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D17E" w14:textId="77777777" w:rsidR="004E7AC9" w:rsidRDefault="004E7AC9" w:rsidP="009775D0">
      <w:pPr>
        <w:ind w:firstLine="708"/>
        <w:jc w:val="center"/>
        <w:rPr>
          <w:b/>
          <w:bCs/>
          <w:color w:val="000000"/>
          <w:sz w:val="28"/>
          <w:szCs w:val="28"/>
          <w:lang w:val="uk-UA"/>
        </w:rPr>
      </w:pPr>
      <w:r>
        <w:rPr>
          <w:b/>
          <w:bCs/>
          <w:color w:val="000000"/>
          <w:sz w:val="28"/>
          <w:szCs w:val="28"/>
          <w:lang w:val="uk-UA"/>
        </w:rPr>
        <w:t>АНАЛІЗ РЕГУЛЯТОРНОГО ВПЛИВУ</w:t>
      </w:r>
    </w:p>
    <w:p w14:paraId="11FE913D" w14:textId="77777777" w:rsidR="004E7AC9" w:rsidRPr="006705EA" w:rsidRDefault="004E7AC9" w:rsidP="009775D0">
      <w:pPr>
        <w:jc w:val="center"/>
        <w:rPr>
          <w:b/>
        </w:rPr>
      </w:pPr>
      <w:r>
        <w:rPr>
          <w:b/>
          <w:bCs/>
          <w:color w:val="000000"/>
          <w:sz w:val="28"/>
          <w:szCs w:val="28"/>
          <w:lang w:val="uk-UA"/>
        </w:rPr>
        <w:t>проекту рішення ви</w:t>
      </w:r>
      <w:bookmarkStart w:id="0" w:name="_GoBack"/>
      <w:bookmarkEnd w:id="0"/>
      <w:r>
        <w:rPr>
          <w:b/>
          <w:bCs/>
          <w:color w:val="000000"/>
          <w:sz w:val="28"/>
          <w:szCs w:val="28"/>
          <w:lang w:val="uk-UA"/>
        </w:rPr>
        <w:t xml:space="preserve">конавчого комітету Острозької міської </w:t>
      </w:r>
      <w:r w:rsidRPr="00FC56AF">
        <w:rPr>
          <w:b/>
          <w:bCs/>
          <w:color w:val="000000"/>
          <w:sz w:val="28"/>
          <w:szCs w:val="28"/>
          <w:lang w:val="uk-UA"/>
        </w:rPr>
        <w:t>ради</w:t>
      </w:r>
      <w:r w:rsidRPr="006705EA">
        <w:rPr>
          <w:bCs/>
          <w:color w:val="000000"/>
          <w:sz w:val="28"/>
          <w:szCs w:val="28"/>
          <w:lang w:val="uk-UA"/>
        </w:rPr>
        <w:t xml:space="preserve"> </w:t>
      </w:r>
      <w:r w:rsidRPr="006705EA">
        <w:rPr>
          <w:b/>
          <w:bCs/>
          <w:color w:val="000000"/>
          <w:sz w:val="28"/>
          <w:szCs w:val="28"/>
          <w:lang w:val="uk-UA"/>
        </w:rPr>
        <w:t>«</w:t>
      </w:r>
      <w:r w:rsidRPr="006705EA">
        <w:rPr>
          <w:rStyle w:val="txt1"/>
          <w:b/>
          <w:color w:val="000000"/>
          <w:sz w:val="28"/>
          <w:szCs w:val="28"/>
          <w:lang w:val="uk-UA"/>
        </w:rPr>
        <w:t>Про організацію</w:t>
      </w:r>
      <w:r>
        <w:rPr>
          <w:rStyle w:val="txt1"/>
          <w:b/>
          <w:color w:val="000000"/>
          <w:sz w:val="28"/>
          <w:szCs w:val="28"/>
          <w:lang w:val="uk-UA"/>
        </w:rPr>
        <w:t xml:space="preserve"> та </w:t>
      </w:r>
      <w:r w:rsidRPr="006705EA">
        <w:rPr>
          <w:rStyle w:val="txt1"/>
          <w:b/>
          <w:color w:val="000000"/>
          <w:sz w:val="28"/>
          <w:szCs w:val="28"/>
          <w:lang w:val="uk-UA"/>
        </w:rPr>
        <w:t xml:space="preserve"> проведення конкурсу з</w:t>
      </w:r>
      <w:r>
        <w:rPr>
          <w:rStyle w:val="txt1"/>
          <w:b/>
          <w:color w:val="000000"/>
          <w:sz w:val="28"/>
          <w:szCs w:val="28"/>
          <w:lang w:val="uk-UA"/>
        </w:rPr>
        <w:t xml:space="preserve"> </w:t>
      </w:r>
      <w:r w:rsidRPr="006705EA">
        <w:rPr>
          <w:rStyle w:val="txt1"/>
          <w:b/>
          <w:color w:val="000000"/>
          <w:sz w:val="28"/>
          <w:szCs w:val="28"/>
          <w:lang w:val="uk-UA"/>
        </w:rPr>
        <w:t>перевезення пасажирів на автобусних маршрутах загального користування у м. Острозі»</w:t>
      </w:r>
    </w:p>
    <w:p w14:paraId="6E16890E" w14:textId="77777777" w:rsidR="004E7AC9" w:rsidRDefault="004E7AC9" w:rsidP="004E7AC9">
      <w:pPr>
        <w:jc w:val="center"/>
        <w:outlineLvl w:val="3"/>
        <w:rPr>
          <w:color w:val="000000"/>
          <w:sz w:val="28"/>
          <w:szCs w:val="28"/>
          <w:lang w:val="uk-UA"/>
        </w:rPr>
      </w:pPr>
    </w:p>
    <w:p w14:paraId="7194E242" w14:textId="77777777" w:rsidR="004E7AC9" w:rsidRDefault="004E7AC9" w:rsidP="004E7AC9">
      <w:pPr>
        <w:ind w:firstLine="851"/>
        <w:jc w:val="both"/>
        <w:rPr>
          <w:b/>
          <w:sz w:val="28"/>
          <w:szCs w:val="28"/>
          <w:lang w:val="uk-UA"/>
        </w:rPr>
      </w:pPr>
      <w:r>
        <w:rPr>
          <w:b/>
          <w:sz w:val="28"/>
          <w:szCs w:val="28"/>
          <w:lang w:val="uk-UA"/>
        </w:rPr>
        <w:t>І. Визначення проблеми</w:t>
      </w:r>
    </w:p>
    <w:p w14:paraId="77B8E7B3" w14:textId="77777777" w:rsidR="004E7AC9" w:rsidRDefault="004E7AC9" w:rsidP="004E7AC9">
      <w:pPr>
        <w:jc w:val="both"/>
        <w:rPr>
          <w:rFonts w:eastAsia="Calibri"/>
          <w:sz w:val="28"/>
          <w:szCs w:val="28"/>
          <w:lang w:val="uk-UA" w:eastAsia="en-US"/>
        </w:rPr>
      </w:pPr>
      <w:r>
        <w:rPr>
          <w:sz w:val="28"/>
          <w:szCs w:val="28"/>
          <w:lang w:val="uk-UA"/>
        </w:rPr>
        <w:t xml:space="preserve">        Проект рішення виконавчого комітету Острозької міської ради </w:t>
      </w:r>
      <w:r w:rsidRPr="006705EA">
        <w:rPr>
          <w:bCs/>
          <w:color w:val="000000"/>
          <w:sz w:val="28"/>
          <w:szCs w:val="28"/>
          <w:lang w:val="uk-UA"/>
        </w:rPr>
        <w:t>«</w:t>
      </w:r>
      <w:r w:rsidRPr="006705EA">
        <w:rPr>
          <w:rStyle w:val="txt1"/>
          <w:color w:val="000000"/>
          <w:sz w:val="28"/>
          <w:szCs w:val="28"/>
          <w:lang w:val="uk-UA"/>
        </w:rPr>
        <w:t xml:space="preserve">Про організацію </w:t>
      </w:r>
      <w:r>
        <w:rPr>
          <w:rStyle w:val="txt1"/>
          <w:color w:val="000000"/>
          <w:sz w:val="28"/>
          <w:szCs w:val="28"/>
          <w:lang w:val="uk-UA"/>
        </w:rPr>
        <w:t xml:space="preserve">та </w:t>
      </w:r>
      <w:r w:rsidRPr="006705EA">
        <w:rPr>
          <w:rStyle w:val="txt1"/>
          <w:color w:val="000000"/>
          <w:sz w:val="28"/>
          <w:szCs w:val="28"/>
          <w:lang w:val="uk-UA"/>
        </w:rPr>
        <w:t>проведення конкурсу з</w:t>
      </w:r>
      <w:r>
        <w:rPr>
          <w:rStyle w:val="txt1"/>
          <w:color w:val="000000"/>
          <w:sz w:val="28"/>
          <w:szCs w:val="28"/>
          <w:lang w:val="uk-UA"/>
        </w:rPr>
        <w:t xml:space="preserve"> </w:t>
      </w:r>
      <w:r w:rsidRPr="006705EA">
        <w:rPr>
          <w:rStyle w:val="txt1"/>
          <w:color w:val="000000"/>
          <w:sz w:val="28"/>
          <w:szCs w:val="28"/>
          <w:lang w:val="uk-UA"/>
        </w:rPr>
        <w:t>перевезення пасажирів на автобусних маршрутах загального користування у м. Острозі»</w:t>
      </w:r>
      <w:r>
        <w:rPr>
          <w:rStyle w:val="txt1"/>
          <w:color w:val="000000"/>
          <w:sz w:val="28"/>
          <w:szCs w:val="28"/>
          <w:lang w:val="uk-UA"/>
        </w:rPr>
        <w:t xml:space="preserve"> </w:t>
      </w:r>
      <w:r>
        <w:rPr>
          <w:sz w:val="28"/>
          <w:szCs w:val="28"/>
          <w:lang w:val="uk-UA"/>
        </w:rPr>
        <w:t xml:space="preserve">підготовлений відповідно до вимог Закону України «Про місцеве самоврядування в Україні», статей 43-46 Закону України «Про автомобільний транспорт» та постанови Кабінету Міністрів України від 3 грудня 2008 року №1081 «Про затвердження Порядку проведення конкурсу з перевезення пасажирів на автобусному маршруті загального користування» (зі змінами і доповненнями) і застосовуються для визначення </w:t>
      </w:r>
      <w:r>
        <w:rPr>
          <w:bCs/>
          <w:sz w:val="28"/>
          <w:szCs w:val="28"/>
          <w:lang w:val="uk-UA"/>
        </w:rPr>
        <w:t>автомобільних перевізників на міських автобусних маршрутах загального користування у м. Острозі</w:t>
      </w:r>
      <w:r>
        <w:rPr>
          <w:sz w:val="28"/>
          <w:szCs w:val="28"/>
          <w:lang w:val="uk-UA"/>
        </w:rPr>
        <w:t>.</w:t>
      </w:r>
    </w:p>
    <w:p w14:paraId="0B9DA342" w14:textId="77777777" w:rsidR="004E7AC9" w:rsidRDefault="004E7AC9" w:rsidP="004E7AC9">
      <w:pPr>
        <w:ind w:firstLine="709"/>
        <w:jc w:val="both"/>
        <w:rPr>
          <w:bCs/>
          <w:color w:val="000000"/>
          <w:sz w:val="28"/>
          <w:szCs w:val="28"/>
          <w:lang w:val="uk-UA"/>
        </w:rPr>
      </w:pPr>
      <w:r>
        <w:rPr>
          <w:color w:val="000000"/>
          <w:sz w:val="28"/>
          <w:szCs w:val="28"/>
          <w:shd w:val="clear" w:color="auto" w:fill="FFFFFF"/>
          <w:lang w:val="uk-UA"/>
        </w:rPr>
        <w:t>Дане питання не може бути  вирішене із застосуванням ринкових механізмів, оскільки н</w:t>
      </w:r>
      <w:r>
        <w:rPr>
          <w:sz w:val="28"/>
          <w:szCs w:val="28"/>
          <w:lang w:val="uk-UA"/>
        </w:rPr>
        <w:t xml:space="preserve">а даний час діяльність суб’єктів на ринку пасажирських перевезень на автобусних маршрутах загального користування у м. Острозі супроводжується необхідністю взаємодії із органами влади. Проблема, яку передбачається розв'язати шляхом державного регулювання, полягає в тому, що у серпні 2019 році закінчується </w:t>
      </w:r>
      <w:r>
        <w:rPr>
          <w:rStyle w:val="txt1"/>
          <w:color w:val="000000"/>
          <w:sz w:val="28"/>
          <w:szCs w:val="28"/>
          <w:lang w:val="uk-UA"/>
        </w:rPr>
        <w:t xml:space="preserve">термін дії договору з перевезення пасажирів на міських автобусних маршрутах загального користування у </w:t>
      </w:r>
      <w:proofErr w:type="spellStart"/>
      <w:r>
        <w:rPr>
          <w:rStyle w:val="txt1"/>
          <w:color w:val="000000"/>
          <w:sz w:val="28"/>
          <w:szCs w:val="28"/>
          <w:lang w:val="uk-UA"/>
        </w:rPr>
        <w:t>м.Острозі</w:t>
      </w:r>
      <w:proofErr w:type="spellEnd"/>
      <w:r>
        <w:rPr>
          <w:sz w:val="28"/>
          <w:szCs w:val="28"/>
          <w:lang w:val="uk-UA"/>
        </w:rPr>
        <w:t xml:space="preserve">. </w:t>
      </w:r>
      <w:r>
        <w:rPr>
          <w:color w:val="000000"/>
          <w:sz w:val="28"/>
          <w:szCs w:val="28"/>
          <w:lang w:val="uk-UA"/>
        </w:rPr>
        <w:t xml:space="preserve">Таким чином виникає необхідність у </w:t>
      </w:r>
      <w:r>
        <w:rPr>
          <w:bCs/>
          <w:color w:val="000000"/>
          <w:sz w:val="28"/>
          <w:szCs w:val="28"/>
          <w:lang w:val="uk-UA"/>
        </w:rPr>
        <w:t>чіткому визначенні всіх механізмів та процедур, пов’язаних із проведенням конкурсу на перевезення.</w:t>
      </w:r>
    </w:p>
    <w:p w14:paraId="398CDDBD" w14:textId="77777777" w:rsidR="004E7AC9" w:rsidRDefault="004E7AC9" w:rsidP="004E7AC9">
      <w:pPr>
        <w:ind w:firstLine="709"/>
        <w:jc w:val="both"/>
        <w:rPr>
          <w:bCs/>
          <w:color w:val="000000"/>
          <w:sz w:val="28"/>
          <w:szCs w:val="28"/>
          <w:lang w:val="uk-UA"/>
        </w:rPr>
      </w:pPr>
      <w:r>
        <w:rPr>
          <w:bCs/>
          <w:color w:val="000000"/>
          <w:sz w:val="28"/>
          <w:szCs w:val="28"/>
          <w:lang w:val="uk-UA"/>
        </w:rPr>
        <w:t>За таких умов, пропонується розробити  та затвердити умови проведення конкурсу з перевезення на автомобільних маршрутах загального користування</w:t>
      </w:r>
      <w:r>
        <w:rPr>
          <w:color w:val="000000"/>
          <w:sz w:val="28"/>
          <w:szCs w:val="28"/>
          <w:lang w:val="uk-UA"/>
        </w:rPr>
        <w:t xml:space="preserve">, </w:t>
      </w:r>
      <w:r>
        <w:rPr>
          <w:bCs/>
          <w:color w:val="000000"/>
          <w:sz w:val="28"/>
          <w:szCs w:val="28"/>
          <w:lang w:val="uk-UA"/>
        </w:rPr>
        <w:t>які  спроможні  забезпечувати належну підготовку матеріалів для проведення конкурсу з визначення перевізників на міських автобусних маршрутах загального користування. Умови будуть, передбачати чітку систему, завдяки якій планується належним чином організувати проведення роботи конкурсним комітетом, що дасть можливість вдосконалити його роботу.</w:t>
      </w:r>
    </w:p>
    <w:p w14:paraId="6C236F6D" w14:textId="77777777" w:rsidR="004E7AC9" w:rsidRDefault="004E7AC9" w:rsidP="004E7AC9">
      <w:pPr>
        <w:ind w:firstLine="709"/>
        <w:jc w:val="both"/>
        <w:rPr>
          <w:sz w:val="28"/>
          <w:szCs w:val="28"/>
          <w:lang w:val="uk-UA"/>
        </w:rPr>
      </w:pPr>
      <w:r>
        <w:rPr>
          <w:sz w:val="28"/>
          <w:szCs w:val="28"/>
          <w:lang w:val="uk-UA"/>
        </w:rPr>
        <w:t xml:space="preserve">Проблемою також є забезпечення дотримання перевізниками вимог безпеки перевезень, державних соціальних нормативів, якісного надання послуг з перевезень та недостатні умови доступності осіб з обмеженими фізичними можливостями до послуг громадського транспорту. Згідно зі ст. 43 Закону України «Про автомобільний транспорт» визначення автомобільного перевізника на автобусному маршруті загального користування здійснюється виключно на конкурсних засадах. П. 10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передбачено, що умови проведення конкурсу з перевезення пасажирів на міських автобусних </w:t>
      </w:r>
      <w:r>
        <w:rPr>
          <w:sz w:val="28"/>
          <w:szCs w:val="28"/>
          <w:lang w:val="uk-UA"/>
        </w:rPr>
        <w:lastRenderedPageBreak/>
        <w:t xml:space="preserve">маршрутах загального користування має затверджувати організатор перевезень (виконавчий комітет Острозької міської ради). </w:t>
      </w:r>
    </w:p>
    <w:p w14:paraId="2676ABA6" w14:textId="77777777" w:rsidR="004E7AC9" w:rsidRDefault="004E7AC9" w:rsidP="004E7AC9">
      <w:pPr>
        <w:ind w:firstLine="709"/>
        <w:jc w:val="both"/>
        <w:rPr>
          <w:sz w:val="28"/>
          <w:szCs w:val="28"/>
          <w:lang w:val="uk-UA"/>
        </w:rPr>
      </w:pPr>
    </w:p>
    <w:p w14:paraId="31A3CD4E" w14:textId="77777777" w:rsidR="004E7AC9" w:rsidRDefault="004E7AC9" w:rsidP="004E7AC9">
      <w:pPr>
        <w:ind w:firstLine="708"/>
        <w:jc w:val="both"/>
        <w:rPr>
          <w:sz w:val="28"/>
          <w:szCs w:val="28"/>
          <w:lang w:val="uk-UA"/>
        </w:rPr>
      </w:pPr>
      <w:r>
        <w:rPr>
          <w:sz w:val="28"/>
          <w:szCs w:val="28"/>
          <w:lang w:val="uk-UA"/>
        </w:rPr>
        <w:t>Основні групи (підгрупи), на які проблема справляє вплив:</w:t>
      </w:r>
    </w:p>
    <w:tbl>
      <w:tblPr>
        <w:tblW w:w="463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92"/>
        <w:gridCol w:w="1475"/>
        <w:gridCol w:w="1397"/>
      </w:tblGrid>
      <w:tr w:rsidR="004E7AC9" w14:paraId="2B546C8D" w14:textId="77777777" w:rsidTr="00031B19">
        <w:trPr>
          <w:tblCellSpacing w:w="22" w:type="dxa"/>
        </w:trPr>
        <w:tc>
          <w:tcPr>
            <w:tcW w:w="3362" w:type="pct"/>
            <w:tcBorders>
              <w:top w:val="outset" w:sz="6" w:space="0" w:color="auto"/>
              <w:left w:val="outset" w:sz="6" w:space="0" w:color="auto"/>
              <w:bottom w:val="outset" w:sz="6" w:space="0" w:color="auto"/>
              <w:right w:val="outset" w:sz="6" w:space="0" w:color="auto"/>
            </w:tcBorders>
          </w:tcPr>
          <w:p w14:paraId="7408068B" w14:textId="77777777" w:rsidR="004E7AC9" w:rsidRDefault="004E7AC9" w:rsidP="00031B19">
            <w:pPr>
              <w:jc w:val="center"/>
              <w:rPr>
                <w:rFonts w:eastAsia="Calibri"/>
                <w:sz w:val="28"/>
                <w:szCs w:val="28"/>
                <w:lang w:val="uk-UA" w:eastAsia="en-US"/>
              </w:rPr>
            </w:pPr>
            <w:r>
              <w:rPr>
                <w:sz w:val="28"/>
                <w:szCs w:val="28"/>
                <w:lang w:val="uk-UA"/>
              </w:rPr>
              <w:t>Групи (підгрупи)</w:t>
            </w:r>
          </w:p>
        </w:tc>
        <w:tc>
          <w:tcPr>
            <w:tcW w:w="798" w:type="pct"/>
            <w:tcBorders>
              <w:top w:val="outset" w:sz="6" w:space="0" w:color="auto"/>
              <w:left w:val="outset" w:sz="6" w:space="0" w:color="auto"/>
              <w:bottom w:val="outset" w:sz="6" w:space="0" w:color="auto"/>
              <w:right w:val="outset" w:sz="6" w:space="0" w:color="auto"/>
            </w:tcBorders>
          </w:tcPr>
          <w:p w14:paraId="72F00132" w14:textId="77777777" w:rsidR="004E7AC9" w:rsidRDefault="004E7AC9" w:rsidP="00031B19">
            <w:pPr>
              <w:jc w:val="center"/>
              <w:rPr>
                <w:rFonts w:eastAsia="Calibri"/>
                <w:sz w:val="28"/>
                <w:szCs w:val="28"/>
                <w:lang w:val="uk-UA" w:eastAsia="en-US"/>
              </w:rPr>
            </w:pPr>
            <w:r>
              <w:rPr>
                <w:sz w:val="28"/>
                <w:szCs w:val="28"/>
                <w:lang w:val="uk-UA"/>
              </w:rPr>
              <w:t>Так</w:t>
            </w:r>
          </w:p>
        </w:tc>
        <w:tc>
          <w:tcPr>
            <w:tcW w:w="742" w:type="pct"/>
            <w:tcBorders>
              <w:top w:val="outset" w:sz="6" w:space="0" w:color="auto"/>
              <w:left w:val="outset" w:sz="6" w:space="0" w:color="auto"/>
              <w:bottom w:val="outset" w:sz="6" w:space="0" w:color="auto"/>
              <w:right w:val="outset" w:sz="6" w:space="0" w:color="auto"/>
            </w:tcBorders>
          </w:tcPr>
          <w:p w14:paraId="7C6AE15B" w14:textId="77777777" w:rsidR="004E7AC9" w:rsidRDefault="004E7AC9" w:rsidP="00031B19">
            <w:pPr>
              <w:jc w:val="center"/>
              <w:rPr>
                <w:rFonts w:eastAsia="Calibri"/>
                <w:sz w:val="28"/>
                <w:szCs w:val="28"/>
                <w:lang w:val="uk-UA" w:eastAsia="en-US"/>
              </w:rPr>
            </w:pPr>
            <w:r>
              <w:rPr>
                <w:sz w:val="28"/>
                <w:szCs w:val="28"/>
                <w:lang w:val="uk-UA"/>
              </w:rPr>
              <w:t>Ні</w:t>
            </w:r>
          </w:p>
        </w:tc>
      </w:tr>
      <w:tr w:rsidR="004E7AC9" w14:paraId="27282331" w14:textId="77777777" w:rsidTr="00031B19">
        <w:trPr>
          <w:tblCellSpacing w:w="22" w:type="dxa"/>
        </w:trPr>
        <w:tc>
          <w:tcPr>
            <w:tcW w:w="3362" w:type="pct"/>
            <w:tcBorders>
              <w:top w:val="outset" w:sz="6" w:space="0" w:color="auto"/>
              <w:left w:val="outset" w:sz="6" w:space="0" w:color="auto"/>
              <w:bottom w:val="outset" w:sz="6" w:space="0" w:color="auto"/>
              <w:right w:val="outset" w:sz="6" w:space="0" w:color="auto"/>
            </w:tcBorders>
          </w:tcPr>
          <w:p w14:paraId="60D526E0" w14:textId="77777777" w:rsidR="004E7AC9" w:rsidRDefault="004E7AC9" w:rsidP="00031B19">
            <w:pPr>
              <w:rPr>
                <w:rFonts w:eastAsia="Calibri"/>
                <w:sz w:val="28"/>
                <w:szCs w:val="28"/>
                <w:lang w:val="uk-UA" w:eastAsia="en-US"/>
              </w:rPr>
            </w:pPr>
            <w:r>
              <w:rPr>
                <w:sz w:val="28"/>
                <w:szCs w:val="28"/>
                <w:lang w:val="uk-UA"/>
              </w:rPr>
              <w:t>Громадяни</w:t>
            </w:r>
          </w:p>
        </w:tc>
        <w:tc>
          <w:tcPr>
            <w:tcW w:w="798" w:type="pct"/>
            <w:tcBorders>
              <w:top w:val="outset" w:sz="6" w:space="0" w:color="auto"/>
              <w:left w:val="outset" w:sz="6" w:space="0" w:color="auto"/>
              <w:bottom w:val="outset" w:sz="6" w:space="0" w:color="auto"/>
              <w:right w:val="outset" w:sz="6" w:space="0" w:color="auto"/>
            </w:tcBorders>
          </w:tcPr>
          <w:p w14:paraId="6C414E6B" w14:textId="77777777" w:rsidR="004E7AC9" w:rsidRDefault="004E7AC9" w:rsidP="00031B19">
            <w:pPr>
              <w:jc w:val="center"/>
              <w:rPr>
                <w:rFonts w:eastAsia="Calibri"/>
                <w:sz w:val="28"/>
                <w:szCs w:val="28"/>
                <w:lang w:val="uk-UA" w:eastAsia="en-US"/>
              </w:rPr>
            </w:pPr>
            <w:r>
              <w:rPr>
                <w:sz w:val="28"/>
                <w:szCs w:val="28"/>
                <w:lang w:val="uk-UA"/>
              </w:rPr>
              <w:t>V</w:t>
            </w:r>
          </w:p>
        </w:tc>
        <w:tc>
          <w:tcPr>
            <w:tcW w:w="742" w:type="pct"/>
            <w:tcBorders>
              <w:top w:val="outset" w:sz="6" w:space="0" w:color="auto"/>
              <w:left w:val="outset" w:sz="6" w:space="0" w:color="auto"/>
              <w:bottom w:val="outset" w:sz="6" w:space="0" w:color="auto"/>
              <w:right w:val="outset" w:sz="6" w:space="0" w:color="auto"/>
            </w:tcBorders>
          </w:tcPr>
          <w:p w14:paraId="206A400E" w14:textId="77777777" w:rsidR="004E7AC9" w:rsidRDefault="004E7AC9" w:rsidP="00031B19">
            <w:pPr>
              <w:jc w:val="center"/>
              <w:rPr>
                <w:rFonts w:eastAsia="Calibri"/>
                <w:sz w:val="28"/>
                <w:szCs w:val="28"/>
                <w:lang w:val="uk-UA" w:eastAsia="en-US"/>
              </w:rPr>
            </w:pPr>
          </w:p>
        </w:tc>
      </w:tr>
      <w:tr w:rsidR="004E7AC9" w14:paraId="60D291D8" w14:textId="77777777" w:rsidTr="00031B19">
        <w:trPr>
          <w:tblCellSpacing w:w="22" w:type="dxa"/>
        </w:trPr>
        <w:tc>
          <w:tcPr>
            <w:tcW w:w="3362" w:type="pct"/>
            <w:tcBorders>
              <w:top w:val="outset" w:sz="6" w:space="0" w:color="auto"/>
              <w:left w:val="outset" w:sz="6" w:space="0" w:color="auto"/>
              <w:bottom w:val="outset" w:sz="6" w:space="0" w:color="auto"/>
              <w:right w:val="outset" w:sz="6" w:space="0" w:color="auto"/>
            </w:tcBorders>
          </w:tcPr>
          <w:p w14:paraId="49DADAED" w14:textId="77777777" w:rsidR="004E7AC9" w:rsidRDefault="004E7AC9" w:rsidP="00031B19">
            <w:pPr>
              <w:rPr>
                <w:rFonts w:eastAsia="Calibri"/>
                <w:sz w:val="28"/>
                <w:szCs w:val="28"/>
                <w:lang w:val="uk-UA" w:eastAsia="en-US"/>
              </w:rPr>
            </w:pPr>
            <w:r>
              <w:rPr>
                <w:sz w:val="28"/>
                <w:szCs w:val="28"/>
                <w:lang w:val="uk-UA"/>
              </w:rPr>
              <w:t>Держава</w:t>
            </w:r>
          </w:p>
        </w:tc>
        <w:tc>
          <w:tcPr>
            <w:tcW w:w="798" w:type="pct"/>
            <w:tcBorders>
              <w:top w:val="outset" w:sz="6" w:space="0" w:color="auto"/>
              <w:left w:val="outset" w:sz="6" w:space="0" w:color="auto"/>
              <w:bottom w:val="outset" w:sz="6" w:space="0" w:color="auto"/>
              <w:right w:val="outset" w:sz="6" w:space="0" w:color="auto"/>
            </w:tcBorders>
          </w:tcPr>
          <w:p w14:paraId="6C0DA4EA" w14:textId="77777777" w:rsidR="004E7AC9" w:rsidRDefault="004E7AC9" w:rsidP="00031B19">
            <w:pPr>
              <w:jc w:val="center"/>
              <w:rPr>
                <w:rFonts w:eastAsia="Calibri"/>
                <w:sz w:val="28"/>
                <w:szCs w:val="28"/>
                <w:lang w:val="uk-UA" w:eastAsia="en-US"/>
              </w:rPr>
            </w:pPr>
            <w:r>
              <w:rPr>
                <w:sz w:val="28"/>
                <w:szCs w:val="28"/>
                <w:lang w:val="uk-UA"/>
              </w:rPr>
              <w:t>V</w:t>
            </w:r>
          </w:p>
        </w:tc>
        <w:tc>
          <w:tcPr>
            <w:tcW w:w="742" w:type="pct"/>
            <w:tcBorders>
              <w:top w:val="outset" w:sz="6" w:space="0" w:color="auto"/>
              <w:left w:val="outset" w:sz="6" w:space="0" w:color="auto"/>
              <w:bottom w:val="outset" w:sz="6" w:space="0" w:color="auto"/>
              <w:right w:val="outset" w:sz="6" w:space="0" w:color="auto"/>
            </w:tcBorders>
          </w:tcPr>
          <w:p w14:paraId="627C97A5" w14:textId="77777777" w:rsidR="004E7AC9" w:rsidRDefault="004E7AC9" w:rsidP="00031B19">
            <w:pPr>
              <w:jc w:val="center"/>
              <w:rPr>
                <w:rFonts w:eastAsia="Calibri"/>
                <w:sz w:val="28"/>
                <w:szCs w:val="28"/>
                <w:lang w:val="uk-UA" w:eastAsia="en-US"/>
              </w:rPr>
            </w:pPr>
          </w:p>
        </w:tc>
      </w:tr>
      <w:tr w:rsidR="004E7AC9" w14:paraId="71BCF0AB" w14:textId="77777777" w:rsidTr="00031B19">
        <w:trPr>
          <w:tblCellSpacing w:w="22" w:type="dxa"/>
        </w:trPr>
        <w:tc>
          <w:tcPr>
            <w:tcW w:w="3362" w:type="pct"/>
            <w:tcBorders>
              <w:top w:val="outset" w:sz="6" w:space="0" w:color="auto"/>
              <w:left w:val="outset" w:sz="6" w:space="0" w:color="auto"/>
              <w:bottom w:val="outset" w:sz="6" w:space="0" w:color="auto"/>
              <w:right w:val="outset" w:sz="6" w:space="0" w:color="auto"/>
            </w:tcBorders>
          </w:tcPr>
          <w:p w14:paraId="093203CF" w14:textId="77777777" w:rsidR="004E7AC9" w:rsidRDefault="004E7AC9" w:rsidP="00031B19">
            <w:pPr>
              <w:rPr>
                <w:rFonts w:eastAsia="Calibri"/>
                <w:sz w:val="28"/>
                <w:szCs w:val="28"/>
                <w:lang w:val="uk-UA" w:eastAsia="en-US"/>
              </w:rPr>
            </w:pPr>
            <w:r>
              <w:rPr>
                <w:sz w:val="28"/>
                <w:szCs w:val="28"/>
                <w:lang w:val="uk-UA"/>
              </w:rPr>
              <w:t>Суб'єкти господарювання,</w:t>
            </w:r>
          </w:p>
        </w:tc>
        <w:tc>
          <w:tcPr>
            <w:tcW w:w="798" w:type="pct"/>
            <w:tcBorders>
              <w:top w:val="outset" w:sz="6" w:space="0" w:color="auto"/>
              <w:left w:val="outset" w:sz="6" w:space="0" w:color="auto"/>
              <w:bottom w:val="outset" w:sz="6" w:space="0" w:color="auto"/>
              <w:right w:val="outset" w:sz="6" w:space="0" w:color="auto"/>
            </w:tcBorders>
          </w:tcPr>
          <w:p w14:paraId="5EC8C4BC" w14:textId="77777777" w:rsidR="004E7AC9" w:rsidRDefault="004E7AC9" w:rsidP="00031B19">
            <w:pPr>
              <w:jc w:val="center"/>
              <w:rPr>
                <w:rFonts w:eastAsia="Calibri"/>
                <w:sz w:val="28"/>
                <w:szCs w:val="28"/>
                <w:lang w:val="uk-UA" w:eastAsia="en-US"/>
              </w:rPr>
            </w:pPr>
            <w:r>
              <w:rPr>
                <w:sz w:val="28"/>
                <w:szCs w:val="28"/>
                <w:lang w:val="uk-UA"/>
              </w:rPr>
              <w:t>V</w:t>
            </w:r>
          </w:p>
        </w:tc>
        <w:tc>
          <w:tcPr>
            <w:tcW w:w="742" w:type="pct"/>
            <w:tcBorders>
              <w:top w:val="outset" w:sz="6" w:space="0" w:color="auto"/>
              <w:left w:val="outset" w:sz="6" w:space="0" w:color="auto"/>
              <w:bottom w:val="outset" w:sz="6" w:space="0" w:color="auto"/>
              <w:right w:val="outset" w:sz="6" w:space="0" w:color="auto"/>
            </w:tcBorders>
          </w:tcPr>
          <w:p w14:paraId="57304466" w14:textId="77777777" w:rsidR="004E7AC9" w:rsidRDefault="004E7AC9" w:rsidP="00031B19">
            <w:pPr>
              <w:jc w:val="center"/>
              <w:rPr>
                <w:rFonts w:eastAsia="Calibri"/>
                <w:sz w:val="28"/>
                <w:szCs w:val="28"/>
                <w:lang w:val="uk-UA" w:eastAsia="en-US"/>
              </w:rPr>
            </w:pPr>
          </w:p>
        </w:tc>
      </w:tr>
      <w:tr w:rsidR="004E7AC9" w14:paraId="01C6FD3F" w14:textId="77777777" w:rsidTr="00031B19">
        <w:trPr>
          <w:tblCellSpacing w:w="22" w:type="dxa"/>
        </w:trPr>
        <w:tc>
          <w:tcPr>
            <w:tcW w:w="3362" w:type="pct"/>
            <w:tcBorders>
              <w:top w:val="outset" w:sz="6" w:space="0" w:color="auto"/>
              <w:left w:val="outset" w:sz="6" w:space="0" w:color="auto"/>
              <w:bottom w:val="outset" w:sz="6" w:space="0" w:color="auto"/>
              <w:right w:val="outset" w:sz="6" w:space="0" w:color="auto"/>
            </w:tcBorders>
          </w:tcPr>
          <w:p w14:paraId="7869B45F" w14:textId="77777777" w:rsidR="004E7AC9" w:rsidRDefault="004E7AC9" w:rsidP="00031B19">
            <w:pPr>
              <w:rPr>
                <w:rFonts w:eastAsia="Calibri"/>
                <w:sz w:val="28"/>
                <w:szCs w:val="28"/>
                <w:lang w:val="uk-UA" w:eastAsia="en-US"/>
              </w:rPr>
            </w:pPr>
            <w:r>
              <w:rPr>
                <w:sz w:val="28"/>
                <w:szCs w:val="28"/>
                <w:lang w:val="uk-UA"/>
              </w:rPr>
              <w:t>у тому числі суб'єкти малого підприємництва</w:t>
            </w:r>
          </w:p>
        </w:tc>
        <w:tc>
          <w:tcPr>
            <w:tcW w:w="798" w:type="pct"/>
            <w:tcBorders>
              <w:top w:val="outset" w:sz="6" w:space="0" w:color="auto"/>
              <w:left w:val="outset" w:sz="6" w:space="0" w:color="auto"/>
              <w:bottom w:val="outset" w:sz="6" w:space="0" w:color="auto"/>
              <w:right w:val="outset" w:sz="6" w:space="0" w:color="auto"/>
            </w:tcBorders>
          </w:tcPr>
          <w:p w14:paraId="0A39A237" w14:textId="77777777" w:rsidR="004E7AC9" w:rsidRDefault="004E7AC9" w:rsidP="00031B19">
            <w:pPr>
              <w:jc w:val="center"/>
              <w:rPr>
                <w:rFonts w:eastAsia="Calibri"/>
                <w:sz w:val="28"/>
                <w:szCs w:val="28"/>
                <w:lang w:val="uk-UA" w:eastAsia="en-US"/>
              </w:rPr>
            </w:pPr>
            <w:r>
              <w:rPr>
                <w:sz w:val="28"/>
                <w:szCs w:val="28"/>
                <w:lang w:val="uk-UA"/>
              </w:rPr>
              <w:t>V</w:t>
            </w:r>
          </w:p>
        </w:tc>
        <w:tc>
          <w:tcPr>
            <w:tcW w:w="742" w:type="pct"/>
            <w:tcBorders>
              <w:top w:val="outset" w:sz="6" w:space="0" w:color="auto"/>
              <w:left w:val="outset" w:sz="6" w:space="0" w:color="auto"/>
              <w:bottom w:val="outset" w:sz="6" w:space="0" w:color="auto"/>
              <w:right w:val="outset" w:sz="6" w:space="0" w:color="auto"/>
            </w:tcBorders>
          </w:tcPr>
          <w:p w14:paraId="6010DBA4" w14:textId="77777777" w:rsidR="004E7AC9" w:rsidRDefault="004E7AC9" w:rsidP="00031B19">
            <w:pPr>
              <w:jc w:val="center"/>
              <w:rPr>
                <w:rFonts w:eastAsia="Calibri"/>
                <w:sz w:val="28"/>
                <w:szCs w:val="28"/>
                <w:lang w:val="uk-UA" w:eastAsia="en-US"/>
              </w:rPr>
            </w:pPr>
          </w:p>
        </w:tc>
      </w:tr>
    </w:tbl>
    <w:p w14:paraId="49EE051F" w14:textId="77777777" w:rsidR="004E7AC9" w:rsidRDefault="004E7AC9" w:rsidP="004E7AC9">
      <w:pPr>
        <w:ind w:firstLine="851"/>
        <w:jc w:val="both"/>
        <w:rPr>
          <w:color w:val="000000"/>
          <w:sz w:val="28"/>
          <w:szCs w:val="28"/>
        </w:rPr>
      </w:pPr>
    </w:p>
    <w:p w14:paraId="4B4748AF" w14:textId="77777777" w:rsidR="004E7AC9" w:rsidRDefault="004E7AC9" w:rsidP="004E7AC9">
      <w:pPr>
        <w:ind w:firstLine="708"/>
        <w:jc w:val="both"/>
        <w:rPr>
          <w:rFonts w:eastAsia="Calibri"/>
          <w:b/>
          <w:sz w:val="28"/>
          <w:szCs w:val="28"/>
          <w:lang w:val="uk-UA" w:eastAsia="en-US"/>
        </w:rPr>
      </w:pPr>
      <w:r>
        <w:rPr>
          <w:b/>
          <w:sz w:val="28"/>
          <w:szCs w:val="28"/>
          <w:lang w:val="uk-UA"/>
        </w:rPr>
        <w:t>ІІ. Цілі державного регулювання</w:t>
      </w:r>
    </w:p>
    <w:p w14:paraId="08BC4AED" w14:textId="77777777" w:rsidR="004E7AC9" w:rsidRDefault="004E7AC9" w:rsidP="004E7AC9">
      <w:pPr>
        <w:rPr>
          <w:sz w:val="28"/>
          <w:szCs w:val="28"/>
          <w:lang w:val="uk-UA"/>
        </w:rPr>
      </w:pPr>
      <w:r>
        <w:rPr>
          <w:sz w:val="28"/>
          <w:szCs w:val="28"/>
          <w:lang w:val="uk-UA"/>
        </w:rPr>
        <w:t xml:space="preserve">         Метою проекту рішення виконавчого комітету Острозької міської ради </w:t>
      </w:r>
      <w:r w:rsidRPr="00FC56AF">
        <w:rPr>
          <w:bCs/>
          <w:color w:val="000000"/>
          <w:sz w:val="28"/>
          <w:szCs w:val="28"/>
          <w:lang w:val="uk-UA"/>
        </w:rPr>
        <w:t>«</w:t>
      </w:r>
      <w:r w:rsidRPr="00FC56AF">
        <w:rPr>
          <w:rStyle w:val="txt1"/>
          <w:color w:val="000000"/>
          <w:sz w:val="28"/>
          <w:szCs w:val="28"/>
          <w:lang w:val="uk-UA"/>
        </w:rPr>
        <w:t xml:space="preserve">Про організацію </w:t>
      </w:r>
      <w:r>
        <w:rPr>
          <w:rStyle w:val="txt1"/>
          <w:color w:val="000000"/>
          <w:sz w:val="28"/>
          <w:szCs w:val="28"/>
          <w:lang w:val="uk-UA"/>
        </w:rPr>
        <w:t xml:space="preserve">та </w:t>
      </w:r>
      <w:r w:rsidRPr="00FC56AF">
        <w:rPr>
          <w:rStyle w:val="txt1"/>
          <w:color w:val="000000"/>
          <w:sz w:val="28"/>
          <w:szCs w:val="28"/>
          <w:lang w:val="uk-UA"/>
        </w:rPr>
        <w:t>проведення конкурсу з</w:t>
      </w:r>
      <w:r>
        <w:rPr>
          <w:rStyle w:val="txt1"/>
          <w:color w:val="000000"/>
          <w:sz w:val="28"/>
          <w:szCs w:val="28"/>
          <w:lang w:val="uk-UA"/>
        </w:rPr>
        <w:t xml:space="preserve"> </w:t>
      </w:r>
      <w:r w:rsidRPr="00FC56AF">
        <w:rPr>
          <w:rStyle w:val="txt1"/>
          <w:color w:val="000000"/>
          <w:sz w:val="28"/>
          <w:szCs w:val="28"/>
          <w:lang w:val="uk-UA"/>
        </w:rPr>
        <w:t>перевезення пасажирів на автобусних маршрутах загального користування у м. Острозі»</w:t>
      </w:r>
      <w:r>
        <w:rPr>
          <w:bCs/>
          <w:color w:val="000000"/>
          <w:sz w:val="28"/>
          <w:szCs w:val="28"/>
          <w:lang w:val="uk-UA"/>
        </w:rPr>
        <w:t xml:space="preserve"> </w:t>
      </w:r>
      <w:r>
        <w:rPr>
          <w:sz w:val="28"/>
          <w:szCs w:val="28"/>
          <w:lang w:val="uk-UA"/>
        </w:rPr>
        <w:t xml:space="preserve"> є</w:t>
      </w:r>
      <w:r>
        <w:rPr>
          <w:color w:val="000000"/>
          <w:sz w:val="28"/>
          <w:szCs w:val="28"/>
          <w:shd w:val="clear" w:color="auto" w:fill="FFFFFF"/>
          <w:lang w:val="uk-UA"/>
        </w:rPr>
        <w:t xml:space="preserve"> </w:t>
      </w:r>
      <w:proofErr w:type="spellStart"/>
      <w:r>
        <w:rPr>
          <w:sz w:val="28"/>
          <w:szCs w:val="28"/>
          <w:lang w:val="uk-UA"/>
        </w:rPr>
        <w:t>абезпечення</w:t>
      </w:r>
      <w:proofErr w:type="spellEnd"/>
      <w:r>
        <w:rPr>
          <w:sz w:val="28"/>
          <w:szCs w:val="28"/>
          <w:lang w:val="uk-UA"/>
        </w:rPr>
        <w:t xml:space="preserve"> безпечного, якісного обслуговування населення автотранспортом загального користування, залучення на рівних, прозорих та передбачуваних умовах до виконання перевезень суб`єктів господарювання. </w:t>
      </w:r>
    </w:p>
    <w:p w14:paraId="3A932869" w14:textId="77777777" w:rsidR="004E7AC9" w:rsidRDefault="004E7AC9" w:rsidP="004E7AC9">
      <w:pPr>
        <w:ind w:firstLine="708"/>
        <w:jc w:val="both"/>
        <w:rPr>
          <w:sz w:val="28"/>
          <w:szCs w:val="28"/>
          <w:lang w:val="uk-UA"/>
        </w:rPr>
      </w:pPr>
      <w:r>
        <w:rPr>
          <w:sz w:val="28"/>
          <w:szCs w:val="28"/>
          <w:lang w:val="uk-UA"/>
        </w:rPr>
        <w:t>Основними цілями регулювання є:</w:t>
      </w:r>
    </w:p>
    <w:p w14:paraId="3A821478"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реалізація основних напрямів розвитку галузі автомобільного транспорту;</w:t>
      </w:r>
    </w:p>
    <w:p w14:paraId="2B580EA5"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створення безпечних умов для перевезення пасажирів автомобільним транспортом;</w:t>
      </w:r>
    </w:p>
    <w:p w14:paraId="6C369B9E"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покращення якості пасажирських перевезень;</w:t>
      </w:r>
    </w:p>
    <w:p w14:paraId="05FCE7C6"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створення конкурентного середовища;</w:t>
      </w:r>
    </w:p>
    <w:p w14:paraId="525455A5"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забезпечення оновлення рухомого складу;</w:t>
      </w:r>
    </w:p>
    <w:p w14:paraId="0866760F" w14:textId="77777777" w:rsidR="004E7AC9" w:rsidRDefault="004E7AC9" w:rsidP="004E7AC9">
      <w:pPr>
        <w:shd w:val="clear" w:color="auto" w:fill="FFFFFF"/>
        <w:ind w:firstLine="709"/>
        <w:textAlignment w:val="baseline"/>
        <w:rPr>
          <w:bCs/>
          <w:color w:val="000000"/>
          <w:sz w:val="28"/>
          <w:szCs w:val="28"/>
          <w:lang w:val="uk-UA"/>
        </w:rPr>
      </w:pPr>
      <w:r>
        <w:rPr>
          <w:bCs/>
          <w:color w:val="000000"/>
          <w:sz w:val="28"/>
          <w:szCs w:val="28"/>
          <w:lang w:val="uk-UA"/>
        </w:rPr>
        <w:t>- підвищення рівня безпеки перевезень пасажирів;</w:t>
      </w:r>
    </w:p>
    <w:p w14:paraId="5DCBCC21" w14:textId="77777777" w:rsidR="004E7AC9" w:rsidRDefault="004E7AC9" w:rsidP="004E7AC9">
      <w:pPr>
        <w:ind w:firstLine="709"/>
        <w:jc w:val="both"/>
        <w:rPr>
          <w:bCs/>
          <w:color w:val="000000"/>
          <w:sz w:val="28"/>
          <w:szCs w:val="28"/>
          <w:lang w:val="uk-UA"/>
        </w:rPr>
      </w:pPr>
      <w:r>
        <w:rPr>
          <w:bCs/>
          <w:color w:val="000000"/>
          <w:sz w:val="28"/>
          <w:szCs w:val="28"/>
          <w:lang w:val="uk-UA"/>
        </w:rPr>
        <w:t xml:space="preserve">- забезпечення виконання соціально значущих </w:t>
      </w:r>
      <w:proofErr w:type="spellStart"/>
      <w:r>
        <w:rPr>
          <w:bCs/>
          <w:color w:val="000000"/>
          <w:sz w:val="28"/>
          <w:szCs w:val="28"/>
          <w:lang w:val="uk-UA"/>
        </w:rPr>
        <w:t>перевезен</w:t>
      </w:r>
      <w:proofErr w:type="spellEnd"/>
      <w:r>
        <w:rPr>
          <w:bCs/>
          <w:color w:val="000000"/>
          <w:sz w:val="28"/>
          <w:szCs w:val="28"/>
          <w:lang w:val="uk-UA"/>
        </w:rPr>
        <w:t>.</w:t>
      </w:r>
    </w:p>
    <w:p w14:paraId="6E62EE0B" w14:textId="77777777" w:rsidR="004E7AC9" w:rsidRDefault="004E7AC9" w:rsidP="004E7AC9">
      <w:pPr>
        <w:ind w:firstLine="709"/>
        <w:rPr>
          <w:bCs/>
          <w:color w:val="000000"/>
          <w:sz w:val="28"/>
          <w:szCs w:val="28"/>
          <w:lang w:val="uk-UA"/>
        </w:rPr>
      </w:pPr>
    </w:p>
    <w:p w14:paraId="645316F4" w14:textId="77777777" w:rsidR="004E7AC9" w:rsidRPr="00F10BE4" w:rsidRDefault="004E7AC9" w:rsidP="004E7AC9">
      <w:pPr>
        <w:shd w:val="clear" w:color="auto" w:fill="FFFFFF"/>
        <w:spacing w:after="218"/>
        <w:rPr>
          <w:color w:val="000000"/>
          <w:sz w:val="28"/>
          <w:szCs w:val="28"/>
        </w:rPr>
      </w:pPr>
      <w:r w:rsidRPr="00F10BE4">
        <w:rPr>
          <w:b/>
          <w:bCs/>
          <w:color w:val="000000"/>
          <w:sz w:val="28"/>
          <w:szCs w:val="28"/>
        </w:rPr>
        <w:t xml:space="preserve">ІІІ. </w:t>
      </w:r>
      <w:proofErr w:type="spellStart"/>
      <w:r w:rsidRPr="00F10BE4">
        <w:rPr>
          <w:b/>
          <w:bCs/>
          <w:color w:val="000000"/>
          <w:sz w:val="28"/>
          <w:szCs w:val="28"/>
        </w:rPr>
        <w:t>Визначення</w:t>
      </w:r>
      <w:proofErr w:type="spellEnd"/>
      <w:r w:rsidRPr="00F10BE4">
        <w:rPr>
          <w:b/>
          <w:bCs/>
          <w:color w:val="000000"/>
          <w:sz w:val="28"/>
          <w:szCs w:val="28"/>
        </w:rPr>
        <w:t xml:space="preserve"> та </w:t>
      </w:r>
      <w:proofErr w:type="spellStart"/>
      <w:r w:rsidRPr="00F10BE4">
        <w:rPr>
          <w:b/>
          <w:bCs/>
          <w:color w:val="000000"/>
          <w:sz w:val="28"/>
          <w:szCs w:val="28"/>
        </w:rPr>
        <w:t>оцінка</w:t>
      </w:r>
      <w:proofErr w:type="spellEnd"/>
      <w:r w:rsidRPr="00F10BE4">
        <w:rPr>
          <w:b/>
          <w:bCs/>
          <w:color w:val="000000"/>
          <w:sz w:val="28"/>
          <w:szCs w:val="28"/>
        </w:rPr>
        <w:t xml:space="preserve"> </w:t>
      </w:r>
      <w:proofErr w:type="spellStart"/>
      <w:r w:rsidRPr="00F10BE4">
        <w:rPr>
          <w:b/>
          <w:bCs/>
          <w:color w:val="000000"/>
          <w:sz w:val="28"/>
          <w:szCs w:val="28"/>
        </w:rPr>
        <w:t>альтернативних</w:t>
      </w:r>
      <w:proofErr w:type="spellEnd"/>
      <w:r w:rsidRPr="00F10BE4">
        <w:rPr>
          <w:b/>
          <w:bCs/>
          <w:color w:val="000000"/>
          <w:sz w:val="28"/>
          <w:szCs w:val="28"/>
        </w:rPr>
        <w:t xml:space="preserve"> </w:t>
      </w:r>
      <w:proofErr w:type="spellStart"/>
      <w:r w:rsidRPr="00F10BE4">
        <w:rPr>
          <w:b/>
          <w:bCs/>
          <w:color w:val="000000"/>
          <w:sz w:val="28"/>
          <w:szCs w:val="28"/>
        </w:rPr>
        <w:t>способів</w:t>
      </w:r>
      <w:proofErr w:type="spellEnd"/>
      <w:r w:rsidRPr="00F10BE4">
        <w:rPr>
          <w:b/>
          <w:bCs/>
          <w:color w:val="000000"/>
          <w:sz w:val="28"/>
          <w:szCs w:val="28"/>
        </w:rPr>
        <w:t xml:space="preserve"> </w:t>
      </w:r>
      <w:proofErr w:type="spellStart"/>
      <w:r w:rsidRPr="00F10BE4">
        <w:rPr>
          <w:b/>
          <w:bCs/>
          <w:color w:val="000000"/>
          <w:sz w:val="28"/>
          <w:szCs w:val="28"/>
        </w:rPr>
        <w:t>досягнення</w:t>
      </w:r>
      <w:proofErr w:type="spellEnd"/>
      <w:r w:rsidRPr="00F10BE4">
        <w:rPr>
          <w:b/>
          <w:bCs/>
          <w:color w:val="000000"/>
          <w:sz w:val="28"/>
          <w:szCs w:val="28"/>
        </w:rPr>
        <w:t xml:space="preserve"> </w:t>
      </w:r>
      <w:proofErr w:type="spellStart"/>
      <w:r w:rsidRPr="00F10BE4">
        <w:rPr>
          <w:b/>
          <w:bCs/>
          <w:color w:val="000000"/>
          <w:sz w:val="28"/>
          <w:szCs w:val="28"/>
        </w:rPr>
        <w:t>цілей</w:t>
      </w:r>
      <w:proofErr w:type="spellEnd"/>
      <w:r w:rsidRPr="00F10BE4">
        <w:rPr>
          <w:color w:val="000000"/>
          <w:sz w:val="28"/>
          <w:szCs w:val="28"/>
        </w:rPr>
        <w:br/>
      </w:r>
      <w:r w:rsidRPr="00F10BE4">
        <w:rPr>
          <w:color w:val="000000"/>
          <w:sz w:val="28"/>
          <w:szCs w:val="28"/>
        </w:rPr>
        <w:br/>
        <w:t xml:space="preserve">1. </w:t>
      </w:r>
      <w:proofErr w:type="spellStart"/>
      <w:r w:rsidRPr="00F10BE4">
        <w:rPr>
          <w:color w:val="000000"/>
          <w:sz w:val="28"/>
          <w:szCs w:val="28"/>
        </w:rPr>
        <w:t>Визначення</w:t>
      </w:r>
      <w:proofErr w:type="spellEnd"/>
      <w:r w:rsidRPr="00F10BE4">
        <w:rPr>
          <w:color w:val="000000"/>
          <w:sz w:val="28"/>
          <w:szCs w:val="28"/>
        </w:rPr>
        <w:t xml:space="preserve"> </w:t>
      </w:r>
      <w:proofErr w:type="spellStart"/>
      <w:r w:rsidRPr="00F10BE4">
        <w:rPr>
          <w:color w:val="000000"/>
          <w:sz w:val="28"/>
          <w:szCs w:val="28"/>
        </w:rPr>
        <w:t>альтернативних</w:t>
      </w:r>
      <w:proofErr w:type="spellEnd"/>
      <w:r w:rsidRPr="00F10BE4">
        <w:rPr>
          <w:color w:val="000000"/>
          <w:sz w:val="28"/>
          <w:szCs w:val="28"/>
        </w:rPr>
        <w:t xml:space="preserve"> </w:t>
      </w:r>
      <w:proofErr w:type="spellStart"/>
      <w:r w:rsidRPr="00F10BE4">
        <w:rPr>
          <w:color w:val="000000"/>
          <w:sz w:val="28"/>
          <w:szCs w:val="28"/>
        </w:rPr>
        <w:t>способів</w:t>
      </w:r>
      <w:proofErr w:type="spellEnd"/>
      <w:r w:rsidRPr="00F10BE4">
        <w:rPr>
          <w:color w:val="000000"/>
          <w:sz w:val="28"/>
          <w:szCs w:val="28"/>
        </w:rPr>
        <w:t>:</w:t>
      </w:r>
    </w:p>
    <w:tbl>
      <w:tblPr>
        <w:tblW w:w="0" w:type="auto"/>
        <w:shd w:val="clear" w:color="auto" w:fill="FFFFFF"/>
        <w:tblLook w:val="0000" w:firstRow="0" w:lastRow="0" w:firstColumn="0" w:lastColumn="0" w:noHBand="0" w:noVBand="0"/>
      </w:tblPr>
      <w:tblGrid>
        <w:gridCol w:w="1748"/>
        <w:gridCol w:w="7545"/>
      </w:tblGrid>
      <w:tr w:rsidR="004E7AC9" w:rsidRPr="00F10BE4" w14:paraId="63461C4B" w14:textId="77777777" w:rsidTr="00031B19">
        <w:tc>
          <w:tcPr>
            <w:tcW w:w="159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2A46B53" w14:textId="77777777" w:rsidR="004E7AC9" w:rsidRPr="00F10BE4" w:rsidRDefault="004E7AC9" w:rsidP="00031B19">
            <w:pPr>
              <w:jc w:val="center"/>
              <w:rPr>
                <w:color w:val="000000"/>
                <w:sz w:val="28"/>
                <w:szCs w:val="28"/>
              </w:rPr>
            </w:pPr>
            <w:r w:rsidRPr="00F10BE4">
              <w:rPr>
                <w:color w:val="000000"/>
                <w:sz w:val="28"/>
                <w:szCs w:val="28"/>
              </w:rPr>
              <w:t xml:space="preserve">Вид </w:t>
            </w:r>
            <w:proofErr w:type="spellStart"/>
            <w:r w:rsidRPr="00F10BE4">
              <w:rPr>
                <w:color w:val="000000"/>
                <w:sz w:val="28"/>
                <w:szCs w:val="28"/>
              </w:rPr>
              <w:t>альтернативи</w:t>
            </w:r>
            <w:proofErr w:type="spellEnd"/>
          </w:p>
        </w:tc>
        <w:tc>
          <w:tcPr>
            <w:tcW w:w="75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8B64371" w14:textId="77777777" w:rsidR="004E7AC9" w:rsidRPr="00F10BE4" w:rsidRDefault="004E7AC9" w:rsidP="00031B19">
            <w:pPr>
              <w:jc w:val="center"/>
              <w:rPr>
                <w:color w:val="000000"/>
                <w:sz w:val="28"/>
                <w:szCs w:val="28"/>
              </w:rPr>
            </w:pPr>
            <w:proofErr w:type="spellStart"/>
            <w:r w:rsidRPr="00F10BE4">
              <w:rPr>
                <w:color w:val="000000"/>
                <w:sz w:val="28"/>
                <w:szCs w:val="28"/>
              </w:rPr>
              <w:t>Опис</w:t>
            </w:r>
            <w:proofErr w:type="spellEnd"/>
            <w:r w:rsidRPr="00F10BE4">
              <w:rPr>
                <w:color w:val="000000"/>
                <w:sz w:val="28"/>
                <w:szCs w:val="28"/>
              </w:rPr>
              <w:t xml:space="preserve"> </w:t>
            </w:r>
            <w:proofErr w:type="spellStart"/>
            <w:r w:rsidRPr="00F10BE4">
              <w:rPr>
                <w:color w:val="000000"/>
                <w:sz w:val="28"/>
                <w:szCs w:val="28"/>
              </w:rPr>
              <w:t>альтернативи</w:t>
            </w:r>
            <w:proofErr w:type="spellEnd"/>
          </w:p>
        </w:tc>
      </w:tr>
      <w:tr w:rsidR="004E7AC9" w:rsidRPr="00F10BE4" w14:paraId="73C0B220" w14:textId="77777777" w:rsidTr="00031B19">
        <w:tc>
          <w:tcPr>
            <w:tcW w:w="159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3B845B6" w14:textId="77777777" w:rsidR="004E7AC9" w:rsidRPr="00F10BE4" w:rsidRDefault="004E7AC9" w:rsidP="00031B19">
            <w:pPr>
              <w:rPr>
                <w:color w:val="000000"/>
                <w:sz w:val="28"/>
                <w:szCs w:val="28"/>
              </w:rPr>
            </w:pPr>
            <w:r w:rsidRPr="00F10BE4">
              <w:rPr>
                <w:color w:val="000000"/>
                <w:sz w:val="28"/>
                <w:szCs w:val="28"/>
              </w:rPr>
              <w:t>Альтернатива № 1.</w:t>
            </w:r>
            <w:r w:rsidRPr="00F10BE4">
              <w:rPr>
                <w:color w:val="000000"/>
                <w:sz w:val="28"/>
                <w:szCs w:val="28"/>
              </w:rPr>
              <w:br/>
            </w:r>
            <w:proofErr w:type="spellStart"/>
            <w:r w:rsidRPr="00F10BE4">
              <w:rPr>
                <w:color w:val="000000"/>
                <w:sz w:val="28"/>
                <w:szCs w:val="28"/>
              </w:rPr>
              <w:t>Залишити</w:t>
            </w:r>
            <w:proofErr w:type="spellEnd"/>
            <w:r w:rsidRPr="00F10BE4">
              <w:rPr>
                <w:color w:val="000000"/>
                <w:sz w:val="28"/>
                <w:szCs w:val="28"/>
              </w:rPr>
              <w:t xml:space="preserve"> </w:t>
            </w:r>
            <w:proofErr w:type="spellStart"/>
            <w:r w:rsidRPr="00F10BE4">
              <w:rPr>
                <w:color w:val="000000"/>
                <w:sz w:val="28"/>
                <w:szCs w:val="28"/>
              </w:rPr>
              <w:t>існуючу</w:t>
            </w:r>
            <w:proofErr w:type="spellEnd"/>
            <w:r w:rsidRPr="00F10BE4">
              <w:rPr>
                <w:color w:val="000000"/>
                <w:sz w:val="28"/>
                <w:szCs w:val="28"/>
              </w:rPr>
              <w:t xml:space="preserve"> на </w:t>
            </w:r>
            <w:proofErr w:type="spellStart"/>
            <w:r w:rsidRPr="00F10BE4">
              <w:rPr>
                <w:color w:val="000000"/>
                <w:sz w:val="28"/>
                <w:szCs w:val="28"/>
              </w:rPr>
              <w:t>даний</w:t>
            </w:r>
            <w:proofErr w:type="spellEnd"/>
            <w:r w:rsidRPr="00F10BE4">
              <w:rPr>
                <w:color w:val="000000"/>
                <w:sz w:val="28"/>
                <w:szCs w:val="28"/>
              </w:rPr>
              <w:t xml:space="preserve"> </w:t>
            </w:r>
            <w:r w:rsidRPr="00F10BE4">
              <w:rPr>
                <w:color w:val="000000"/>
                <w:sz w:val="28"/>
                <w:szCs w:val="28"/>
              </w:rPr>
              <w:lastRenderedPageBreak/>
              <w:t xml:space="preserve">момент </w:t>
            </w:r>
            <w:proofErr w:type="spellStart"/>
            <w:r w:rsidRPr="00F10BE4">
              <w:rPr>
                <w:color w:val="000000"/>
                <w:sz w:val="28"/>
                <w:szCs w:val="28"/>
              </w:rPr>
              <w:t>ситуацію</w:t>
            </w:r>
            <w:proofErr w:type="spellEnd"/>
            <w:r w:rsidRPr="00F10BE4">
              <w:rPr>
                <w:color w:val="000000"/>
                <w:sz w:val="28"/>
                <w:szCs w:val="28"/>
              </w:rPr>
              <w:t xml:space="preserve"> без </w:t>
            </w:r>
            <w:proofErr w:type="spellStart"/>
            <w:r w:rsidRPr="00F10BE4">
              <w:rPr>
                <w:color w:val="000000"/>
                <w:sz w:val="28"/>
                <w:szCs w:val="28"/>
              </w:rPr>
              <w:t>змін</w:t>
            </w:r>
            <w:proofErr w:type="spellEnd"/>
            <w:r w:rsidRPr="00F10BE4">
              <w:rPr>
                <w:color w:val="000000"/>
                <w:sz w:val="28"/>
                <w:szCs w:val="28"/>
              </w:rPr>
              <w:t xml:space="preserve"> (</w:t>
            </w:r>
            <w:proofErr w:type="spellStart"/>
            <w:r w:rsidRPr="00F10BE4">
              <w:rPr>
                <w:color w:val="000000"/>
                <w:sz w:val="28"/>
                <w:szCs w:val="28"/>
              </w:rPr>
              <w:t>далі</w:t>
            </w:r>
            <w:proofErr w:type="spellEnd"/>
            <w:r w:rsidRPr="00F10BE4">
              <w:rPr>
                <w:color w:val="000000"/>
                <w:sz w:val="28"/>
                <w:szCs w:val="28"/>
              </w:rPr>
              <w:t xml:space="preserve"> – Альтернатива № 1)</w:t>
            </w:r>
          </w:p>
        </w:tc>
        <w:tc>
          <w:tcPr>
            <w:tcW w:w="75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F571024" w14:textId="77777777" w:rsidR="004E7AC9" w:rsidRPr="00F10BE4" w:rsidRDefault="004E7AC9" w:rsidP="00031B19">
            <w:pPr>
              <w:rPr>
                <w:rFonts w:ascii="Calibri" w:eastAsia="Calibri" w:hAnsi="Calibri"/>
                <w:sz w:val="28"/>
                <w:szCs w:val="28"/>
                <w:lang w:val="uk-UA" w:eastAsia="en-US"/>
              </w:rPr>
            </w:pPr>
            <w:r w:rsidRPr="00F10BE4">
              <w:rPr>
                <w:sz w:val="28"/>
                <w:szCs w:val="28"/>
                <w:lang w:val="uk-UA"/>
              </w:rPr>
              <w:lastRenderedPageBreak/>
              <w:t xml:space="preserve">Проведення  конкурсу  за умовами проведення  конкурсу з перевезення пасажирів на міських автобусних маршрутах загального користування  що не виходять за межі території </w:t>
            </w:r>
            <w:proofErr w:type="spellStart"/>
            <w:r w:rsidRPr="00F10BE4">
              <w:rPr>
                <w:sz w:val="28"/>
                <w:szCs w:val="28"/>
                <w:lang w:val="uk-UA"/>
              </w:rPr>
              <w:t>м.Острога</w:t>
            </w:r>
            <w:proofErr w:type="spellEnd"/>
            <w:r w:rsidRPr="00F10BE4">
              <w:rPr>
                <w:sz w:val="28"/>
                <w:szCs w:val="28"/>
                <w:lang w:val="uk-UA"/>
              </w:rPr>
              <w:t xml:space="preserve">, які затверджені рішенням виконавчого комітету Острозької міської ради від 15.07.2014 року  № 99. </w:t>
            </w:r>
          </w:p>
          <w:p w14:paraId="6A12F151" w14:textId="77777777" w:rsidR="004E7AC9" w:rsidRPr="00F10BE4" w:rsidRDefault="004E7AC9" w:rsidP="00031B19">
            <w:pPr>
              <w:rPr>
                <w:color w:val="000000"/>
                <w:sz w:val="28"/>
                <w:szCs w:val="28"/>
                <w:lang w:val="uk-UA"/>
              </w:rPr>
            </w:pPr>
            <w:r w:rsidRPr="00F10BE4">
              <w:rPr>
                <w:b/>
                <w:sz w:val="28"/>
                <w:szCs w:val="28"/>
                <w:lang w:val="uk-UA"/>
              </w:rPr>
              <w:lastRenderedPageBreak/>
              <w:t>Спосіб є неприйнятним</w:t>
            </w:r>
            <w:r w:rsidRPr="00F10BE4">
              <w:rPr>
                <w:sz w:val="28"/>
                <w:szCs w:val="28"/>
                <w:lang w:val="uk-UA"/>
              </w:rPr>
              <w:t>, так як відбулися зміни в чинному законодавстві.</w:t>
            </w:r>
          </w:p>
        </w:tc>
      </w:tr>
      <w:tr w:rsidR="004E7AC9" w:rsidRPr="00F10BE4" w14:paraId="059D7A8C" w14:textId="77777777" w:rsidTr="00031B19">
        <w:tc>
          <w:tcPr>
            <w:tcW w:w="159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27E5F93" w14:textId="77777777" w:rsidR="004E7AC9" w:rsidRPr="00F10BE4" w:rsidRDefault="004E7AC9" w:rsidP="00031B19">
            <w:pPr>
              <w:rPr>
                <w:color w:val="000000"/>
                <w:sz w:val="28"/>
                <w:szCs w:val="28"/>
              </w:rPr>
            </w:pPr>
            <w:r w:rsidRPr="00F10BE4">
              <w:rPr>
                <w:color w:val="000000"/>
                <w:sz w:val="28"/>
                <w:szCs w:val="28"/>
              </w:rPr>
              <w:lastRenderedPageBreak/>
              <w:t>Альтернатива № 2.</w:t>
            </w:r>
            <w:r w:rsidRPr="00F10BE4">
              <w:rPr>
                <w:color w:val="000000"/>
                <w:sz w:val="28"/>
                <w:szCs w:val="28"/>
              </w:rPr>
              <w:br/>
            </w:r>
            <w:proofErr w:type="spellStart"/>
            <w:r w:rsidRPr="00F10BE4">
              <w:rPr>
                <w:color w:val="000000"/>
                <w:sz w:val="28"/>
                <w:szCs w:val="28"/>
              </w:rPr>
              <w:t>Прийняття</w:t>
            </w:r>
            <w:proofErr w:type="spellEnd"/>
            <w:r w:rsidRPr="00F10BE4">
              <w:rPr>
                <w:color w:val="000000"/>
                <w:sz w:val="28"/>
                <w:szCs w:val="28"/>
              </w:rPr>
              <w:t xml:space="preserve"> проекту акта (</w:t>
            </w:r>
            <w:proofErr w:type="spellStart"/>
            <w:r w:rsidRPr="00F10BE4">
              <w:rPr>
                <w:color w:val="000000"/>
                <w:sz w:val="28"/>
                <w:szCs w:val="28"/>
              </w:rPr>
              <w:t>далі</w:t>
            </w:r>
            <w:proofErr w:type="spellEnd"/>
            <w:r w:rsidRPr="00F10BE4">
              <w:rPr>
                <w:color w:val="000000"/>
                <w:sz w:val="28"/>
                <w:szCs w:val="28"/>
              </w:rPr>
              <w:t xml:space="preserve"> – Альтернатива № 2)</w:t>
            </w:r>
          </w:p>
        </w:tc>
        <w:tc>
          <w:tcPr>
            <w:tcW w:w="75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5255E40" w14:textId="77777777" w:rsidR="004E7AC9" w:rsidRPr="00F10BE4" w:rsidRDefault="004E7AC9" w:rsidP="00031B19">
            <w:pPr>
              <w:rPr>
                <w:sz w:val="28"/>
                <w:szCs w:val="28"/>
              </w:rPr>
            </w:pPr>
            <w:r w:rsidRPr="00F10BE4">
              <w:rPr>
                <w:sz w:val="28"/>
                <w:szCs w:val="28"/>
                <w:lang w:val="uk-UA"/>
              </w:rPr>
              <w:t xml:space="preserve">Враховуючи зміни в чинному законодавстві та закінчення в 2019 році терміну дії  договорів про перевезення пасажирів на міських автобусних маршрутах загального користування в м. Острозі,  пропонується прийняття рішення виконавчого комітету Острозької міської ради </w:t>
            </w:r>
            <w:r w:rsidRPr="00F10BE4">
              <w:rPr>
                <w:bCs/>
                <w:color w:val="000000"/>
                <w:sz w:val="28"/>
                <w:szCs w:val="28"/>
                <w:lang w:val="uk-UA"/>
              </w:rPr>
              <w:t>«</w:t>
            </w:r>
            <w:r w:rsidRPr="00F10BE4">
              <w:rPr>
                <w:rStyle w:val="txt1"/>
                <w:color w:val="000000"/>
                <w:sz w:val="28"/>
                <w:szCs w:val="28"/>
                <w:lang w:val="uk-UA"/>
              </w:rPr>
              <w:t xml:space="preserve">Про організацію </w:t>
            </w:r>
            <w:r>
              <w:rPr>
                <w:rStyle w:val="txt1"/>
                <w:color w:val="000000"/>
                <w:sz w:val="28"/>
                <w:szCs w:val="28"/>
                <w:lang w:val="uk-UA"/>
              </w:rPr>
              <w:t xml:space="preserve">та </w:t>
            </w:r>
            <w:r w:rsidRPr="00F10BE4">
              <w:rPr>
                <w:rStyle w:val="txt1"/>
                <w:color w:val="000000"/>
                <w:sz w:val="28"/>
                <w:szCs w:val="28"/>
                <w:lang w:val="uk-UA"/>
              </w:rPr>
              <w:t>проведення конкурсу з</w:t>
            </w:r>
            <w:r>
              <w:rPr>
                <w:rStyle w:val="txt1"/>
                <w:color w:val="000000"/>
                <w:sz w:val="28"/>
                <w:szCs w:val="28"/>
                <w:lang w:val="uk-UA"/>
              </w:rPr>
              <w:t xml:space="preserve"> </w:t>
            </w:r>
            <w:r w:rsidRPr="00F10BE4">
              <w:rPr>
                <w:rStyle w:val="txt1"/>
                <w:color w:val="000000"/>
                <w:sz w:val="28"/>
                <w:szCs w:val="28"/>
                <w:lang w:val="uk-UA"/>
              </w:rPr>
              <w:t>перевезення пасажирів на автобусних маршрутах загального користування у м. Острозі»</w:t>
            </w:r>
            <w:r w:rsidRPr="00F10BE4">
              <w:rPr>
                <w:bCs/>
                <w:color w:val="000000"/>
                <w:sz w:val="28"/>
                <w:szCs w:val="28"/>
                <w:lang w:val="uk-UA"/>
              </w:rPr>
              <w:t xml:space="preserve">. </w:t>
            </w:r>
            <w:r w:rsidRPr="00F10BE4">
              <w:rPr>
                <w:sz w:val="28"/>
                <w:szCs w:val="28"/>
                <w:lang w:val="uk-UA"/>
              </w:rPr>
              <w:t xml:space="preserve">Перевагами обраного способу є те, що не порушується встановлений законом порядок, встановлюються прозорі, чіткі та передбачувані умови призначення перевізника для перевезення пасажирів та, як результат, укладаються договори з перевізником – переможцем конкурсу, який зможе забезпечити найвищу якість та безпеку пасажирських перевезень. Також буде забезпечено контроль за виконанням умов договору про організацію пасажирських перевезень автомобільним перевізником в частині дотримання затвердженого розкладу руху, схем маршрутів.  </w:t>
            </w:r>
            <w:r w:rsidRPr="00F10BE4">
              <w:rPr>
                <w:sz w:val="28"/>
                <w:szCs w:val="28"/>
                <w:lang w:val="uk-UA"/>
              </w:rPr>
              <w:br/>
              <w:t>Таким чином, досягнення визначеної цілі другим способом є доцільним.</w:t>
            </w:r>
            <w:r w:rsidRPr="00F10BE4">
              <w:rPr>
                <w:color w:val="000000"/>
                <w:sz w:val="28"/>
                <w:szCs w:val="28"/>
              </w:rPr>
              <w:t>.</w:t>
            </w:r>
          </w:p>
        </w:tc>
      </w:tr>
    </w:tbl>
    <w:p w14:paraId="0572F04E" w14:textId="77777777" w:rsidR="004E7AC9" w:rsidRPr="00AD3E78" w:rsidRDefault="004E7AC9" w:rsidP="004E7AC9">
      <w:pPr>
        <w:shd w:val="clear" w:color="auto" w:fill="FFFFFF"/>
        <w:spacing w:after="218"/>
        <w:rPr>
          <w:color w:val="000000"/>
          <w:sz w:val="28"/>
          <w:szCs w:val="28"/>
        </w:rPr>
      </w:pPr>
      <w:r w:rsidRPr="00F10BE4">
        <w:rPr>
          <w:color w:val="000000"/>
          <w:sz w:val="28"/>
          <w:szCs w:val="28"/>
        </w:rPr>
        <w:br/>
      </w:r>
      <w:r w:rsidRPr="00AD3E78">
        <w:rPr>
          <w:color w:val="000000"/>
          <w:sz w:val="28"/>
          <w:szCs w:val="28"/>
        </w:rPr>
        <w:t xml:space="preserve">2. </w:t>
      </w:r>
      <w:proofErr w:type="spellStart"/>
      <w:r w:rsidRPr="00AD3E78">
        <w:rPr>
          <w:color w:val="000000"/>
          <w:sz w:val="28"/>
          <w:szCs w:val="28"/>
        </w:rPr>
        <w:t>Оцінка</w:t>
      </w:r>
      <w:proofErr w:type="spellEnd"/>
      <w:r w:rsidRPr="00AD3E78">
        <w:rPr>
          <w:color w:val="000000"/>
          <w:sz w:val="28"/>
          <w:szCs w:val="28"/>
        </w:rPr>
        <w:t xml:space="preserve"> </w:t>
      </w:r>
      <w:proofErr w:type="spellStart"/>
      <w:r w:rsidRPr="00AD3E78">
        <w:rPr>
          <w:color w:val="000000"/>
          <w:sz w:val="28"/>
          <w:szCs w:val="28"/>
        </w:rPr>
        <w:t>вибраних</w:t>
      </w:r>
      <w:proofErr w:type="spellEnd"/>
      <w:r w:rsidRPr="00AD3E78">
        <w:rPr>
          <w:color w:val="000000"/>
          <w:sz w:val="28"/>
          <w:szCs w:val="28"/>
        </w:rPr>
        <w:t xml:space="preserve"> </w:t>
      </w:r>
      <w:proofErr w:type="spellStart"/>
      <w:r w:rsidRPr="00AD3E78">
        <w:rPr>
          <w:color w:val="000000"/>
          <w:sz w:val="28"/>
          <w:szCs w:val="28"/>
        </w:rPr>
        <w:t>альтернативних</w:t>
      </w:r>
      <w:proofErr w:type="spellEnd"/>
      <w:r w:rsidRPr="00AD3E78">
        <w:rPr>
          <w:color w:val="000000"/>
          <w:sz w:val="28"/>
          <w:szCs w:val="28"/>
        </w:rPr>
        <w:t xml:space="preserve"> </w:t>
      </w:r>
      <w:proofErr w:type="spellStart"/>
      <w:r w:rsidRPr="00AD3E78">
        <w:rPr>
          <w:color w:val="000000"/>
          <w:sz w:val="28"/>
          <w:szCs w:val="28"/>
        </w:rPr>
        <w:t>способів</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цілей</w:t>
      </w:r>
      <w:proofErr w:type="spellEnd"/>
      <w:r w:rsidRPr="00AD3E78">
        <w:rPr>
          <w:color w:val="000000"/>
          <w:sz w:val="28"/>
          <w:szCs w:val="28"/>
        </w:rPr>
        <w:br/>
      </w:r>
      <w:proofErr w:type="spellStart"/>
      <w:r w:rsidRPr="00AD3E78">
        <w:rPr>
          <w:color w:val="000000"/>
          <w:sz w:val="28"/>
          <w:szCs w:val="28"/>
        </w:rPr>
        <w:t>Оцінка</w:t>
      </w:r>
      <w:proofErr w:type="spellEnd"/>
      <w:r w:rsidRPr="00AD3E78">
        <w:rPr>
          <w:color w:val="000000"/>
          <w:sz w:val="28"/>
          <w:szCs w:val="28"/>
        </w:rPr>
        <w:t xml:space="preserve"> </w:t>
      </w:r>
      <w:proofErr w:type="spellStart"/>
      <w:r w:rsidRPr="00AD3E78">
        <w:rPr>
          <w:color w:val="000000"/>
          <w:sz w:val="28"/>
          <w:szCs w:val="28"/>
        </w:rPr>
        <w:t>впливу</w:t>
      </w:r>
      <w:proofErr w:type="spellEnd"/>
      <w:r w:rsidRPr="00AD3E78">
        <w:rPr>
          <w:color w:val="000000"/>
          <w:sz w:val="28"/>
          <w:szCs w:val="28"/>
        </w:rPr>
        <w:t xml:space="preserve"> на сферу </w:t>
      </w:r>
      <w:proofErr w:type="spellStart"/>
      <w:r w:rsidRPr="00AD3E78">
        <w:rPr>
          <w:color w:val="000000"/>
          <w:sz w:val="28"/>
          <w:szCs w:val="28"/>
        </w:rPr>
        <w:t>інтересів</w:t>
      </w:r>
      <w:proofErr w:type="spellEnd"/>
      <w:r w:rsidRPr="00AD3E78">
        <w:rPr>
          <w:color w:val="000000"/>
          <w:sz w:val="28"/>
          <w:szCs w:val="28"/>
        </w:rPr>
        <w:t xml:space="preserve"> </w:t>
      </w:r>
      <w:proofErr w:type="spellStart"/>
      <w:r w:rsidRPr="00AD3E78">
        <w:rPr>
          <w:color w:val="000000"/>
          <w:sz w:val="28"/>
          <w:szCs w:val="28"/>
        </w:rPr>
        <w:t>держави</w:t>
      </w:r>
      <w:proofErr w:type="spellEnd"/>
      <w:r w:rsidRPr="00AD3E78">
        <w:rPr>
          <w:color w:val="000000"/>
          <w:sz w:val="28"/>
          <w:szCs w:val="28"/>
        </w:rPr>
        <w:t>:</w:t>
      </w:r>
    </w:p>
    <w:tbl>
      <w:tblPr>
        <w:tblW w:w="0" w:type="auto"/>
        <w:shd w:val="clear" w:color="auto" w:fill="FFFFFF"/>
        <w:tblLook w:val="0000" w:firstRow="0" w:lastRow="0" w:firstColumn="0" w:lastColumn="0" w:noHBand="0" w:noVBand="0"/>
      </w:tblPr>
      <w:tblGrid>
        <w:gridCol w:w="1995"/>
        <w:gridCol w:w="2925"/>
        <w:gridCol w:w="4428"/>
      </w:tblGrid>
      <w:tr w:rsidR="004E7AC9" w:rsidRPr="00AD3E78" w14:paraId="13A625F2" w14:textId="77777777" w:rsidTr="00802891">
        <w:tc>
          <w:tcPr>
            <w:tcW w:w="199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5799097" w14:textId="77777777" w:rsidR="004E7AC9" w:rsidRPr="00AD3E78" w:rsidRDefault="004E7AC9" w:rsidP="00031B19">
            <w:pPr>
              <w:jc w:val="center"/>
              <w:rPr>
                <w:color w:val="000000"/>
                <w:sz w:val="28"/>
                <w:szCs w:val="28"/>
              </w:rPr>
            </w:pPr>
            <w:r w:rsidRPr="00AD3E78">
              <w:rPr>
                <w:color w:val="000000"/>
                <w:sz w:val="28"/>
                <w:szCs w:val="28"/>
              </w:rPr>
              <w:t xml:space="preserve">Вид </w:t>
            </w:r>
            <w:proofErr w:type="spellStart"/>
            <w:r w:rsidRPr="00AD3E78">
              <w:rPr>
                <w:color w:val="000000"/>
                <w:sz w:val="28"/>
                <w:szCs w:val="28"/>
              </w:rPr>
              <w:t>альтернативи</w:t>
            </w:r>
            <w:proofErr w:type="spellEnd"/>
          </w:p>
        </w:tc>
        <w:tc>
          <w:tcPr>
            <w:tcW w:w="29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3ACC9CC" w14:textId="77777777" w:rsidR="004E7AC9" w:rsidRPr="00AD3E78" w:rsidRDefault="004E7AC9" w:rsidP="00031B19">
            <w:pPr>
              <w:jc w:val="center"/>
              <w:rPr>
                <w:color w:val="000000"/>
                <w:sz w:val="28"/>
                <w:szCs w:val="28"/>
              </w:rPr>
            </w:pPr>
            <w:proofErr w:type="spellStart"/>
            <w:r w:rsidRPr="00AD3E78">
              <w:rPr>
                <w:color w:val="000000"/>
                <w:sz w:val="28"/>
                <w:szCs w:val="28"/>
              </w:rPr>
              <w:t>Вигоди</w:t>
            </w:r>
            <w:proofErr w:type="spellEnd"/>
          </w:p>
        </w:tc>
        <w:tc>
          <w:tcPr>
            <w:tcW w:w="442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6C661E3" w14:textId="77777777" w:rsidR="004E7AC9" w:rsidRPr="00AD3E78" w:rsidRDefault="004E7AC9" w:rsidP="00031B19">
            <w:pPr>
              <w:jc w:val="center"/>
              <w:rPr>
                <w:color w:val="000000"/>
                <w:sz w:val="28"/>
                <w:szCs w:val="28"/>
              </w:rPr>
            </w:pPr>
            <w:proofErr w:type="spellStart"/>
            <w:r w:rsidRPr="00AD3E78">
              <w:rPr>
                <w:color w:val="000000"/>
                <w:sz w:val="28"/>
                <w:szCs w:val="28"/>
              </w:rPr>
              <w:t>Витрати</w:t>
            </w:r>
            <w:proofErr w:type="spellEnd"/>
          </w:p>
        </w:tc>
      </w:tr>
      <w:tr w:rsidR="004E7AC9" w:rsidRPr="00AD3E78" w14:paraId="0DE471EE" w14:textId="77777777" w:rsidTr="00802891">
        <w:tc>
          <w:tcPr>
            <w:tcW w:w="199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80A7EA4"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29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5A94F96" w14:textId="77777777" w:rsidR="004E7AC9" w:rsidRPr="00AD3E78" w:rsidRDefault="004E7AC9" w:rsidP="00031B19">
            <w:pPr>
              <w:rPr>
                <w:color w:val="000000"/>
                <w:sz w:val="28"/>
                <w:szCs w:val="28"/>
              </w:rPr>
            </w:pPr>
            <w:proofErr w:type="spellStart"/>
            <w:r w:rsidRPr="00AD3E78">
              <w:rPr>
                <w:color w:val="000000"/>
                <w:sz w:val="28"/>
                <w:szCs w:val="28"/>
              </w:rPr>
              <w:t>Відсутні</w:t>
            </w:r>
            <w:proofErr w:type="spellEnd"/>
            <w:r w:rsidRPr="00AD3E78">
              <w:rPr>
                <w:color w:val="000000"/>
                <w:sz w:val="28"/>
                <w:szCs w:val="28"/>
              </w:rPr>
              <w:t>.</w:t>
            </w:r>
          </w:p>
        </w:tc>
        <w:tc>
          <w:tcPr>
            <w:tcW w:w="442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B5F30EA" w14:textId="77777777" w:rsidR="004E7AC9" w:rsidRPr="00AD3E78" w:rsidRDefault="004E7AC9" w:rsidP="00031B19">
            <w:pPr>
              <w:rPr>
                <w:color w:val="000000"/>
                <w:sz w:val="28"/>
                <w:szCs w:val="28"/>
              </w:rPr>
            </w:pPr>
            <w:proofErr w:type="spellStart"/>
            <w:r w:rsidRPr="00AD3E78">
              <w:rPr>
                <w:color w:val="000000"/>
                <w:sz w:val="28"/>
                <w:szCs w:val="28"/>
              </w:rPr>
              <w:t>Порушення</w:t>
            </w:r>
            <w:proofErr w:type="spellEnd"/>
            <w:r w:rsidRPr="00AD3E78">
              <w:rPr>
                <w:color w:val="000000"/>
                <w:sz w:val="28"/>
                <w:szCs w:val="28"/>
              </w:rPr>
              <w:t xml:space="preserve"> </w:t>
            </w:r>
            <w:proofErr w:type="spellStart"/>
            <w:r w:rsidRPr="00AD3E78">
              <w:rPr>
                <w:color w:val="000000"/>
                <w:sz w:val="28"/>
                <w:szCs w:val="28"/>
              </w:rPr>
              <w:t>вимог</w:t>
            </w:r>
            <w:proofErr w:type="spellEnd"/>
            <w:r w:rsidRPr="00AD3E78">
              <w:rPr>
                <w:color w:val="000000"/>
                <w:sz w:val="28"/>
                <w:szCs w:val="28"/>
              </w:rPr>
              <w:t xml:space="preserve"> чинного </w:t>
            </w:r>
            <w:proofErr w:type="spellStart"/>
            <w:r w:rsidRPr="00AD3E78">
              <w:rPr>
                <w:color w:val="000000"/>
                <w:sz w:val="28"/>
                <w:szCs w:val="28"/>
              </w:rPr>
              <w:t>законодавства</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автомобільного</w:t>
            </w:r>
            <w:proofErr w:type="spellEnd"/>
            <w:r w:rsidRPr="00AD3E78">
              <w:rPr>
                <w:color w:val="000000"/>
                <w:sz w:val="28"/>
                <w:szCs w:val="28"/>
              </w:rPr>
              <w:t xml:space="preserve"> транспорту, </w:t>
            </w:r>
            <w:proofErr w:type="spellStart"/>
            <w:r w:rsidRPr="00AD3E78">
              <w:rPr>
                <w:color w:val="000000"/>
                <w:sz w:val="28"/>
                <w:szCs w:val="28"/>
              </w:rPr>
              <w:t>втрата</w:t>
            </w:r>
            <w:proofErr w:type="spellEnd"/>
            <w:r w:rsidRPr="00AD3E78">
              <w:rPr>
                <w:color w:val="000000"/>
                <w:sz w:val="28"/>
                <w:szCs w:val="28"/>
              </w:rPr>
              <w:t xml:space="preserve"> </w:t>
            </w:r>
            <w:proofErr w:type="spellStart"/>
            <w:r w:rsidRPr="00AD3E78">
              <w:rPr>
                <w:color w:val="000000"/>
                <w:sz w:val="28"/>
                <w:szCs w:val="28"/>
              </w:rPr>
              <w:t>додаткових</w:t>
            </w:r>
            <w:proofErr w:type="spellEnd"/>
            <w:r w:rsidRPr="00AD3E78">
              <w:rPr>
                <w:color w:val="000000"/>
                <w:sz w:val="28"/>
                <w:szCs w:val="28"/>
              </w:rPr>
              <w:t xml:space="preserve"> </w:t>
            </w:r>
            <w:proofErr w:type="spellStart"/>
            <w:r w:rsidRPr="00AD3E78">
              <w:rPr>
                <w:color w:val="000000"/>
                <w:sz w:val="28"/>
                <w:szCs w:val="28"/>
              </w:rPr>
              <w:t>надходжень</w:t>
            </w:r>
            <w:proofErr w:type="spellEnd"/>
            <w:r w:rsidRPr="00AD3E78">
              <w:rPr>
                <w:color w:val="000000"/>
                <w:sz w:val="28"/>
                <w:szCs w:val="28"/>
              </w:rPr>
              <w:t xml:space="preserve"> </w:t>
            </w:r>
            <w:proofErr w:type="gramStart"/>
            <w:r w:rsidRPr="00AD3E78">
              <w:rPr>
                <w:color w:val="000000"/>
                <w:sz w:val="28"/>
                <w:szCs w:val="28"/>
              </w:rPr>
              <w:t xml:space="preserve">до  </w:t>
            </w:r>
            <w:proofErr w:type="spellStart"/>
            <w:r w:rsidRPr="00AD3E78">
              <w:rPr>
                <w:color w:val="000000"/>
                <w:sz w:val="28"/>
                <w:szCs w:val="28"/>
              </w:rPr>
              <w:t>місцевого</w:t>
            </w:r>
            <w:proofErr w:type="spellEnd"/>
            <w:proofErr w:type="gramEnd"/>
            <w:r w:rsidRPr="00AD3E78">
              <w:rPr>
                <w:color w:val="000000"/>
                <w:sz w:val="28"/>
                <w:szCs w:val="28"/>
              </w:rPr>
              <w:t xml:space="preserve"> бюджету , </w:t>
            </w:r>
            <w:proofErr w:type="spellStart"/>
            <w:r w:rsidRPr="00AD3E78">
              <w:rPr>
                <w:color w:val="000000"/>
                <w:sz w:val="28"/>
                <w:szCs w:val="28"/>
              </w:rPr>
              <w:t>втрата</w:t>
            </w:r>
            <w:proofErr w:type="spellEnd"/>
            <w:r w:rsidRPr="00AD3E78">
              <w:rPr>
                <w:color w:val="000000"/>
                <w:sz w:val="28"/>
                <w:szCs w:val="28"/>
              </w:rPr>
              <w:t xml:space="preserve"> </w:t>
            </w:r>
            <w:proofErr w:type="spellStart"/>
            <w:r w:rsidRPr="00AD3E78">
              <w:rPr>
                <w:color w:val="000000"/>
                <w:sz w:val="28"/>
                <w:szCs w:val="28"/>
              </w:rPr>
              <w:t>довіри</w:t>
            </w:r>
            <w:proofErr w:type="spellEnd"/>
            <w:r w:rsidRPr="00AD3E78">
              <w:rPr>
                <w:color w:val="000000"/>
                <w:sz w:val="28"/>
                <w:szCs w:val="28"/>
              </w:rPr>
              <w:t xml:space="preserve"> до </w:t>
            </w:r>
            <w:proofErr w:type="spellStart"/>
            <w:r w:rsidRPr="00AD3E78">
              <w:rPr>
                <w:color w:val="000000"/>
                <w:sz w:val="28"/>
                <w:szCs w:val="28"/>
              </w:rPr>
              <w:t>місцевої</w:t>
            </w:r>
            <w:proofErr w:type="spellEnd"/>
            <w:r w:rsidRPr="00AD3E78">
              <w:rPr>
                <w:color w:val="000000"/>
                <w:sz w:val="28"/>
                <w:szCs w:val="28"/>
              </w:rPr>
              <w:t xml:space="preserve"> </w:t>
            </w:r>
            <w:proofErr w:type="spellStart"/>
            <w:r w:rsidRPr="00AD3E78">
              <w:rPr>
                <w:color w:val="000000"/>
                <w:sz w:val="28"/>
                <w:szCs w:val="28"/>
              </w:rPr>
              <w:t>влади</w:t>
            </w:r>
            <w:proofErr w:type="spellEnd"/>
            <w:r w:rsidRPr="00AD3E78">
              <w:rPr>
                <w:color w:val="000000"/>
                <w:sz w:val="28"/>
                <w:szCs w:val="28"/>
              </w:rPr>
              <w:t xml:space="preserve"> через </w:t>
            </w:r>
            <w:proofErr w:type="spellStart"/>
            <w:r w:rsidRPr="00AD3E78">
              <w:rPr>
                <w:color w:val="000000"/>
                <w:sz w:val="28"/>
                <w:szCs w:val="28"/>
              </w:rPr>
              <w:t>неврегульован</w:t>
            </w:r>
            <w:r w:rsidRPr="00AD3E78">
              <w:rPr>
                <w:color w:val="000000"/>
                <w:sz w:val="28"/>
                <w:szCs w:val="28"/>
                <w:lang w:val="uk-UA"/>
              </w:rPr>
              <w:t>ість</w:t>
            </w:r>
            <w:proofErr w:type="spellEnd"/>
            <w:r w:rsidRPr="00AD3E78">
              <w:rPr>
                <w:color w:val="000000"/>
                <w:sz w:val="28"/>
                <w:szCs w:val="28"/>
              </w:rPr>
              <w:t xml:space="preserve"> </w:t>
            </w:r>
            <w:proofErr w:type="spellStart"/>
            <w:r w:rsidRPr="00AD3E78">
              <w:rPr>
                <w:color w:val="000000"/>
                <w:sz w:val="28"/>
                <w:szCs w:val="28"/>
              </w:rPr>
              <w:t>питання</w:t>
            </w:r>
            <w:proofErr w:type="spellEnd"/>
            <w:r w:rsidRPr="00AD3E78">
              <w:rPr>
                <w:color w:val="000000"/>
                <w:sz w:val="28"/>
                <w:szCs w:val="28"/>
              </w:rPr>
              <w:t xml:space="preserve"> </w:t>
            </w:r>
            <w:proofErr w:type="spellStart"/>
            <w:r w:rsidRPr="00AD3E78">
              <w:rPr>
                <w:color w:val="000000"/>
                <w:sz w:val="28"/>
                <w:szCs w:val="28"/>
              </w:rPr>
              <w:t>щодо</w:t>
            </w:r>
            <w:proofErr w:type="spellEnd"/>
            <w:r w:rsidRPr="00AD3E78">
              <w:rPr>
                <w:color w:val="000000"/>
                <w:sz w:val="28"/>
                <w:szCs w:val="28"/>
              </w:rPr>
              <w:t xml:space="preserve"> регулярного, доступного транспортного </w:t>
            </w:r>
            <w:proofErr w:type="spellStart"/>
            <w:r w:rsidRPr="00AD3E78">
              <w:rPr>
                <w:color w:val="000000"/>
                <w:sz w:val="28"/>
                <w:szCs w:val="28"/>
              </w:rPr>
              <w:t>сполучення</w:t>
            </w:r>
            <w:proofErr w:type="spellEnd"/>
            <w:r w:rsidRPr="00AD3E78">
              <w:rPr>
                <w:color w:val="000000"/>
                <w:sz w:val="28"/>
                <w:szCs w:val="28"/>
              </w:rPr>
              <w:t xml:space="preserve"> по </w:t>
            </w:r>
            <w:proofErr w:type="spellStart"/>
            <w:r w:rsidRPr="00AD3E78">
              <w:rPr>
                <w:color w:val="000000"/>
                <w:sz w:val="28"/>
                <w:szCs w:val="28"/>
              </w:rPr>
              <w:t>місту</w:t>
            </w:r>
            <w:proofErr w:type="spellEnd"/>
            <w:r w:rsidRPr="00AD3E78">
              <w:rPr>
                <w:color w:val="000000"/>
                <w:sz w:val="28"/>
                <w:szCs w:val="28"/>
              </w:rPr>
              <w:t xml:space="preserve"> , </w:t>
            </w:r>
            <w:proofErr w:type="spellStart"/>
            <w:r w:rsidRPr="00AD3E78">
              <w:rPr>
                <w:color w:val="000000"/>
                <w:sz w:val="28"/>
                <w:szCs w:val="28"/>
              </w:rPr>
              <w:t>відсутність</w:t>
            </w:r>
            <w:proofErr w:type="spellEnd"/>
            <w:r w:rsidRPr="00AD3E78">
              <w:rPr>
                <w:color w:val="000000"/>
                <w:sz w:val="28"/>
                <w:szCs w:val="28"/>
              </w:rPr>
              <w:t xml:space="preserve"> </w:t>
            </w:r>
            <w:proofErr w:type="spellStart"/>
            <w:r w:rsidRPr="00AD3E78">
              <w:rPr>
                <w:color w:val="000000"/>
                <w:sz w:val="28"/>
                <w:szCs w:val="28"/>
              </w:rPr>
              <w:t>можливості</w:t>
            </w:r>
            <w:proofErr w:type="spellEnd"/>
            <w:r w:rsidRPr="00AD3E78">
              <w:rPr>
                <w:color w:val="000000"/>
                <w:sz w:val="28"/>
                <w:szCs w:val="28"/>
              </w:rPr>
              <w:t xml:space="preserve"> </w:t>
            </w:r>
            <w:proofErr w:type="spellStart"/>
            <w:r w:rsidRPr="00AD3E78">
              <w:rPr>
                <w:color w:val="000000"/>
                <w:sz w:val="28"/>
                <w:szCs w:val="28"/>
              </w:rPr>
              <w:t>контролювати</w:t>
            </w:r>
            <w:proofErr w:type="spellEnd"/>
            <w:r w:rsidRPr="00AD3E78">
              <w:rPr>
                <w:color w:val="000000"/>
                <w:sz w:val="28"/>
                <w:szCs w:val="28"/>
              </w:rPr>
              <w:t xml:space="preserve">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lastRenderedPageBreak/>
              <w:t>господарювання</w:t>
            </w:r>
            <w:proofErr w:type="spellEnd"/>
            <w:r w:rsidRPr="00AD3E78">
              <w:rPr>
                <w:color w:val="000000"/>
                <w:sz w:val="28"/>
                <w:szCs w:val="28"/>
              </w:rPr>
              <w:t xml:space="preserve"> </w:t>
            </w:r>
            <w:proofErr w:type="spellStart"/>
            <w:r w:rsidRPr="00AD3E78">
              <w:rPr>
                <w:color w:val="000000"/>
                <w:sz w:val="28"/>
                <w:szCs w:val="28"/>
              </w:rPr>
              <w:t>щодо</w:t>
            </w:r>
            <w:proofErr w:type="spellEnd"/>
            <w:r w:rsidRPr="00AD3E78">
              <w:rPr>
                <w:color w:val="000000"/>
                <w:sz w:val="28"/>
                <w:szCs w:val="28"/>
              </w:rPr>
              <w:t xml:space="preserve"> </w:t>
            </w:r>
            <w:proofErr w:type="spellStart"/>
            <w:r w:rsidRPr="00AD3E78">
              <w:rPr>
                <w:color w:val="000000"/>
                <w:sz w:val="28"/>
                <w:szCs w:val="28"/>
              </w:rPr>
              <w:t>надання</w:t>
            </w:r>
            <w:proofErr w:type="spellEnd"/>
            <w:r w:rsidRPr="00AD3E78">
              <w:rPr>
                <w:color w:val="000000"/>
                <w:sz w:val="28"/>
                <w:szCs w:val="28"/>
              </w:rPr>
              <w:t xml:space="preserve"> </w:t>
            </w:r>
            <w:proofErr w:type="spellStart"/>
            <w:r w:rsidRPr="00AD3E78">
              <w:rPr>
                <w:color w:val="000000"/>
                <w:sz w:val="28"/>
                <w:szCs w:val="28"/>
              </w:rPr>
              <w:t>належної</w:t>
            </w:r>
            <w:proofErr w:type="spellEnd"/>
            <w:r w:rsidRPr="00AD3E78">
              <w:rPr>
                <w:color w:val="000000"/>
                <w:sz w:val="28"/>
                <w:szCs w:val="28"/>
              </w:rPr>
              <w:t xml:space="preserve"> </w:t>
            </w:r>
            <w:proofErr w:type="spellStart"/>
            <w:r w:rsidRPr="00AD3E78">
              <w:rPr>
                <w:color w:val="000000"/>
                <w:sz w:val="28"/>
                <w:szCs w:val="28"/>
              </w:rPr>
              <w:t>якості</w:t>
            </w:r>
            <w:proofErr w:type="spellEnd"/>
            <w:r w:rsidRPr="00AD3E78">
              <w:rPr>
                <w:color w:val="000000"/>
                <w:sz w:val="28"/>
                <w:szCs w:val="28"/>
              </w:rPr>
              <w:t xml:space="preserve"> </w:t>
            </w:r>
            <w:proofErr w:type="spellStart"/>
            <w:r w:rsidRPr="00AD3E78">
              <w:rPr>
                <w:color w:val="000000"/>
                <w:sz w:val="28"/>
                <w:szCs w:val="28"/>
              </w:rPr>
              <w:t>обслуговування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 </w:t>
            </w:r>
            <w:r w:rsidRPr="00AD3E78">
              <w:rPr>
                <w:color w:val="000000"/>
                <w:sz w:val="28"/>
                <w:szCs w:val="28"/>
              </w:rPr>
              <w:br/>
              <w:t xml:space="preserve">Тому альтернатива є </w:t>
            </w:r>
            <w:proofErr w:type="spellStart"/>
            <w:r w:rsidRPr="00AD3E78">
              <w:rPr>
                <w:color w:val="000000"/>
                <w:sz w:val="28"/>
                <w:szCs w:val="28"/>
              </w:rPr>
              <w:t>неприйнятною</w:t>
            </w:r>
            <w:proofErr w:type="spellEnd"/>
            <w:r w:rsidRPr="00AD3E78">
              <w:rPr>
                <w:color w:val="000000"/>
                <w:sz w:val="28"/>
                <w:szCs w:val="28"/>
              </w:rPr>
              <w:t xml:space="preserve">, </w:t>
            </w:r>
            <w:proofErr w:type="spellStart"/>
            <w:r w:rsidRPr="00AD3E78">
              <w:rPr>
                <w:color w:val="000000"/>
                <w:sz w:val="28"/>
                <w:szCs w:val="28"/>
              </w:rPr>
              <w:t>оскільки</w:t>
            </w:r>
            <w:proofErr w:type="spellEnd"/>
            <w:r w:rsidRPr="00AD3E78">
              <w:rPr>
                <w:color w:val="000000"/>
                <w:sz w:val="28"/>
                <w:szCs w:val="28"/>
              </w:rPr>
              <w:t xml:space="preserve"> не </w:t>
            </w:r>
            <w:proofErr w:type="spellStart"/>
            <w:r w:rsidRPr="00AD3E78">
              <w:rPr>
                <w:color w:val="000000"/>
                <w:sz w:val="28"/>
                <w:szCs w:val="28"/>
              </w:rPr>
              <w:t>забезпечує</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w:t>
            </w:r>
          </w:p>
        </w:tc>
      </w:tr>
      <w:tr w:rsidR="004E7AC9" w:rsidRPr="00AD3E78" w14:paraId="74BF36B5" w14:textId="77777777" w:rsidTr="00802891">
        <w:tc>
          <w:tcPr>
            <w:tcW w:w="199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FF360C0" w14:textId="77777777" w:rsidR="004E7AC9" w:rsidRPr="00AD3E78" w:rsidRDefault="004E7AC9" w:rsidP="00031B19">
            <w:pPr>
              <w:rPr>
                <w:color w:val="000000"/>
                <w:sz w:val="28"/>
                <w:szCs w:val="28"/>
              </w:rPr>
            </w:pPr>
            <w:r w:rsidRPr="00AD3E78">
              <w:rPr>
                <w:color w:val="000000"/>
                <w:sz w:val="28"/>
                <w:szCs w:val="28"/>
              </w:rPr>
              <w:lastRenderedPageBreak/>
              <w:t>Альтернатива № 2</w:t>
            </w:r>
          </w:p>
        </w:tc>
        <w:tc>
          <w:tcPr>
            <w:tcW w:w="29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6D35C74" w14:textId="77777777" w:rsidR="004E7AC9" w:rsidRPr="00AD3E78" w:rsidRDefault="004E7AC9" w:rsidP="00031B19">
            <w:pPr>
              <w:rPr>
                <w:color w:val="000000"/>
                <w:sz w:val="28"/>
                <w:szCs w:val="28"/>
              </w:rPr>
            </w:pPr>
            <w:proofErr w:type="spellStart"/>
            <w:r w:rsidRPr="00AD3E78">
              <w:rPr>
                <w:color w:val="000000"/>
                <w:sz w:val="28"/>
                <w:szCs w:val="28"/>
              </w:rPr>
              <w:t>Затвердження</w:t>
            </w:r>
            <w:proofErr w:type="spellEnd"/>
            <w:r w:rsidRPr="00AD3E78">
              <w:rPr>
                <w:color w:val="000000"/>
                <w:sz w:val="28"/>
                <w:szCs w:val="28"/>
              </w:rPr>
              <w:t xml:space="preserve"> умов конкурсу </w:t>
            </w:r>
            <w:proofErr w:type="spellStart"/>
            <w:r w:rsidRPr="00AD3E78">
              <w:rPr>
                <w:color w:val="000000"/>
                <w:sz w:val="28"/>
                <w:szCs w:val="28"/>
              </w:rPr>
              <w:t>забезпечує</w:t>
            </w:r>
            <w:proofErr w:type="spellEnd"/>
            <w:r w:rsidRPr="00AD3E78">
              <w:rPr>
                <w:color w:val="000000"/>
                <w:sz w:val="28"/>
                <w:szCs w:val="28"/>
              </w:rPr>
              <w:t>: </w:t>
            </w:r>
            <w:r w:rsidRPr="00AD3E78">
              <w:rPr>
                <w:color w:val="000000"/>
                <w:sz w:val="28"/>
                <w:szCs w:val="28"/>
              </w:rPr>
              <w:br/>
              <w:t xml:space="preserve">- </w:t>
            </w:r>
            <w:proofErr w:type="spellStart"/>
            <w:r w:rsidRPr="00AD3E78">
              <w:rPr>
                <w:color w:val="000000"/>
                <w:sz w:val="28"/>
                <w:szCs w:val="28"/>
              </w:rPr>
              <w:t>прозорість</w:t>
            </w:r>
            <w:proofErr w:type="spellEnd"/>
            <w:r w:rsidRPr="00AD3E78">
              <w:rPr>
                <w:color w:val="000000"/>
                <w:sz w:val="28"/>
                <w:szCs w:val="28"/>
              </w:rPr>
              <w:t xml:space="preserve"> </w:t>
            </w:r>
            <w:proofErr w:type="spellStart"/>
            <w:r w:rsidRPr="00AD3E78">
              <w:rPr>
                <w:color w:val="000000"/>
                <w:sz w:val="28"/>
                <w:szCs w:val="28"/>
              </w:rPr>
              <w:t>проведення</w:t>
            </w:r>
            <w:proofErr w:type="spellEnd"/>
            <w:r w:rsidRPr="00AD3E78">
              <w:rPr>
                <w:color w:val="000000"/>
                <w:sz w:val="28"/>
                <w:szCs w:val="28"/>
              </w:rPr>
              <w:t xml:space="preserve"> конкурсу, </w:t>
            </w:r>
            <w:proofErr w:type="spellStart"/>
            <w:r w:rsidRPr="00AD3E78">
              <w:rPr>
                <w:color w:val="000000"/>
                <w:sz w:val="28"/>
                <w:szCs w:val="28"/>
              </w:rPr>
              <w:t>що</w:t>
            </w:r>
            <w:proofErr w:type="spellEnd"/>
            <w:r w:rsidRPr="00AD3E78">
              <w:rPr>
                <w:color w:val="000000"/>
                <w:sz w:val="28"/>
                <w:szCs w:val="28"/>
              </w:rPr>
              <w:t xml:space="preserve">, в свою </w:t>
            </w:r>
            <w:proofErr w:type="spellStart"/>
            <w:r w:rsidRPr="00AD3E78">
              <w:rPr>
                <w:color w:val="000000"/>
                <w:sz w:val="28"/>
                <w:szCs w:val="28"/>
              </w:rPr>
              <w:t>чергу</w:t>
            </w:r>
            <w:proofErr w:type="spellEnd"/>
            <w:r w:rsidRPr="00AD3E78">
              <w:rPr>
                <w:color w:val="000000"/>
                <w:sz w:val="28"/>
                <w:szCs w:val="28"/>
              </w:rPr>
              <w:t xml:space="preserve">, </w:t>
            </w:r>
            <w:proofErr w:type="spellStart"/>
            <w:r w:rsidRPr="00AD3E78">
              <w:rPr>
                <w:color w:val="000000"/>
                <w:sz w:val="28"/>
                <w:szCs w:val="28"/>
              </w:rPr>
              <w:t>сприяє</w:t>
            </w:r>
            <w:proofErr w:type="spellEnd"/>
            <w:r w:rsidRPr="00AD3E78">
              <w:rPr>
                <w:color w:val="000000"/>
                <w:sz w:val="28"/>
                <w:szCs w:val="28"/>
              </w:rPr>
              <w:t xml:space="preserve"> </w:t>
            </w:r>
            <w:proofErr w:type="spellStart"/>
            <w:r w:rsidRPr="00AD3E78">
              <w:rPr>
                <w:color w:val="000000"/>
                <w:sz w:val="28"/>
                <w:szCs w:val="28"/>
              </w:rPr>
              <w:t>розвитку</w:t>
            </w:r>
            <w:proofErr w:type="spellEnd"/>
            <w:r w:rsidRPr="00AD3E78">
              <w:rPr>
                <w:color w:val="000000"/>
                <w:sz w:val="28"/>
                <w:szCs w:val="28"/>
              </w:rPr>
              <w:t xml:space="preserve"> </w:t>
            </w:r>
            <w:proofErr w:type="spellStart"/>
            <w:r w:rsidRPr="00AD3E78">
              <w:rPr>
                <w:color w:val="000000"/>
                <w:sz w:val="28"/>
                <w:szCs w:val="28"/>
              </w:rPr>
              <w:t>здорової</w:t>
            </w:r>
            <w:proofErr w:type="spellEnd"/>
            <w:r w:rsidRPr="00AD3E78">
              <w:rPr>
                <w:color w:val="000000"/>
                <w:sz w:val="28"/>
                <w:szCs w:val="28"/>
              </w:rPr>
              <w:t xml:space="preserve"> </w:t>
            </w:r>
            <w:proofErr w:type="spellStart"/>
            <w:r w:rsidRPr="00AD3E78">
              <w:rPr>
                <w:color w:val="000000"/>
                <w:sz w:val="28"/>
                <w:szCs w:val="28"/>
              </w:rPr>
              <w:t>конкуренції</w:t>
            </w:r>
            <w:proofErr w:type="spellEnd"/>
            <w:r w:rsidRPr="00AD3E78">
              <w:rPr>
                <w:color w:val="000000"/>
                <w:sz w:val="28"/>
                <w:szCs w:val="28"/>
              </w:rPr>
              <w:t xml:space="preserve"> </w:t>
            </w:r>
            <w:proofErr w:type="spellStart"/>
            <w:r w:rsidRPr="00AD3E78">
              <w:rPr>
                <w:color w:val="000000"/>
                <w:sz w:val="28"/>
                <w:szCs w:val="28"/>
              </w:rPr>
              <w:t>між</w:t>
            </w:r>
            <w:proofErr w:type="spellEnd"/>
            <w:r w:rsidRPr="00AD3E78">
              <w:rPr>
                <w:color w:val="000000"/>
                <w:sz w:val="28"/>
                <w:szCs w:val="28"/>
              </w:rPr>
              <w:t xml:space="preserve"> </w:t>
            </w:r>
            <w:proofErr w:type="spellStart"/>
            <w:r w:rsidRPr="00AD3E78">
              <w:rPr>
                <w:color w:val="000000"/>
                <w:sz w:val="28"/>
                <w:szCs w:val="28"/>
              </w:rPr>
              <w:t>автоперевізниками</w:t>
            </w:r>
            <w:proofErr w:type="spellEnd"/>
            <w:r w:rsidRPr="00AD3E78">
              <w:rPr>
                <w:color w:val="000000"/>
                <w:sz w:val="28"/>
                <w:szCs w:val="28"/>
              </w:rPr>
              <w:t xml:space="preserve"> в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w:t>
            </w:r>
            <w:proofErr w:type="spellStart"/>
            <w:r w:rsidRPr="00AD3E78">
              <w:rPr>
                <w:color w:val="000000"/>
                <w:sz w:val="28"/>
                <w:szCs w:val="28"/>
              </w:rPr>
              <w:t>автобусним</w:t>
            </w:r>
            <w:proofErr w:type="spellEnd"/>
            <w:r w:rsidRPr="00AD3E78">
              <w:rPr>
                <w:color w:val="000000"/>
                <w:sz w:val="28"/>
                <w:szCs w:val="28"/>
              </w:rPr>
              <w:t xml:space="preserve"> транспортом;</w:t>
            </w:r>
            <w:r w:rsidRPr="00AD3E78">
              <w:rPr>
                <w:color w:val="000000"/>
                <w:sz w:val="28"/>
                <w:szCs w:val="28"/>
              </w:rPr>
              <w:br/>
              <w:t xml:space="preserve">- </w:t>
            </w:r>
            <w:proofErr w:type="spellStart"/>
            <w:r w:rsidRPr="00AD3E78">
              <w:rPr>
                <w:color w:val="000000"/>
                <w:sz w:val="28"/>
                <w:szCs w:val="28"/>
              </w:rPr>
              <w:t>надання</w:t>
            </w:r>
            <w:proofErr w:type="spellEnd"/>
            <w:r w:rsidRPr="00AD3E78">
              <w:rPr>
                <w:color w:val="000000"/>
                <w:sz w:val="28"/>
                <w:szCs w:val="28"/>
              </w:rPr>
              <w:t xml:space="preserve"> </w:t>
            </w:r>
            <w:proofErr w:type="spellStart"/>
            <w:r w:rsidRPr="00AD3E78">
              <w:rPr>
                <w:color w:val="000000"/>
                <w:sz w:val="28"/>
                <w:szCs w:val="28"/>
              </w:rPr>
              <w:t>належних</w:t>
            </w:r>
            <w:proofErr w:type="spellEnd"/>
            <w:r w:rsidRPr="00AD3E78">
              <w:rPr>
                <w:color w:val="000000"/>
                <w:sz w:val="28"/>
                <w:szCs w:val="28"/>
              </w:rPr>
              <w:t xml:space="preserve"> </w:t>
            </w:r>
            <w:proofErr w:type="spellStart"/>
            <w:r w:rsidRPr="00AD3E78">
              <w:rPr>
                <w:color w:val="000000"/>
                <w:sz w:val="28"/>
                <w:szCs w:val="28"/>
              </w:rPr>
              <w:t>безпечних</w:t>
            </w:r>
            <w:proofErr w:type="spellEnd"/>
            <w:r w:rsidRPr="00AD3E78">
              <w:rPr>
                <w:color w:val="000000"/>
                <w:sz w:val="28"/>
                <w:szCs w:val="28"/>
              </w:rPr>
              <w:t xml:space="preserve"> та </w:t>
            </w:r>
            <w:proofErr w:type="spellStart"/>
            <w:r w:rsidRPr="00AD3E78">
              <w:rPr>
                <w:color w:val="000000"/>
                <w:sz w:val="28"/>
                <w:szCs w:val="28"/>
              </w:rPr>
              <w:t>якісних</w:t>
            </w:r>
            <w:proofErr w:type="spellEnd"/>
            <w:r w:rsidRPr="00AD3E78">
              <w:rPr>
                <w:color w:val="000000"/>
                <w:sz w:val="28"/>
                <w:szCs w:val="28"/>
              </w:rPr>
              <w:t xml:space="preserve"> </w:t>
            </w:r>
            <w:proofErr w:type="spellStart"/>
            <w:r w:rsidRPr="00AD3E78">
              <w:rPr>
                <w:color w:val="000000"/>
                <w:sz w:val="28"/>
                <w:szCs w:val="28"/>
              </w:rPr>
              <w:t>транспортних</w:t>
            </w:r>
            <w:proofErr w:type="spellEnd"/>
            <w:r w:rsidRPr="00AD3E78">
              <w:rPr>
                <w:color w:val="000000"/>
                <w:sz w:val="28"/>
                <w:szCs w:val="28"/>
              </w:rPr>
              <w:t xml:space="preserve"> </w:t>
            </w:r>
            <w:proofErr w:type="spellStart"/>
            <w:r w:rsidRPr="00AD3E78">
              <w:rPr>
                <w:color w:val="000000"/>
                <w:sz w:val="28"/>
                <w:szCs w:val="28"/>
              </w:rPr>
              <w:t>послуг</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proofErr w:type="gramStart"/>
            <w:r w:rsidRPr="00AD3E78">
              <w:rPr>
                <w:color w:val="000000"/>
                <w:sz w:val="28"/>
                <w:szCs w:val="28"/>
              </w:rPr>
              <w:t>користування</w:t>
            </w:r>
            <w:proofErr w:type="spellEnd"/>
            <w:r w:rsidRPr="00AD3E78">
              <w:rPr>
                <w:color w:val="000000"/>
                <w:sz w:val="28"/>
                <w:szCs w:val="28"/>
              </w:rPr>
              <w:t xml:space="preserve">,  </w:t>
            </w:r>
            <w:proofErr w:type="spellStart"/>
            <w:r w:rsidRPr="00AD3E78">
              <w:rPr>
                <w:color w:val="000000"/>
                <w:sz w:val="28"/>
                <w:szCs w:val="28"/>
              </w:rPr>
              <w:t>виконання</w:t>
            </w:r>
            <w:proofErr w:type="spellEnd"/>
            <w:proofErr w:type="gramEnd"/>
            <w:r w:rsidRPr="00AD3E78">
              <w:rPr>
                <w:color w:val="000000"/>
                <w:sz w:val="28"/>
                <w:szCs w:val="28"/>
              </w:rPr>
              <w:t xml:space="preserve"> </w:t>
            </w:r>
            <w:proofErr w:type="spellStart"/>
            <w:r w:rsidRPr="00AD3E78">
              <w:rPr>
                <w:color w:val="000000"/>
                <w:sz w:val="28"/>
                <w:szCs w:val="28"/>
              </w:rPr>
              <w:t>вимог</w:t>
            </w:r>
            <w:proofErr w:type="spellEnd"/>
            <w:r w:rsidRPr="00AD3E78">
              <w:rPr>
                <w:color w:val="000000"/>
                <w:sz w:val="28"/>
                <w:szCs w:val="28"/>
              </w:rPr>
              <w:t xml:space="preserve"> чинного </w:t>
            </w:r>
            <w:proofErr w:type="spellStart"/>
            <w:r w:rsidRPr="00AD3E78">
              <w:rPr>
                <w:color w:val="000000"/>
                <w:sz w:val="28"/>
                <w:szCs w:val="28"/>
              </w:rPr>
              <w:t>законодавства</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автомобільного</w:t>
            </w:r>
            <w:proofErr w:type="spellEnd"/>
            <w:r w:rsidRPr="00AD3E78">
              <w:rPr>
                <w:color w:val="000000"/>
                <w:sz w:val="28"/>
                <w:szCs w:val="28"/>
              </w:rPr>
              <w:t xml:space="preserve"> транспорту.</w:t>
            </w:r>
          </w:p>
        </w:tc>
        <w:tc>
          <w:tcPr>
            <w:tcW w:w="442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58E722E" w14:textId="77777777" w:rsidR="004E7AC9" w:rsidRPr="00AD3E78" w:rsidRDefault="004E7AC9" w:rsidP="00031B19">
            <w:pPr>
              <w:rPr>
                <w:color w:val="000000"/>
                <w:sz w:val="28"/>
                <w:szCs w:val="28"/>
              </w:rPr>
            </w:pP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пов'язані</w:t>
            </w:r>
            <w:proofErr w:type="spellEnd"/>
            <w:r w:rsidRPr="00AD3E78">
              <w:rPr>
                <w:color w:val="000000"/>
                <w:sz w:val="28"/>
                <w:szCs w:val="28"/>
              </w:rPr>
              <w:t xml:space="preserve"> з </w:t>
            </w:r>
            <w:proofErr w:type="spellStart"/>
            <w:r w:rsidRPr="00AD3E78">
              <w:rPr>
                <w:color w:val="000000"/>
                <w:sz w:val="28"/>
                <w:szCs w:val="28"/>
              </w:rPr>
              <w:t>фінансуванням</w:t>
            </w:r>
            <w:proofErr w:type="spellEnd"/>
            <w:r w:rsidRPr="00AD3E78">
              <w:rPr>
                <w:color w:val="000000"/>
                <w:sz w:val="28"/>
                <w:szCs w:val="28"/>
              </w:rPr>
              <w:t xml:space="preserve"> </w:t>
            </w:r>
            <w:proofErr w:type="spellStart"/>
            <w:r w:rsidRPr="00AD3E78">
              <w:rPr>
                <w:color w:val="000000"/>
                <w:sz w:val="28"/>
                <w:szCs w:val="28"/>
              </w:rPr>
              <w:t>організації</w:t>
            </w:r>
            <w:proofErr w:type="spellEnd"/>
            <w:r w:rsidRPr="00AD3E78">
              <w:rPr>
                <w:color w:val="000000"/>
                <w:sz w:val="28"/>
                <w:szCs w:val="28"/>
              </w:rPr>
              <w:t xml:space="preserve"> та </w:t>
            </w:r>
            <w:proofErr w:type="spellStart"/>
            <w:r w:rsidRPr="00AD3E78">
              <w:rPr>
                <w:color w:val="000000"/>
                <w:sz w:val="28"/>
                <w:szCs w:val="28"/>
              </w:rPr>
              <w:t>проведення</w:t>
            </w:r>
            <w:proofErr w:type="spellEnd"/>
            <w:r w:rsidRPr="00AD3E78">
              <w:rPr>
                <w:color w:val="000000"/>
                <w:sz w:val="28"/>
                <w:szCs w:val="28"/>
              </w:rPr>
              <w:t xml:space="preserve"> конкурсу.</w:t>
            </w:r>
          </w:p>
        </w:tc>
      </w:tr>
    </w:tbl>
    <w:p w14:paraId="66A2C273" w14:textId="77777777" w:rsidR="004E7AC9" w:rsidRPr="00AD3E78" w:rsidRDefault="004E7AC9" w:rsidP="004E7AC9">
      <w:pPr>
        <w:shd w:val="clear" w:color="auto" w:fill="FFFFFF"/>
        <w:spacing w:after="218"/>
        <w:rPr>
          <w:color w:val="000000"/>
          <w:sz w:val="28"/>
          <w:szCs w:val="28"/>
        </w:rPr>
      </w:pPr>
      <w:proofErr w:type="spellStart"/>
      <w:r w:rsidRPr="00AD3E78">
        <w:rPr>
          <w:color w:val="000000"/>
          <w:sz w:val="28"/>
          <w:szCs w:val="28"/>
        </w:rPr>
        <w:t>Оцінка</w:t>
      </w:r>
      <w:proofErr w:type="spellEnd"/>
      <w:r w:rsidRPr="00AD3E78">
        <w:rPr>
          <w:color w:val="000000"/>
          <w:sz w:val="28"/>
          <w:szCs w:val="28"/>
        </w:rPr>
        <w:t xml:space="preserve"> </w:t>
      </w:r>
      <w:proofErr w:type="spellStart"/>
      <w:r w:rsidRPr="00AD3E78">
        <w:rPr>
          <w:color w:val="000000"/>
          <w:sz w:val="28"/>
          <w:szCs w:val="28"/>
        </w:rPr>
        <w:t>впливу</w:t>
      </w:r>
      <w:proofErr w:type="spellEnd"/>
      <w:r w:rsidRPr="00AD3E78">
        <w:rPr>
          <w:color w:val="000000"/>
          <w:sz w:val="28"/>
          <w:szCs w:val="28"/>
        </w:rPr>
        <w:t xml:space="preserve"> на сферу </w:t>
      </w:r>
      <w:proofErr w:type="spellStart"/>
      <w:r w:rsidRPr="00AD3E78">
        <w:rPr>
          <w:color w:val="000000"/>
          <w:sz w:val="28"/>
          <w:szCs w:val="28"/>
        </w:rPr>
        <w:t>інтересів</w:t>
      </w:r>
      <w:proofErr w:type="spellEnd"/>
      <w:r w:rsidRPr="00AD3E78">
        <w:rPr>
          <w:color w:val="000000"/>
          <w:sz w:val="28"/>
          <w:szCs w:val="28"/>
        </w:rPr>
        <w:t xml:space="preserve"> </w:t>
      </w:r>
      <w:proofErr w:type="spellStart"/>
      <w:r w:rsidRPr="00AD3E78">
        <w:rPr>
          <w:color w:val="000000"/>
          <w:sz w:val="28"/>
          <w:szCs w:val="28"/>
        </w:rPr>
        <w:t>громадян</w:t>
      </w:r>
      <w:proofErr w:type="spellEnd"/>
      <w:r w:rsidRPr="00AD3E78">
        <w:rPr>
          <w:color w:val="000000"/>
          <w:sz w:val="28"/>
          <w:szCs w:val="28"/>
        </w:rPr>
        <w:t>:</w:t>
      </w:r>
    </w:p>
    <w:tbl>
      <w:tblPr>
        <w:tblW w:w="0" w:type="auto"/>
        <w:shd w:val="clear" w:color="auto" w:fill="FFFFFF"/>
        <w:tblLook w:val="0000" w:firstRow="0" w:lastRow="0" w:firstColumn="0" w:lastColumn="0" w:noHBand="0" w:noVBand="0"/>
      </w:tblPr>
      <w:tblGrid>
        <w:gridCol w:w="1748"/>
        <w:gridCol w:w="3900"/>
        <w:gridCol w:w="3700"/>
      </w:tblGrid>
      <w:tr w:rsidR="004E7AC9" w:rsidRPr="00AD3E78" w14:paraId="27BDC123"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D0AA9FF" w14:textId="77777777" w:rsidR="004E7AC9" w:rsidRPr="00AD3E78" w:rsidRDefault="004E7AC9" w:rsidP="00031B19">
            <w:pPr>
              <w:jc w:val="center"/>
              <w:rPr>
                <w:color w:val="000000"/>
                <w:sz w:val="28"/>
                <w:szCs w:val="28"/>
              </w:rPr>
            </w:pPr>
            <w:r w:rsidRPr="00AD3E78">
              <w:rPr>
                <w:color w:val="000000"/>
                <w:sz w:val="28"/>
                <w:szCs w:val="28"/>
              </w:rPr>
              <w:t xml:space="preserve">Вид </w:t>
            </w:r>
            <w:proofErr w:type="spellStart"/>
            <w:r w:rsidRPr="00AD3E78">
              <w:rPr>
                <w:color w:val="000000"/>
                <w:sz w:val="28"/>
                <w:szCs w:val="28"/>
              </w:rPr>
              <w:t>альтернативи</w:t>
            </w:r>
            <w:proofErr w:type="spellEnd"/>
          </w:p>
        </w:tc>
        <w:tc>
          <w:tcPr>
            <w:tcW w:w="39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D28448C" w14:textId="77777777" w:rsidR="004E7AC9" w:rsidRPr="00AD3E78" w:rsidRDefault="004E7AC9" w:rsidP="00031B19">
            <w:pPr>
              <w:jc w:val="center"/>
              <w:rPr>
                <w:color w:val="000000"/>
                <w:sz w:val="28"/>
                <w:szCs w:val="28"/>
              </w:rPr>
            </w:pPr>
            <w:proofErr w:type="spellStart"/>
            <w:r w:rsidRPr="00AD3E78">
              <w:rPr>
                <w:color w:val="000000"/>
                <w:sz w:val="28"/>
                <w:szCs w:val="28"/>
              </w:rPr>
              <w:t>Вигоди</w:t>
            </w:r>
            <w:proofErr w:type="spellEnd"/>
          </w:p>
        </w:tc>
        <w:tc>
          <w:tcPr>
            <w:tcW w:w="37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CDA8F71" w14:textId="77777777" w:rsidR="004E7AC9" w:rsidRPr="00AD3E78" w:rsidRDefault="004E7AC9" w:rsidP="00031B19">
            <w:pPr>
              <w:jc w:val="center"/>
              <w:rPr>
                <w:color w:val="000000"/>
                <w:sz w:val="28"/>
                <w:szCs w:val="28"/>
              </w:rPr>
            </w:pPr>
            <w:proofErr w:type="spellStart"/>
            <w:r w:rsidRPr="00AD3E78">
              <w:rPr>
                <w:color w:val="000000"/>
                <w:sz w:val="28"/>
                <w:szCs w:val="28"/>
              </w:rPr>
              <w:t>Витрати</w:t>
            </w:r>
            <w:proofErr w:type="spellEnd"/>
          </w:p>
        </w:tc>
      </w:tr>
      <w:tr w:rsidR="004E7AC9" w:rsidRPr="00AD3E78" w14:paraId="074E53AC"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5A72273"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39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7E15B3C" w14:textId="77777777" w:rsidR="004E7AC9" w:rsidRPr="00AD3E78" w:rsidRDefault="004E7AC9" w:rsidP="00031B19">
            <w:pPr>
              <w:rPr>
                <w:color w:val="000000"/>
                <w:sz w:val="28"/>
                <w:szCs w:val="28"/>
              </w:rPr>
            </w:pPr>
            <w:proofErr w:type="spellStart"/>
            <w:r w:rsidRPr="00AD3E78">
              <w:rPr>
                <w:color w:val="000000"/>
                <w:sz w:val="28"/>
                <w:szCs w:val="28"/>
              </w:rPr>
              <w:t>Відсутні</w:t>
            </w:r>
            <w:proofErr w:type="spellEnd"/>
            <w:r w:rsidRPr="00AD3E78">
              <w:rPr>
                <w:color w:val="000000"/>
                <w:sz w:val="28"/>
                <w:szCs w:val="28"/>
              </w:rPr>
              <w:t>.</w:t>
            </w:r>
          </w:p>
        </w:tc>
        <w:tc>
          <w:tcPr>
            <w:tcW w:w="37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B75F53F" w14:textId="77777777" w:rsidR="004E7AC9" w:rsidRPr="00AD3E78" w:rsidRDefault="004E7AC9" w:rsidP="00031B19">
            <w:pPr>
              <w:rPr>
                <w:color w:val="000000"/>
                <w:sz w:val="28"/>
                <w:szCs w:val="28"/>
              </w:rPr>
            </w:pP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зайвого</w:t>
            </w:r>
            <w:proofErr w:type="spellEnd"/>
            <w:r w:rsidRPr="00AD3E78">
              <w:rPr>
                <w:color w:val="000000"/>
                <w:sz w:val="28"/>
                <w:szCs w:val="28"/>
              </w:rPr>
              <w:t xml:space="preserve"> часу та </w:t>
            </w:r>
            <w:proofErr w:type="spellStart"/>
            <w:r w:rsidRPr="00AD3E78">
              <w:rPr>
                <w:color w:val="000000"/>
                <w:sz w:val="28"/>
                <w:szCs w:val="28"/>
              </w:rPr>
              <w:t>коштів</w:t>
            </w:r>
            <w:proofErr w:type="spellEnd"/>
            <w:r w:rsidRPr="00AD3E78">
              <w:rPr>
                <w:color w:val="000000"/>
                <w:sz w:val="28"/>
                <w:szCs w:val="28"/>
              </w:rPr>
              <w:t xml:space="preserve"> на </w:t>
            </w:r>
            <w:proofErr w:type="spellStart"/>
            <w:r w:rsidRPr="00AD3E78">
              <w:rPr>
                <w:color w:val="000000"/>
                <w:sz w:val="28"/>
                <w:szCs w:val="28"/>
              </w:rPr>
              <w:t>пошуки</w:t>
            </w:r>
            <w:proofErr w:type="spellEnd"/>
            <w:r w:rsidRPr="00AD3E78">
              <w:rPr>
                <w:color w:val="000000"/>
                <w:sz w:val="28"/>
                <w:szCs w:val="28"/>
              </w:rPr>
              <w:t xml:space="preserve"> </w:t>
            </w:r>
            <w:proofErr w:type="spellStart"/>
            <w:r w:rsidRPr="00AD3E78">
              <w:rPr>
                <w:color w:val="000000"/>
                <w:sz w:val="28"/>
                <w:szCs w:val="28"/>
              </w:rPr>
              <w:t>перевізника</w:t>
            </w:r>
            <w:proofErr w:type="spellEnd"/>
            <w:r w:rsidRPr="00AD3E78">
              <w:rPr>
                <w:color w:val="000000"/>
                <w:sz w:val="28"/>
                <w:szCs w:val="28"/>
              </w:rPr>
              <w:t xml:space="preserve"> для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необхідної</w:t>
            </w:r>
            <w:proofErr w:type="spellEnd"/>
            <w:r w:rsidRPr="00AD3E78">
              <w:rPr>
                <w:color w:val="000000"/>
                <w:sz w:val="28"/>
                <w:szCs w:val="28"/>
              </w:rPr>
              <w:t xml:space="preserve"> </w:t>
            </w:r>
            <w:proofErr w:type="spellStart"/>
            <w:r w:rsidRPr="00AD3E78">
              <w:rPr>
                <w:color w:val="000000"/>
                <w:sz w:val="28"/>
                <w:szCs w:val="28"/>
              </w:rPr>
              <w:t>послуги</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Альтернатива є </w:t>
            </w:r>
            <w:proofErr w:type="spellStart"/>
            <w:r w:rsidRPr="00AD3E78">
              <w:rPr>
                <w:color w:val="000000"/>
                <w:sz w:val="28"/>
                <w:szCs w:val="28"/>
              </w:rPr>
              <w:t>неприйнятною</w:t>
            </w:r>
            <w:proofErr w:type="spellEnd"/>
            <w:r w:rsidRPr="00AD3E78">
              <w:rPr>
                <w:color w:val="000000"/>
                <w:sz w:val="28"/>
                <w:szCs w:val="28"/>
              </w:rPr>
              <w:t xml:space="preserve">, </w:t>
            </w:r>
            <w:proofErr w:type="spellStart"/>
            <w:r w:rsidRPr="00AD3E78">
              <w:rPr>
                <w:color w:val="000000"/>
                <w:sz w:val="28"/>
                <w:szCs w:val="28"/>
              </w:rPr>
              <w:t>оскільки</w:t>
            </w:r>
            <w:proofErr w:type="spellEnd"/>
            <w:r w:rsidRPr="00AD3E78">
              <w:rPr>
                <w:color w:val="000000"/>
                <w:sz w:val="28"/>
                <w:szCs w:val="28"/>
              </w:rPr>
              <w:t xml:space="preserve"> не </w:t>
            </w:r>
            <w:proofErr w:type="spellStart"/>
            <w:r w:rsidRPr="00AD3E78">
              <w:rPr>
                <w:color w:val="000000"/>
                <w:sz w:val="28"/>
                <w:szCs w:val="28"/>
              </w:rPr>
              <w:lastRenderedPageBreak/>
              <w:t>забезпечує</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w:t>
            </w:r>
          </w:p>
        </w:tc>
      </w:tr>
      <w:tr w:rsidR="004E7AC9" w:rsidRPr="00AD3E78" w14:paraId="1A9124AA"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2ECA288" w14:textId="77777777" w:rsidR="004E7AC9" w:rsidRPr="00AD3E78" w:rsidRDefault="004E7AC9" w:rsidP="00031B19">
            <w:pPr>
              <w:rPr>
                <w:color w:val="000000"/>
                <w:sz w:val="28"/>
                <w:szCs w:val="28"/>
              </w:rPr>
            </w:pPr>
            <w:r w:rsidRPr="00AD3E78">
              <w:rPr>
                <w:color w:val="000000"/>
                <w:sz w:val="28"/>
                <w:szCs w:val="28"/>
              </w:rPr>
              <w:lastRenderedPageBreak/>
              <w:t>Альтернатива № 2</w:t>
            </w:r>
          </w:p>
        </w:tc>
        <w:tc>
          <w:tcPr>
            <w:tcW w:w="39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B242C53" w14:textId="77777777" w:rsidR="004E7AC9" w:rsidRPr="00AD3E78" w:rsidRDefault="004E7AC9" w:rsidP="00031B19">
            <w:pPr>
              <w:rPr>
                <w:color w:val="000000"/>
                <w:sz w:val="28"/>
                <w:szCs w:val="28"/>
              </w:rPr>
            </w:pPr>
            <w:proofErr w:type="spellStart"/>
            <w:r w:rsidRPr="00AD3E78">
              <w:rPr>
                <w:color w:val="000000"/>
                <w:sz w:val="28"/>
                <w:szCs w:val="28"/>
              </w:rPr>
              <w:t>Забезпечуватиме</w:t>
            </w:r>
            <w:proofErr w:type="spellEnd"/>
            <w:r w:rsidRPr="00AD3E78">
              <w:rPr>
                <w:color w:val="000000"/>
                <w:sz w:val="28"/>
                <w:szCs w:val="28"/>
              </w:rPr>
              <w:t>:</w:t>
            </w:r>
            <w:r w:rsidRPr="00AD3E78">
              <w:rPr>
                <w:color w:val="000000"/>
                <w:sz w:val="28"/>
                <w:szCs w:val="28"/>
              </w:rPr>
              <w:br/>
              <w:t xml:space="preserve">- </w:t>
            </w:r>
            <w:proofErr w:type="spellStart"/>
            <w:r w:rsidRPr="00AD3E78">
              <w:rPr>
                <w:color w:val="000000"/>
                <w:sz w:val="28"/>
                <w:szCs w:val="28"/>
              </w:rPr>
              <w:t>населення</w:t>
            </w:r>
            <w:proofErr w:type="spellEnd"/>
            <w:r w:rsidRPr="00AD3E78">
              <w:rPr>
                <w:color w:val="000000"/>
                <w:sz w:val="28"/>
                <w:szCs w:val="28"/>
              </w:rPr>
              <w:t xml:space="preserve"> </w:t>
            </w:r>
            <w:proofErr w:type="spellStart"/>
            <w:r w:rsidRPr="00AD3E78">
              <w:rPr>
                <w:color w:val="000000"/>
                <w:sz w:val="28"/>
                <w:szCs w:val="28"/>
              </w:rPr>
              <w:t>належними</w:t>
            </w:r>
            <w:proofErr w:type="spellEnd"/>
            <w:r w:rsidRPr="00AD3E78">
              <w:rPr>
                <w:color w:val="000000"/>
                <w:sz w:val="28"/>
                <w:szCs w:val="28"/>
              </w:rPr>
              <w:t xml:space="preserve">, </w:t>
            </w:r>
            <w:proofErr w:type="spellStart"/>
            <w:r w:rsidRPr="00AD3E78">
              <w:rPr>
                <w:color w:val="000000"/>
                <w:sz w:val="28"/>
                <w:szCs w:val="28"/>
              </w:rPr>
              <w:t>безпечними</w:t>
            </w:r>
            <w:proofErr w:type="spellEnd"/>
            <w:r w:rsidRPr="00AD3E78">
              <w:rPr>
                <w:color w:val="000000"/>
                <w:sz w:val="28"/>
                <w:szCs w:val="28"/>
              </w:rPr>
              <w:t xml:space="preserve"> та </w:t>
            </w:r>
            <w:proofErr w:type="spellStart"/>
            <w:r w:rsidRPr="00AD3E78">
              <w:rPr>
                <w:color w:val="000000"/>
                <w:sz w:val="28"/>
                <w:szCs w:val="28"/>
              </w:rPr>
              <w:t>якісними</w:t>
            </w:r>
            <w:proofErr w:type="spellEnd"/>
            <w:r w:rsidRPr="00AD3E78">
              <w:rPr>
                <w:color w:val="000000"/>
                <w:sz w:val="28"/>
                <w:szCs w:val="28"/>
              </w:rPr>
              <w:t xml:space="preserve"> </w:t>
            </w:r>
            <w:proofErr w:type="spellStart"/>
            <w:r w:rsidRPr="00AD3E78">
              <w:rPr>
                <w:color w:val="000000"/>
                <w:sz w:val="28"/>
                <w:szCs w:val="28"/>
              </w:rPr>
              <w:t>транспортними</w:t>
            </w:r>
            <w:proofErr w:type="spellEnd"/>
            <w:r w:rsidRPr="00AD3E78">
              <w:rPr>
                <w:color w:val="000000"/>
                <w:sz w:val="28"/>
                <w:szCs w:val="28"/>
              </w:rPr>
              <w:t xml:space="preserve"> </w:t>
            </w:r>
            <w:proofErr w:type="spellStart"/>
            <w:r w:rsidRPr="00AD3E78">
              <w:rPr>
                <w:color w:val="000000"/>
                <w:sz w:val="28"/>
                <w:szCs w:val="28"/>
              </w:rPr>
              <w:t>послугами</w:t>
            </w:r>
            <w:proofErr w:type="spellEnd"/>
            <w:r w:rsidRPr="00AD3E78">
              <w:rPr>
                <w:color w:val="000000"/>
                <w:sz w:val="28"/>
                <w:szCs w:val="28"/>
              </w:rPr>
              <w:t>; </w:t>
            </w:r>
            <w:r w:rsidRPr="00AD3E78">
              <w:rPr>
                <w:color w:val="000000"/>
                <w:sz w:val="28"/>
                <w:szCs w:val="28"/>
              </w:rPr>
              <w:br/>
              <w:t xml:space="preserve">- право </w:t>
            </w:r>
            <w:proofErr w:type="spellStart"/>
            <w:r w:rsidRPr="00AD3E78">
              <w:rPr>
                <w:color w:val="000000"/>
                <w:sz w:val="28"/>
                <w:szCs w:val="28"/>
              </w:rPr>
              <w:t>громадян</w:t>
            </w:r>
            <w:proofErr w:type="spellEnd"/>
            <w:r w:rsidRPr="00AD3E78">
              <w:rPr>
                <w:color w:val="000000"/>
                <w:sz w:val="28"/>
                <w:szCs w:val="28"/>
              </w:rPr>
              <w:t xml:space="preserve"> на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w:t>
            </w:r>
            <w:proofErr w:type="spellStart"/>
            <w:r w:rsidRPr="00AD3E78">
              <w:rPr>
                <w:color w:val="000000"/>
                <w:sz w:val="28"/>
                <w:szCs w:val="28"/>
              </w:rPr>
              <w:t>безпечними</w:t>
            </w:r>
            <w:proofErr w:type="spellEnd"/>
            <w:r w:rsidRPr="00AD3E78">
              <w:rPr>
                <w:color w:val="000000"/>
                <w:sz w:val="28"/>
                <w:szCs w:val="28"/>
              </w:rPr>
              <w:t xml:space="preserve"> та </w:t>
            </w:r>
            <w:proofErr w:type="spellStart"/>
            <w:r w:rsidRPr="00AD3E78">
              <w:rPr>
                <w:color w:val="000000"/>
                <w:sz w:val="28"/>
                <w:szCs w:val="28"/>
              </w:rPr>
              <w:t>комфортними</w:t>
            </w:r>
            <w:proofErr w:type="spellEnd"/>
            <w:r w:rsidRPr="00AD3E78">
              <w:rPr>
                <w:color w:val="000000"/>
                <w:sz w:val="28"/>
                <w:szCs w:val="28"/>
              </w:rPr>
              <w:t xml:space="preserve"> </w:t>
            </w:r>
            <w:proofErr w:type="spellStart"/>
            <w:r w:rsidRPr="00AD3E78">
              <w:rPr>
                <w:color w:val="000000"/>
                <w:sz w:val="28"/>
                <w:szCs w:val="28"/>
              </w:rPr>
              <w:t>автомобільними</w:t>
            </w:r>
            <w:proofErr w:type="spellEnd"/>
            <w:r w:rsidRPr="00AD3E78">
              <w:rPr>
                <w:color w:val="000000"/>
                <w:sz w:val="28"/>
                <w:szCs w:val="28"/>
              </w:rPr>
              <w:t xml:space="preserve"> </w:t>
            </w:r>
            <w:proofErr w:type="spellStart"/>
            <w:r w:rsidRPr="00AD3E78">
              <w:rPr>
                <w:color w:val="000000"/>
                <w:sz w:val="28"/>
                <w:szCs w:val="28"/>
              </w:rPr>
              <w:t>транспортними</w:t>
            </w:r>
            <w:proofErr w:type="spellEnd"/>
            <w:r w:rsidRPr="00AD3E78">
              <w:rPr>
                <w:color w:val="000000"/>
                <w:sz w:val="28"/>
                <w:szCs w:val="28"/>
              </w:rPr>
              <w:t xml:space="preserve"> </w:t>
            </w:r>
            <w:proofErr w:type="spellStart"/>
            <w:r w:rsidRPr="00AD3E78">
              <w:rPr>
                <w:color w:val="000000"/>
                <w:sz w:val="28"/>
                <w:szCs w:val="28"/>
              </w:rPr>
              <w:t>засобами</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відповідають</w:t>
            </w:r>
            <w:proofErr w:type="spellEnd"/>
            <w:r w:rsidRPr="00AD3E78">
              <w:rPr>
                <w:color w:val="000000"/>
                <w:sz w:val="28"/>
                <w:szCs w:val="28"/>
              </w:rPr>
              <w:t xml:space="preserve"> </w:t>
            </w:r>
            <w:proofErr w:type="spellStart"/>
            <w:r w:rsidRPr="00AD3E78">
              <w:rPr>
                <w:color w:val="000000"/>
                <w:sz w:val="28"/>
                <w:szCs w:val="28"/>
              </w:rPr>
              <w:t>екологічним</w:t>
            </w:r>
            <w:proofErr w:type="spellEnd"/>
            <w:r w:rsidRPr="00AD3E78">
              <w:rPr>
                <w:color w:val="000000"/>
                <w:sz w:val="28"/>
                <w:szCs w:val="28"/>
              </w:rPr>
              <w:t xml:space="preserve"> нормам;</w:t>
            </w:r>
            <w:r w:rsidRPr="00AD3E78">
              <w:rPr>
                <w:color w:val="000000"/>
                <w:sz w:val="28"/>
                <w:szCs w:val="28"/>
              </w:rPr>
              <w:br/>
              <w:t xml:space="preserve">- право </w:t>
            </w:r>
            <w:proofErr w:type="spellStart"/>
            <w:r w:rsidRPr="00AD3E78">
              <w:rPr>
                <w:color w:val="000000"/>
                <w:sz w:val="28"/>
                <w:szCs w:val="28"/>
              </w:rPr>
              <w:t>пільгового</w:t>
            </w:r>
            <w:proofErr w:type="spellEnd"/>
            <w:r w:rsidRPr="00AD3E78">
              <w:rPr>
                <w:color w:val="000000"/>
                <w:sz w:val="28"/>
                <w:szCs w:val="28"/>
              </w:rPr>
              <w:t xml:space="preserve"> </w:t>
            </w:r>
            <w:proofErr w:type="spellStart"/>
            <w:r w:rsidRPr="00AD3E78">
              <w:rPr>
                <w:color w:val="000000"/>
                <w:sz w:val="28"/>
                <w:szCs w:val="28"/>
              </w:rPr>
              <w:t>проїзду</w:t>
            </w:r>
            <w:proofErr w:type="spellEnd"/>
            <w:r w:rsidRPr="00AD3E78">
              <w:rPr>
                <w:color w:val="000000"/>
                <w:sz w:val="28"/>
                <w:szCs w:val="28"/>
              </w:rPr>
              <w:t xml:space="preserve"> </w:t>
            </w:r>
            <w:proofErr w:type="spellStart"/>
            <w:r w:rsidRPr="00AD3E78">
              <w:rPr>
                <w:color w:val="000000"/>
                <w:sz w:val="28"/>
                <w:szCs w:val="28"/>
              </w:rPr>
              <w:t>осіб</w:t>
            </w:r>
            <w:proofErr w:type="spellEnd"/>
            <w:r>
              <w:rPr>
                <w:color w:val="000000"/>
                <w:sz w:val="28"/>
                <w:szCs w:val="28"/>
                <w:lang w:val="uk-UA"/>
              </w:rPr>
              <w:t xml:space="preserve"> з</w:t>
            </w:r>
            <w:r w:rsidRPr="00AD3E78">
              <w:rPr>
                <w:color w:val="000000"/>
                <w:sz w:val="28"/>
                <w:szCs w:val="28"/>
              </w:rPr>
              <w:t xml:space="preserve"> </w:t>
            </w:r>
            <w:proofErr w:type="spellStart"/>
            <w:r w:rsidRPr="00AD3E78">
              <w:rPr>
                <w:color w:val="000000"/>
                <w:sz w:val="28"/>
                <w:szCs w:val="28"/>
              </w:rPr>
              <w:t>обмеженими</w:t>
            </w:r>
            <w:proofErr w:type="spellEnd"/>
            <w:r w:rsidRPr="00AD3E78">
              <w:rPr>
                <w:color w:val="000000"/>
                <w:sz w:val="28"/>
                <w:szCs w:val="28"/>
              </w:rPr>
              <w:t xml:space="preserve"> </w:t>
            </w:r>
            <w:proofErr w:type="spellStart"/>
            <w:r w:rsidRPr="00AD3E78">
              <w:rPr>
                <w:color w:val="000000"/>
                <w:sz w:val="28"/>
                <w:szCs w:val="28"/>
              </w:rPr>
              <w:t>фізичними</w:t>
            </w:r>
            <w:proofErr w:type="spellEnd"/>
            <w:r w:rsidRPr="00AD3E78">
              <w:rPr>
                <w:color w:val="000000"/>
                <w:sz w:val="28"/>
                <w:szCs w:val="28"/>
              </w:rPr>
              <w:t xml:space="preserve"> </w:t>
            </w:r>
            <w:proofErr w:type="spellStart"/>
            <w:r w:rsidRPr="00AD3E78">
              <w:rPr>
                <w:color w:val="000000"/>
                <w:sz w:val="28"/>
                <w:szCs w:val="28"/>
              </w:rPr>
              <w:t>можливостями</w:t>
            </w:r>
            <w:proofErr w:type="spellEnd"/>
            <w:r w:rsidRPr="00AD3E78">
              <w:rPr>
                <w:color w:val="000000"/>
                <w:sz w:val="28"/>
                <w:szCs w:val="28"/>
              </w:rPr>
              <w:t xml:space="preserve"> та </w:t>
            </w:r>
            <w:proofErr w:type="spellStart"/>
            <w:r w:rsidRPr="00AD3E78">
              <w:rPr>
                <w:color w:val="000000"/>
                <w:sz w:val="28"/>
                <w:szCs w:val="28"/>
              </w:rPr>
              <w:t>інших</w:t>
            </w:r>
            <w:proofErr w:type="spellEnd"/>
            <w:r w:rsidRPr="00AD3E78">
              <w:rPr>
                <w:color w:val="000000"/>
                <w:sz w:val="28"/>
                <w:szCs w:val="28"/>
              </w:rPr>
              <w:t xml:space="preserve"> </w:t>
            </w:r>
            <w:proofErr w:type="spellStart"/>
            <w:r w:rsidRPr="00AD3E78">
              <w:rPr>
                <w:color w:val="000000"/>
                <w:sz w:val="28"/>
                <w:szCs w:val="28"/>
              </w:rPr>
              <w:t>пільгових</w:t>
            </w:r>
            <w:proofErr w:type="spellEnd"/>
            <w:r w:rsidRPr="00AD3E78">
              <w:rPr>
                <w:color w:val="000000"/>
                <w:sz w:val="28"/>
                <w:szCs w:val="28"/>
              </w:rPr>
              <w:t xml:space="preserve"> </w:t>
            </w:r>
            <w:proofErr w:type="spellStart"/>
            <w:r w:rsidRPr="00AD3E78">
              <w:rPr>
                <w:color w:val="000000"/>
                <w:sz w:val="28"/>
                <w:szCs w:val="28"/>
              </w:rPr>
              <w:t>категорій</w:t>
            </w:r>
            <w:proofErr w:type="spellEnd"/>
            <w:r w:rsidRPr="00AD3E78">
              <w:rPr>
                <w:color w:val="000000"/>
                <w:sz w:val="28"/>
                <w:szCs w:val="28"/>
              </w:rPr>
              <w:t xml:space="preserve"> </w:t>
            </w:r>
            <w:proofErr w:type="spellStart"/>
            <w:r w:rsidRPr="00AD3E78">
              <w:rPr>
                <w:color w:val="000000"/>
                <w:sz w:val="28"/>
                <w:szCs w:val="28"/>
              </w:rPr>
              <w:t>населення</w:t>
            </w:r>
            <w:proofErr w:type="spellEnd"/>
            <w:r w:rsidRPr="00AD3E78">
              <w:rPr>
                <w:color w:val="000000"/>
                <w:sz w:val="28"/>
                <w:szCs w:val="28"/>
              </w:rPr>
              <w:t>.</w:t>
            </w:r>
          </w:p>
        </w:tc>
        <w:tc>
          <w:tcPr>
            <w:tcW w:w="370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5C53BBA" w14:textId="77777777" w:rsidR="004E7AC9" w:rsidRPr="00AD3E78" w:rsidRDefault="004E7AC9" w:rsidP="00031B19">
            <w:pPr>
              <w:rPr>
                <w:color w:val="000000"/>
                <w:sz w:val="28"/>
                <w:szCs w:val="28"/>
              </w:rPr>
            </w:pPr>
            <w:r w:rsidRPr="00AD3E78">
              <w:rPr>
                <w:color w:val="000000"/>
                <w:sz w:val="28"/>
                <w:szCs w:val="28"/>
              </w:rPr>
              <w:t xml:space="preserve">Не </w:t>
            </w:r>
            <w:proofErr w:type="spellStart"/>
            <w:r w:rsidRPr="00AD3E78">
              <w:rPr>
                <w:color w:val="000000"/>
                <w:sz w:val="28"/>
                <w:szCs w:val="28"/>
              </w:rPr>
              <w:t>потребує</w:t>
            </w:r>
            <w:proofErr w:type="spellEnd"/>
            <w:r w:rsidRPr="00AD3E78">
              <w:rPr>
                <w:color w:val="000000"/>
                <w:sz w:val="28"/>
                <w:szCs w:val="28"/>
              </w:rPr>
              <w:t xml:space="preserve"> </w:t>
            </w:r>
            <w:proofErr w:type="spellStart"/>
            <w:r w:rsidRPr="00AD3E78">
              <w:rPr>
                <w:color w:val="000000"/>
                <w:sz w:val="28"/>
                <w:szCs w:val="28"/>
              </w:rPr>
              <w:t>матеріальних</w:t>
            </w:r>
            <w:proofErr w:type="spellEnd"/>
            <w:r w:rsidRPr="00AD3E78">
              <w:rPr>
                <w:color w:val="000000"/>
                <w:sz w:val="28"/>
                <w:szCs w:val="28"/>
              </w:rPr>
              <w:t xml:space="preserve"> та </w:t>
            </w:r>
            <w:proofErr w:type="spellStart"/>
            <w:r w:rsidRPr="00AD3E78">
              <w:rPr>
                <w:color w:val="000000"/>
                <w:sz w:val="28"/>
                <w:szCs w:val="28"/>
              </w:rPr>
              <w:t>інших</w:t>
            </w:r>
            <w:proofErr w:type="spellEnd"/>
            <w:r w:rsidRPr="00AD3E78">
              <w:rPr>
                <w:color w:val="000000"/>
                <w:sz w:val="28"/>
                <w:szCs w:val="28"/>
              </w:rPr>
              <w:t xml:space="preserve"> </w:t>
            </w:r>
            <w:proofErr w:type="spellStart"/>
            <w:r w:rsidRPr="00AD3E78">
              <w:rPr>
                <w:color w:val="000000"/>
                <w:sz w:val="28"/>
                <w:szCs w:val="28"/>
              </w:rPr>
              <w:t>витрат</w:t>
            </w:r>
            <w:proofErr w:type="spellEnd"/>
            <w:r w:rsidRPr="00AD3E78">
              <w:rPr>
                <w:color w:val="000000"/>
                <w:sz w:val="28"/>
                <w:szCs w:val="28"/>
              </w:rPr>
              <w:t>.</w:t>
            </w:r>
          </w:p>
        </w:tc>
      </w:tr>
    </w:tbl>
    <w:p w14:paraId="4D385C48" w14:textId="77777777" w:rsidR="004E7AC9" w:rsidRPr="00AD3E78" w:rsidRDefault="004E7AC9" w:rsidP="004E7AC9">
      <w:pPr>
        <w:shd w:val="clear" w:color="auto" w:fill="FFFFFF"/>
        <w:spacing w:after="218"/>
        <w:rPr>
          <w:color w:val="000000"/>
          <w:sz w:val="28"/>
          <w:szCs w:val="28"/>
        </w:rPr>
      </w:pPr>
      <w:r w:rsidRPr="00AD3E78">
        <w:rPr>
          <w:color w:val="000000"/>
          <w:sz w:val="28"/>
          <w:szCs w:val="28"/>
        </w:rPr>
        <w:br/>
      </w:r>
      <w:proofErr w:type="spellStart"/>
      <w:r w:rsidRPr="00AD3E78">
        <w:rPr>
          <w:color w:val="000000"/>
          <w:sz w:val="28"/>
          <w:szCs w:val="28"/>
        </w:rPr>
        <w:t>Оцінка</w:t>
      </w:r>
      <w:proofErr w:type="spellEnd"/>
      <w:r w:rsidRPr="00AD3E78">
        <w:rPr>
          <w:color w:val="000000"/>
          <w:sz w:val="28"/>
          <w:szCs w:val="28"/>
        </w:rPr>
        <w:t xml:space="preserve"> </w:t>
      </w:r>
      <w:proofErr w:type="spellStart"/>
      <w:r w:rsidRPr="00AD3E78">
        <w:rPr>
          <w:color w:val="000000"/>
          <w:sz w:val="28"/>
          <w:szCs w:val="28"/>
        </w:rPr>
        <w:t>впливу</w:t>
      </w:r>
      <w:proofErr w:type="spellEnd"/>
      <w:r w:rsidRPr="00AD3E78">
        <w:rPr>
          <w:color w:val="000000"/>
          <w:sz w:val="28"/>
          <w:szCs w:val="28"/>
        </w:rPr>
        <w:t xml:space="preserve"> на сферу </w:t>
      </w:r>
      <w:proofErr w:type="spellStart"/>
      <w:r w:rsidRPr="00AD3E78">
        <w:rPr>
          <w:color w:val="000000"/>
          <w:sz w:val="28"/>
          <w:szCs w:val="28"/>
        </w:rPr>
        <w:t>інтересів</w:t>
      </w:r>
      <w:proofErr w:type="spellEnd"/>
      <w:r w:rsidRPr="00AD3E78">
        <w:rPr>
          <w:color w:val="000000"/>
          <w:sz w:val="28"/>
          <w:szCs w:val="28"/>
        </w:rPr>
        <w:t xml:space="preserve">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w:t>
      </w:r>
    </w:p>
    <w:tbl>
      <w:tblPr>
        <w:tblW w:w="0" w:type="auto"/>
        <w:shd w:val="clear" w:color="auto" w:fill="FFFFFF"/>
        <w:tblLook w:val="0000" w:firstRow="0" w:lastRow="0" w:firstColumn="0" w:lastColumn="0" w:noHBand="0" w:noVBand="0"/>
      </w:tblPr>
      <w:tblGrid>
        <w:gridCol w:w="4387"/>
        <w:gridCol w:w="1065"/>
        <w:gridCol w:w="1065"/>
        <w:gridCol w:w="915"/>
        <w:gridCol w:w="1065"/>
        <w:gridCol w:w="885"/>
      </w:tblGrid>
      <w:tr w:rsidR="004E7AC9" w:rsidRPr="00AD3E78" w14:paraId="1EC9E492" w14:textId="77777777" w:rsidTr="00802891">
        <w:tc>
          <w:tcPr>
            <w:tcW w:w="438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6391DC9" w14:textId="77777777" w:rsidR="004E7AC9" w:rsidRPr="00AD3E78" w:rsidRDefault="004E7AC9" w:rsidP="00031B19">
            <w:pPr>
              <w:jc w:val="center"/>
              <w:rPr>
                <w:color w:val="000000"/>
                <w:sz w:val="28"/>
                <w:szCs w:val="28"/>
              </w:rPr>
            </w:pPr>
            <w:proofErr w:type="spellStart"/>
            <w:r w:rsidRPr="00AD3E78">
              <w:rPr>
                <w:color w:val="000000"/>
                <w:sz w:val="28"/>
                <w:szCs w:val="28"/>
              </w:rPr>
              <w:t>Показник</w:t>
            </w:r>
            <w:proofErr w:type="spellEnd"/>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8386383" w14:textId="77777777" w:rsidR="004E7AC9" w:rsidRPr="00AD3E78" w:rsidRDefault="004E7AC9" w:rsidP="00031B19">
            <w:pPr>
              <w:jc w:val="center"/>
              <w:rPr>
                <w:color w:val="000000"/>
                <w:sz w:val="28"/>
                <w:szCs w:val="28"/>
              </w:rPr>
            </w:pPr>
            <w:proofErr w:type="spellStart"/>
            <w:r w:rsidRPr="00AD3E78">
              <w:rPr>
                <w:color w:val="000000"/>
                <w:sz w:val="28"/>
                <w:szCs w:val="28"/>
              </w:rPr>
              <w:t>Великі</w:t>
            </w:r>
            <w:proofErr w:type="spellEnd"/>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64E7AF9" w14:textId="77777777" w:rsidR="004E7AC9" w:rsidRPr="00AD3E78" w:rsidRDefault="004E7AC9" w:rsidP="00031B19">
            <w:pPr>
              <w:jc w:val="center"/>
              <w:rPr>
                <w:color w:val="000000"/>
                <w:sz w:val="28"/>
                <w:szCs w:val="28"/>
              </w:rPr>
            </w:pPr>
            <w:proofErr w:type="spellStart"/>
            <w:r w:rsidRPr="00AD3E78">
              <w:rPr>
                <w:color w:val="000000"/>
                <w:sz w:val="28"/>
                <w:szCs w:val="28"/>
              </w:rPr>
              <w:t>Середні</w:t>
            </w:r>
            <w:proofErr w:type="spellEnd"/>
          </w:p>
        </w:tc>
        <w:tc>
          <w:tcPr>
            <w:tcW w:w="9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BD068E5" w14:textId="77777777" w:rsidR="004E7AC9" w:rsidRPr="00AD3E78" w:rsidRDefault="004E7AC9" w:rsidP="00031B19">
            <w:pPr>
              <w:jc w:val="center"/>
              <w:rPr>
                <w:color w:val="000000"/>
                <w:sz w:val="28"/>
                <w:szCs w:val="28"/>
              </w:rPr>
            </w:pPr>
            <w:proofErr w:type="spellStart"/>
            <w:r w:rsidRPr="00AD3E78">
              <w:rPr>
                <w:color w:val="000000"/>
                <w:sz w:val="28"/>
                <w:szCs w:val="28"/>
              </w:rPr>
              <w:t>Малі</w:t>
            </w:r>
            <w:proofErr w:type="spellEnd"/>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554C2C7" w14:textId="77777777" w:rsidR="004E7AC9" w:rsidRPr="00AD3E78" w:rsidRDefault="004E7AC9" w:rsidP="00031B19">
            <w:pPr>
              <w:jc w:val="center"/>
              <w:rPr>
                <w:color w:val="000000"/>
                <w:sz w:val="28"/>
                <w:szCs w:val="28"/>
              </w:rPr>
            </w:pPr>
            <w:proofErr w:type="spellStart"/>
            <w:r w:rsidRPr="00AD3E78">
              <w:rPr>
                <w:color w:val="000000"/>
                <w:sz w:val="28"/>
                <w:szCs w:val="28"/>
              </w:rPr>
              <w:t>Мікро</w:t>
            </w:r>
            <w:proofErr w:type="spellEnd"/>
          </w:p>
        </w:tc>
        <w:tc>
          <w:tcPr>
            <w:tcW w:w="8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FC11EDE" w14:textId="77777777" w:rsidR="004E7AC9" w:rsidRPr="00AD3E78" w:rsidRDefault="004E7AC9" w:rsidP="00031B19">
            <w:pPr>
              <w:jc w:val="center"/>
              <w:rPr>
                <w:color w:val="000000"/>
                <w:sz w:val="28"/>
                <w:szCs w:val="28"/>
              </w:rPr>
            </w:pPr>
            <w:r w:rsidRPr="00AD3E78">
              <w:rPr>
                <w:color w:val="000000"/>
                <w:sz w:val="28"/>
                <w:szCs w:val="28"/>
              </w:rPr>
              <w:t>Разом</w:t>
            </w:r>
          </w:p>
        </w:tc>
      </w:tr>
      <w:tr w:rsidR="004E7AC9" w:rsidRPr="00AD3E78" w14:paraId="19E7FDD3" w14:textId="77777777" w:rsidTr="00802891">
        <w:tc>
          <w:tcPr>
            <w:tcW w:w="438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252782D" w14:textId="77777777" w:rsidR="004E7AC9" w:rsidRPr="00AD3E78" w:rsidRDefault="004E7AC9" w:rsidP="00031B19">
            <w:pPr>
              <w:rPr>
                <w:color w:val="000000"/>
                <w:sz w:val="28"/>
                <w:szCs w:val="28"/>
              </w:rPr>
            </w:pPr>
            <w:proofErr w:type="spellStart"/>
            <w:r w:rsidRPr="00AD3E78">
              <w:rPr>
                <w:color w:val="000000"/>
                <w:sz w:val="28"/>
                <w:szCs w:val="28"/>
              </w:rPr>
              <w:t>Кількість</w:t>
            </w:r>
            <w:proofErr w:type="spellEnd"/>
            <w:r w:rsidRPr="00AD3E78">
              <w:rPr>
                <w:color w:val="000000"/>
                <w:sz w:val="28"/>
                <w:szCs w:val="28"/>
              </w:rPr>
              <w:t xml:space="preserve">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підпадають</w:t>
            </w:r>
            <w:proofErr w:type="spellEnd"/>
            <w:r w:rsidRPr="00AD3E78">
              <w:rPr>
                <w:color w:val="000000"/>
                <w:sz w:val="28"/>
                <w:szCs w:val="28"/>
              </w:rPr>
              <w:t xml:space="preserve"> </w:t>
            </w:r>
            <w:proofErr w:type="spellStart"/>
            <w:r w:rsidRPr="00AD3E78">
              <w:rPr>
                <w:color w:val="000000"/>
                <w:sz w:val="28"/>
                <w:szCs w:val="28"/>
              </w:rPr>
              <w:t>під</w:t>
            </w:r>
            <w:proofErr w:type="spellEnd"/>
            <w:r w:rsidRPr="00AD3E78">
              <w:rPr>
                <w:color w:val="000000"/>
                <w:sz w:val="28"/>
                <w:szCs w:val="28"/>
              </w:rPr>
              <w:t xml:space="preserve"> </w:t>
            </w:r>
            <w:proofErr w:type="spellStart"/>
            <w:r w:rsidRPr="00AD3E78">
              <w:rPr>
                <w:color w:val="000000"/>
                <w:sz w:val="28"/>
                <w:szCs w:val="28"/>
              </w:rPr>
              <w:t>дію</w:t>
            </w:r>
            <w:proofErr w:type="spellEnd"/>
            <w:r w:rsidRPr="00AD3E78">
              <w:rPr>
                <w:color w:val="000000"/>
                <w:sz w:val="28"/>
                <w:szCs w:val="28"/>
              </w:rPr>
              <w:t xml:space="preserve"> </w:t>
            </w:r>
            <w:proofErr w:type="spellStart"/>
            <w:r w:rsidRPr="00AD3E78">
              <w:rPr>
                <w:color w:val="000000"/>
                <w:sz w:val="28"/>
                <w:szCs w:val="28"/>
              </w:rPr>
              <w:t>регулювання</w:t>
            </w:r>
            <w:proofErr w:type="spellEnd"/>
            <w:r w:rsidRPr="00AD3E78">
              <w:rPr>
                <w:color w:val="000000"/>
                <w:sz w:val="28"/>
                <w:szCs w:val="28"/>
              </w:rPr>
              <w:t xml:space="preserve">, </w:t>
            </w:r>
            <w:proofErr w:type="spellStart"/>
            <w:r w:rsidRPr="00AD3E78">
              <w:rPr>
                <w:color w:val="000000"/>
                <w:sz w:val="28"/>
                <w:szCs w:val="28"/>
              </w:rPr>
              <w:t>одиниць</w:t>
            </w:r>
            <w:proofErr w:type="spellEnd"/>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0D92698" w14:textId="77777777" w:rsidR="004E7AC9" w:rsidRPr="00AD3E78" w:rsidRDefault="004E7AC9" w:rsidP="00031B19">
            <w:pPr>
              <w:jc w:val="center"/>
              <w:rPr>
                <w:color w:val="000000"/>
                <w:sz w:val="28"/>
                <w:szCs w:val="28"/>
              </w:rPr>
            </w:pPr>
            <w:r w:rsidRPr="00AD3E78">
              <w:rPr>
                <w:color w:val="000000"/>
                <w:sz w:val="28"/>
                <w:szCs w:val="28"/>
              </w:rPr>
              <w:t>-</w:t>
            </w:r>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5AA83A9" w14:textId="77777777" w:rsidR="004E7AC9" w:rsidRPr="00AD3E78" w:rsidRDefault="004E7AC9" w:rsidP="00031B19">
            <w:pPr>
              <w:jc w:val="center"/>
              <w:rPr>
                <w:color w:val="000000"/>
                <w:sz w:val="28"/>
                <w:szCs w:val="28"/>
              </w:rPr>
            </w:pPr>
            <w:r w:rsidRPr="00AD3E78">
              <w:rPr>
                <w:color w:val="000000"/>
                <w:sz w:val="28"/>
                <w:szCs w:val="28"/>
              </w:rPr>
              <w:t>-</w:t>
            </w:r>
          </w:p>
        </w:tc>
        <w:tc>
          <w:tcPr>
            <w:tcW w:w="9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989E0B6" w14:textId="77777777" w:rsidR="004E7AC9" w:rsidRPr="00AD3E78" w:rsidRDefault="004E7AC9" w:rsidP="00031B19">
            <w:pPr>
              <w:jc w:val="center"/>
              <w:rPr>
                <w:color w:val="000000"/>
                <w:sz w:val="28"/>
                <w:szCs w:val="28"/>
                <w:lang w:val="uk-UA"/>
              </w:rPr>
            </w:pPr>
            <w:r>
              <w:rPr>
                <w:color w:val="000000"/>
                <w:sz w:val="28"/>
                <w:szCs w:val="28"/>
                <w:lang w:val="uk-UA"/>
              </w:rPr>
              <w:t>2</w:t>
            </w:r>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97E5254" w14:textId="77777777" w:rsidR="004E7AC9" w:rsidRPr="00AD3E78" w:rsidRDefault="004E7AC9" w:rsidP="00031B19">
            <w:pPr>
              <w:jc w:val="center"/>
              <w:rPr>
                <w:color w:val="000000"/>
                <w:sz w:val="28"/>
                <w:szCs w:val="28"/>
                <w:lang w:val="uk-UA"/>
              </w:rPr>
            </w:pPr>
            <w:r>
              <w:rPr>
                <w:color w:val="000000"/>
                <w:sz w:val="28"/>
                <w:szCs w:val="28"/>
                <w:lang w:val="uk-UA"/>
              </w:rPr>
              <w:t>-</w:t>
            </w:r>
          </w:p>
        </w:tc>
        <w:tc>
          <w:tcPr>
            <w:tcW w:w="8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E291A6F" w14:textId="77777777" w:rsidR="004E7AC9" w:rsidRPr="00AD3E78" w:rsidRDefault="004E7AC9" w:rsidP="00031B19">
            <w:pPr>
              <w:jc w:val="center"/>
              <w:rPr>
                <w:color w:val="000000"/>
                <w:sz w:val="28"/>
                <w:szCs w:val="28"/>
                <w:lang w:val="uk-UA"/>
              </w:rPr>
            </w:pPr>
            <w:r>
              <w:rPr>
                <w:color w:val="000000"/>
                <w:sz w:val="28"/>
                <w:szCs w:val="28"/>
                <w:lang w:val="uk-UA"/>
              </w:rPr>
              <w:t>2</w:t>
            </w:r>
          </w:p>
        </w:tc>
      </w:tr>
      <w:tr w:rsidR="004E7AC9" w:rsidRPr="00AD3E78" w14:paraId="2216429D" w14:textId="77777777" w:rsidTr="00802891">
        <w:tc>
          <w:tcPr>
            <w:tcW w:w="438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40157E6" w14:textId="77777777" w:rsidR="004E7AC9" w:rsidRPr="00AD3E78" w:rsidRDefault="004E7AC9" w:rsidP="00031B19">
            <w:pPr>
              <w:rPr>
                <w:color w:val="000000"/>
                <w:sz w:val="28"/>
                <w:szCs w:val="28"/>
              </w:rPr>
            </w:pPr>
            <w:proofErr w:type="spellStart"/>
            <w:r w:rsidRPr="00AD3E78">
              <w:rPr>
                <w:color w:val="000000"/>
                <w:sz w:val="28"/>
                <w:szCs w:val="28"/>
              </w:rPr>
              <w:t>Питома</w:t>
            </w:r>
            <w:proofErr w:type="spellEnd"/>
            <w:r w:rsidRPr="00AD3E78">
              <w:rPr>
                <w:color w:val="000000"/>
                <w:sz w:val="28"/>
                <w:szCs w:val="28"/>
              </w:rPr>
              <w:t xml:space="preserve"> вага </w:t>
            </w:r>
            <w:proofErr w:type="spellStart"/>
            <w:r w:rsidRPr="00AD3E78">
              <w:rPr>
                <w:color w:val="000000"/>
                <w:sz w:val="28"/>
                <w:szCs w:val="28"/>
              </w:rPr>
              <w:t>групи</w:t>
            </w:r>
            <w:proofErr w:type="spellEnd"/>
            <w:r w:rsidRPr="00AD3E78">
              <w:rPr>
                <w:color w:val="000000"/>
                <w:sz w:val="28"/>
                <w:szCs w:val="28"/>
              </w:rPr>
              <w:t xml:space="preserve"> у </w:t>
            </w:r>
            <w:proofErr w:type="spellStart"/>
            <w:r w:rsidRPr="00AD3E78">
              <w:rPr>
                <w:color w:val="000000"/>
                <w:sz w:val="28"/>
                <w:szCs w:val="28"/>
              </w:rPr>
              <w:t>загальній</w:t>
            </w:r>
            <w:proofErr w:type="spellEnd"/>
            <w:r w:rsidRPr="00AD3E78">
              <w:rPr>
                <w:color w:val="000000"/>
                <w:sz w:val="28"/>
                <w:szCs w:val="28"/>
              </w:rPr>
              <w:t xml:space="preserve"> </w:t>
            </w:r>
            <w:proofErr w:type="spellStart"/>
            <w:r w:rsidRPr="00AD3E78">
              <w:rPr>
                <w:color w:val="000000"/>
                <w:sz w:val="28"/>
                <w:szCs w:val="28"/>
              </w:rPr>
              <w:t>кількості</w:t>
            </w:r>
            <w:proofErr w:type="spellEnd"/>
            <w:r w:rsidRPr="00AD3E78">
              <w:rPr>
                <w:color w:val="000000"/>
                <w:sz w:val="28"/>
                <w:szCs w:val="28"/>
              </w:rPr>
              <w:t xml:space="preserve">, </w:t>
            </w:r>
            <w:proofErr w:type="spellStart"/>
            <w:r w:rsidRPr="00AD3E78">
              <w:rPr>
                <w:color w:val="000000"/>
                <w:sz w:val="28"/>
                <w:szCs w:val="28"/>
              </w:rPr>
              <w:t>відсотків</w:t>
            </w:r>
            <w:proofErr w:type="spellEnd"/>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29600FF" w14:textId="77777777" w:rsidR="004E7AC9" w:rsidRPr="00AD3E78" w:rsidRDefault="004E7AC9" w:rsidP="00031B19">
            <w:pPr>
              <w:jc w:val="center"/>
              <w:rPr>
                <w:color w:val="000000"/>
                <w:sz w:val="28"/>
                <w:szCs w:val="28"/>
              </w:rPr>
            </w:pPr>
            <w:r w:rsidRPr="00AD3E78">
              <w:rPr>
                <w:color w:val="000000"/>
                <w:sz w:val="28"/>
                <w:szCs w:val="28"/>
              </w:rPr>
              <w:t>-</w:t>
            </w:r>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FB12CF2" w14:textId="77777777" w:rsidR="004E7AC9" w:rsidRPr="00AD3E78" w:rsidRDefault="004E7AC9" w:rsidP="00031B19">
            <w:pPr>
              <w:jc w:val="center"/>
              <w:rPr>
                <w:color w:val="000000"/>
                <w:sz w:val="28"/>
                <w:szCs w:val="28"/>
              </w:rPr>
            </w:pPr>
            <w:r w:rsidRPr="00AD3E78">
              <w:rPr>
                <w:color w:val="000000"/>
                <w:sz w:val="28"/>
                <w:szCs w:val="28"/>
              </w:rPr>
              <w:t>-</w:t>
            </w:r>
          </w:p>
        </w:tc>
        <w:tc>
          <w:tcPr>
            <w:tcW w:w="9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B1638EC" w14:textId="77777777" w:rsidR="004E7AC9" w:rsidRPr="00AD3E78" w:rsidRDefault="004E7AC9" w:rsidP="00031B19">
            <w:pPr>
              <w:jc w:val="center"/>
              <w:rPr>
                <w:color w:val="000000"/>
                <w:sz w:val="28"/>
                <w:szCs w:val="28"/>
                <w:lang w:val="uk-UA"/>
              </w:rPr>
            </w:pPr>
            <w:r>
              <w:rPr>
                <w:color w:val="000000"/>
                <w:sz w:val="28"/>
                <w:szCs w:val="28"/>
                <w:lang w:val="uk-UA"/>
              </w:rPr>
              <w:t>100</w:t>
            </w:r>
          </w:p>
        </w:tc>
        <w:tc>
          <w:tcPr>
            <w:tcW w:w="106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E929D10" w14:textId="77777777" w:rsidR="004E7AC9" w:rsidRPr="00AD3E78" w:rsidRDefault="004E7AC9" w:rsidP="00031B19">
            <w:pPr>
              <w:jc w:val="center"/>
              <w:rPr>
                <w:color w:val="000000"/>
                <w:sz w:val="28"/>
                <w:szCs w:val="28"/>
                <w:lang w:val="uk-UA"/>
              </w:rPr>
            </w:pPr>
            <w:r>
              <w:rPr>
                <w:color w:val="000000"/>
                <w:sz w:val="28"/>
                <w:szCs w:val="28"/>
                <w:lang w:val="uk-UA"/>
              </w:rPr>
              <w:t>-</w:t>
            </w:r>
          </w:p>
        </w:tc>
        <w:tc>
          <w:tcPr>
            <w:tcW w:w="8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9A034CC" w14:textId="77777777" w:rsidR="004E7AC9" w:rsidRPr="00AD3E78" w:rsidRDefault="004E7AC9" w:rsidP="00031B19">
            <w:pPr>
              <w:jc w:val="center"/>
              <w:rPr>
                <w:color w:val="000000"/>
                <w:sz w:val="28"/>
                <w:szCs w:val="28"/>
              </w:rPr>
            </w:pPr>
            <w:r w:rsidRPr="00AD3E78">
              <w:rPr>
                <w:color w:val="000000"/>
                <w:sz w:val="28"/>
                <w:szCs w:val="28"/>
              </w:rPr>
              <w:t>100</w:t>
            </w:r>
          </w:p>
        </w:tc>
      </w:tr>
    </w:tbl>
    <w:p w14:paraId="4B0645F8" w14:textId="77777777" w:rsidR="004E7AC9" w:rsidRPr="00AD3E78" w:rsidRDefault="004E7AC9" w:rsidP="004E7AC9">
      <w:pPr>
        <w:shd w:val="clear" w:color="auto" w:fill="FFFFFF"/>
        <w:spacing w:after="218"/>
        <w:rPr>
          <w:color w:val="000000"/>
          <w:sz w:val="28"/>
          <w:szCs w:val="28"/>
        </w:rPr>
      </w:pPr>
      <w:r w:rsidRPr="00AD3E78">
        <w:rPr>
          <w:color w:val="000000"/>
          <w:sz w:val="28"/>
          <w:szCs w:val="28"/>
        </w:rPr>
        <w:t> </w:t>
      </w:r>
    </w:p>
    <w:tbl>
      <w:tblPr>
        <w:tblW w:w="0" w:type="auto"/>
        <w:shd w:val="clear" w:color="auto" w:fill="FFFFFF"/>
        <w:tblLook w:val="0000" w:firstRow="0" w:lastRow="0" w:firstColumn="0" w:lastColumn="0" w:noHBand="0" w:noVBand="0"/>
      </w:tblPr>
      <w:tblGrid>
        <w:gridCol w:w="1748"/>
        <w:gridCol w:w="3773"/>
        <w:gridCol w:w="3827"/>
      </w:tblGrid>
      <w:tr w:rsidR="004E7AC9" w:rsidRPr="00AD3E78" w14:paraId="01C9E7B4"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AB71921" w14:textId="77777777" w:rsidR="004E7AC9" w:rsidRPr="00AD3E78" w:rsidRDefault="004E7AC9" w:rsidP="00031B19">
            <w:pPr>
              <w:jc w:val="center"/>
              <w:rPr>
                <w:color w:val="000000"/>
                <w:sz w:val="28"/>
                <w:szCs w:val="28"/>
              </w:rPr>
            </w:pPr>
            <w:r w:rsidRPr="00AD3E78">
              <w:rPr>
                <w:color w:val="000000"/>
                <w:sz w:val="28"/>
                <w:szCs w:val="28"/>
              </w:rPr>
              <w:t xml:space="preserve">Вид </w:t>
            </w:r>
            <w:proofErr w:type="spellStart"/>
            <w:r w:rsidRPr="00AD3E78">
              <w:rPr>
                <w:color w:val="000000"/>
                <w:sz w:val="28"/>
                <w:szCs w:val="28"/>
              </w:rPr>
              <w:t>альтернативи</w:t>
            </w:r>
            <w:proofErr w:type="spellEnd"/>
          </w:p>
        </w:tc>
        <w:tc>
          <w:tcPr>
            <w:tcW w:w="3773"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D4BDF40" w14:textId="77777777" w:rsidR="004E7AC9" w:rsidRPr="00AD3E78" w:rsidRDefault="004E7AC9" w:rsidP="00031B19">
            <w:pPr>
              <w:jc w:val="center"/>
              <w:rPr>
                <w:color w:val="000000"/>
                <w:sz w:val="28"/>
                <w:szCs w:val="28"/>
              </w:rPr>
            </w:pPr>
            <w:proofErr w:type="spellStart"/>
            <w:r w:rsidRPr="00AD3E78">
              <w:rPr>
                <w:color w:val="000000"/>
                <w:sz w:val="28"/>
                <w:szCs w:val="28"/>
              </w:rPr>
              <w:t>Вигоди</w:t>
            </w:r>
            <w:proofErr w:type="spellEnd"/>
          </w:p>
        </w:tc>
        <w:tc>
          <w:tcPr>
            <w:tcW w:w="382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2C09968" w14:textId="77777777" w:rsidR="004E7AC9" w:rsidRPr="00AD3E78" w:rsidRDefault="004E7AC9" w:rsidP="00031B19">
            <w:pPr>
              <w:jc w:val="center"/>
              <w:rPr>
                <w:color w:val="000000"/>
                <w:sz w:val="28"/>
                <w:szCs w:val="28"/>
              </w:rPr>
            </w:pPr>
            <w:proofErr w:type="spellStart"/>
            <w:r w:rsidRPr="00AD3E78">
              <w:rPr>
                <w:color w:val="000000"/>
                <w:sz w:val="28"/>
                <w:szCs w:val="28"/>
              </w:rPr>
              <w:t>Витрати</w:t>
            </w:r>
            <w:proofErr w:type="spellEnd"/>
          </w:p>
        </w:tc>
      </w:tr>
      <w:tr w:rsidR="004E7AC9" w:rsidRPr="00AD3E78" w14:paraId="2E6BC95F"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9CA8B5B" w14:textId="77777777" w:rsidR="004E7AC9" w:rsidRPr="00AD3E78" w:rsidRDefault="004E7AC9" w:rsidP="00031B19">
            <w:pPr>
              <w:jc w:val="center"/>
              <w:rPr>
                <w:color w:val="000000"/>
                <w:sz w:val="28"/>
                <w:szCs w:val="28"/>
              </w:rPr>
            </w:pPr>
            <w:r w:rsidRPr="00AD3E78">
              <w:rPr>
                <w:color w:val="000000"/>
                <w:sz w:val="28"/>
                <w:szCs w:val="28"/>
              </w:rPr>
              <w:t>1</w:t>
            </w:r>
          </w:p>
        </w:tc>
        <w:tc>
          <w:tcPr>
            <w:tcW w:w="3773"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A50E6EC" w14:textId="77777777" w:rsidR="004E7AC9" w:rsidRPr="00AD3E78" w:rsidRDefault="004E7AC9" w:rsidP="00031B19">
            <w:pPr>
              <w:jc w:val="center"/>
              <w:rPr>
                <w:color w:val="000000"/>
                <w:sz w:val="28"/>
                <w:szCs w:val="28"/>
              </w:rPr>
            </w:pPr>
            <w:r w:rsidRPr="00AD3E78">
              <w:rPr>
                <w:color w:val="000000"/>
                <w:sz w:val="28"/>
                <w:szCs w:val="28"/>
              </w:rPr>
              <w:t>2</w:t>
            </w:r>
          </w:p>
        </w:tc>
        <w:tc>
          <w:tcPr>
            <w:tcW w:w="382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CB7B370" w14:textId="77777777" w:rsidR="004E7AC9" w:rsidRPr="00AD3E78" w:rsidRDefault="004E7AC9" w:rsidP="00031B19">
            <w:pPr>
              <w:jc w:val="center"/>
              <w:rPr>
                <w:color w:val="000000"/>
                <w:sz w:val="28"/>
                <w:szCs w:val="28"/>
              </w:rPr>
            </w:pPr>
            <w:r w:rsidRPr="00AD3E78">
              <w:rPr>
                <w:color w:val="000000"/>
                <w:sz w:val="28"/>
                <w:szCs w:val="28"/>
              </w:rPr>
              <w:t>3</w:t>
            </w:r>
          </w:p>
        </w:tc>
      </w:tr>
      <w:tr w:rsidR="004E7AC9" w:rsidRPr="00AD3E78" w14:paraId="74DA528D"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8191AC0"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3773"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6241E66" w14:textId="77777777" w:rsidR="004E7AC9" w:rsidRPr="00AD3E78" w:rsidRDefault="004E7AC9" w:rsidP="00031B19">
            <w:pPr>
              <w:rPr>
                <w:color w:val="000000"/>
                <w:sz w:val="28"/>
                <w:szCs w:val="28"/>
              </w:rPr>
            </w:pPr>
            <w:proofErr w:type="spellStart"/>
            <w:r w:rsidRPr="00AD3E78">
              <w:rPr>
                <w:color w:val="000000"/>
                <w:sz w:val="28"/>
                <w:szCs w:val="28"/>
              </w:rPr>
              <w:t>Відсутні</w:t>
            </w:r>
            <w:proofErr w:type="spellEnd"/>
            <w:r w:rsidRPr="00AD3E78">
              <w:rPr>
                <w:color w:val="000000"/>
                <w:sz w:val="28"/>
                <w:szCs w:val="28"/>
              </w:rPr>
              <w:t>.</w:t>
            </w:r>
          </w:p>
        </w:tc>
        <w:tc>
          <w:tcPr>
            <w:tcW w:w="382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2AF2990" w14:textId="77777777" w:rsidR="004E7AC9" w:rsidRPr="00AD3E78" w:rsidRDefault="004E7AC9" w:rsidP="00031B19">
            <w:pPr>
              <w:rPr>
                <w:color w:val="000000"/>
                <w:sz w:val="28"/>
                <w:szCs w:val="28"/>
              </w:rPr>
            </w:pPr>
            <w:r w:rsidRPr="00AD3E78">
              <w:rPr>
                <w:color w:val="000000"/>
                <w:sz w:val="28"/>
                <w:szCs w:val="28"/>
              </w:rPr>
              <w:t xml:space="preserve">Буде </w:t>
            </w:r>
            <w:proofErr w:type="spellStart"/>
            <w:r w:rsidRPr="00AD3E78">
              <w:rPr>
                <w:color w:val="000000"/>
                <w:sz w:val="28"/>
                <w:szCs w:val="28"/>
              </w:rPr>
              <w:t>втрачено</w:t>
            </w:r>
            <w:proofErr w:type="spellEnd"/>
            <w:r w:rsidRPr="00AD3E78">
              <w:rPr>
                <w:color w:val="000000"/>
                <w:sz w:val="28"/>
                <w:szCs w:val="28"/>
              </w:rPr>
              <w:t xml:space="preserve"> </w:t>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набувати</w:t>
            </w:r>
            <w:proofErr w:type="spellEnd"/>
            <w:r w:rsidRPr="00AD3E78">
              <w:rPr>
                <w:color w:val="000000"/>
                <w:sz w:val="28"/>
                <w:szCs w:val="28"/>
              </w:rPr>
              <w:t xml:space="preserve"> право на участь у </w:t>
            </w:r>
            <w:proofErr w:type="spellStart"/>
            <w:r w:rsidRPr="00AD3E78">
              <w:rPr>
                <w:color w:val="000000"/>
                <w:sz w:val="28"/>
                <w:szCs w:val="28"/>
              </w:rPr>
              <w:t>конкурсі</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proofErr w:type="gram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proofErr w:type="gram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на </w:t>
            </w:r>
            <w:proofErr w:type="spellStart"/>
            <w:r w:rsidRPr="00AD3E78">
              <w:rPr>
                <w:color w:val="000000"/>
                <w:sz w:val="28"/>
                <w:szCs w:val="28"/>
              </w:rPr>
              <w:t>конкурентних</w:t>
            </w:r>
            <w:proofErr w:type="spellEnd"/>
            <w:r w:rsidRPr="00AD3E78">
              <w:rPr>
                <w:color w:val="000000"/>
                <w:sz w:val="28"/>
                <w:szCs w:val="28"/>
              </w:rPr>
              <w:t xml:space="preserve"> засадах та </w:t>
            </w:r>
            <w:proofErr w:type="spellStart"/>
            <w:r w:rsidRPr="00AD3E78">
              <w:rPr>
                <w:color w:val="000000"/>
                <w:sz w:val="28"/>
                <w:szCs w:val="28"/>
              </w:rPr>
              <w:t>чітко</w:t>
            </w:r>
            <w:proofErr w:type="spellEnd"/>
            <w:r w:rsidRPr="00AD3E78">
              <w:rPr>
                <w:color w:val="000000"/>
                <w:sz w:val="28"/>
                <w:szCs w:val="28"/>
              </w:rPr>
              <w:t xml:space="preserve"> </w:t>
            </w:r>
            <w:proofErr w:type="spellStart"/>
            <w:r w:rsidRPr="00AD3E78">
              <w:rPr>
                <w:color w:val="000000"/>
                <w:sz w:val="28"/>
                <w:szCs w:val="28"/>
              </w:rPr>
              <w:t>визначених</w:t>
            </w:r>
            <w:proofErr w:type="spellEnd"/>
            <w:r w:rsidRPr="00AD3E78">
              <w:rPr>
                <w:color w:val="000000"/>
                <w:sz w:val="28"/>
                <w:szCs w:val="28"/>
              </w:rPr>
              <w:t xml:space="preserve"> </w:t>
            </w:r>
            <w:proofErr w:type="spellStart"/>
            <w:r w:rsidRPr="00AD3E78">
              <w:rPr>
                <w:color w:val="000000"/>
                <w:sz w:val="28"/>
                <w:szCs w:val="28"/>
              </w:rPr>
              <w:t>умовах</w:t>
            </w:r>
            <w:proofErr w:type="spellEnd"/>
            <w:r w:rsidRPr="00AD3E78">
              <w:rPr>
                <w:color w:val="000000"/>
                <w:sz w:val="28"/>
                <w:szCs w:val="28"/>
              </w:rPr>
              <w:t xml:space="preserve">. </w:t>
            </w:r>
            <w:proofErr w:type="spellStart"/>
            <w:r w:rsidRPr="00AD3E78">
              <w:rPr>
                <w:color w:val="000000"/>
                <w:sz w:val="28"/>
                <w:szCs w:val="28"/>
              </w:rPr>
              <w:t>Втрата</w:t>
            </w:r>
            <w:proofErr w:type="spellEnd"/>
            <w:r w:rsidRPr="00AD3E78">
              <w:rPr>
                <w:color w:val="000000"/>
                <w:sz w:val="28"/>
                <w:szCs w:val="28"/>
              </w:rPr>
              <w:t xml:space="preserve"> </w:t>
            </w:r>
            <w:proofErr w:type="spellStart"/>
            <w:r w:rsidRPr="00AD3E78">
              <w:rPr>
                <w:color w:val="000000"/>
                <w:sz w:val="28"/>
                <w:szCs w:val="28"/>
              </w:rPr>
              <w:t>можливості</w:t>
            </w:r>
            <w:proofErr w:type="spellEnd"/>
            <w:r w:rsidRPr="00AD3E78">
              <w:rPr>
                <w:color w:val="000000"/>
                <w:sz w:val="28"/>
                <w:szCs w:val="28"/>
              </w:rPr>
              <w:t xml:space="preserve"> </w:t>
            </w:r>
            <w:proofErr w:type="spellStart"/>
            <w:r w:rsidRPr="00AD3E78">
              <w:rPr>
                <w:color w:val="000000"/>
                <w:sz w:val="28"/>
                <w:szCs w:val="28"/>
              </w:rPr>
              <w:t>здійснювати</w:t>
            </w:r>
            <w:proofErr w:type="spellEnd"/>
            <w:r w:rsidRPr="00AD3E78">
              <w:rPr>
                <w:color w:val="000000"/>
                <w:sz w:val="28"/>
                <w:szCs w:val="28"/>
              </w:rPr>
              <w:t xml:space="preserve"> </w:t>
            </w:r>
            <w:proofErr w:type="spellStart"/>
            <w:r w:rsidRPr="00AD3E78">
              <w:rPr>
                <w:color w:val="000000"/>
                <w:sz w:val="28"/>
                <w:szCs w:val="28"/>
              </w:rPr>
              <w:t>господарську</w:t>
            </w:r>
            <w:proofErr w:type="spellEnd"/>
            <w:r w:rsidRPr="00AD3E78">
              <w:rPr>
                <w:color w:val="000000"/>
                <w:sz w:val="28"/>
                <w:szCs w:val="28"/>
              </w:rPr>
              <w:t xml:space="preserve"> </w:t>
            </w:r>
            <w:proofErr w:type="spellStart"/>
            <w:r w:rsidRPr="00AD3E78">
              <w:rPr>
                <w:color w:val="000000"/>
                <w:sz w:val="28"/>
                <w:szCs w:val="28"/>
              </w:rPr>
              <w:t>діяльність</w:t>
            </w:r>
            <w:proofErr w:type="spellEnd"/>
            <w:r w:rsidRPr="00AD3E78">
              <w:rPr>
                <w:color w:val="000000"/>
                <w:sz w:val="28"/>
                <w:szCs w:val="28"/>
              </w:rPr>
              <w:t xml:space="preserve"> у </w:t>
            </w:r>
            <w:proofErr w:type="spellStart"/>
            <w:r w:rsidRPr="00AD3E78">
              <w:rPr>
                <w:color w:val="000000"/>
                <w:sz w:val="28"/>
                <w:szCs w:val="28"/>
              </w:rPr>
              <w:lastRenderedPageBreak/>
              <w:t>сфері</w:t>
            </w:r>
            <w:proofErr w:type="spellEnd"/>
            <w:r w:rsidRPr="00AD3E78">
              <w:rPr>
                <w:color w:val="000000"/>
                <w:sz w:val="28"/>
                <w:szCs w:val="28"/>
              </w:rPr>
              <w:t xml:space="preserve"> </w:t>
            </w:r>
            <w:proofErr w:type="spellStart"/>
            <w:r w:rsidRPr="00AD3E78">
              <w:rPr>
                <w:color w:val="000000"/>
                <w:sz w:val="28"/>
                <w:szCs w:val="28"/>
              </w:rPr>
              <w:t>транспортних</w:t>
            </w:r>
            <w:proofErr w:type="spellEnd"/>
            <w:r w:rsidRPr="00AD3E78">
              <w:rPr>
                <w:color w:val="000000"/>
                <w:sz w:val="28"/>
                <w:szCs w:val="28"/>
              </w:rPr>
              <w:t xml:space="preserve"> </w:t>
            </w:r>
            <w:proofErr w:type="spellStart"/>
            <w:r w:rsidRPr="00AD3E78">
              <w:rPr>
                <w:color w:val="000000"/>
                <w:sz w:val="28"/>
                <w:szCs w:val="28"/>
              </w:rPr>
              <w:t>послуг</w:t>
            </w:r>
            <w:proofErr w:type="spellEnd"/>
            <w:r w:rsidRPr="00AD3E78">
              <w:rPr>
                <w:color w:val="000000"/>
                <w:sz w:val="28"/>
                <w:szCs w:val="28"/>
              </w:rPr>
              <w:t xml:space="preserve">, як </w:t>
            </w:r>
            <w:proofErr w:type="spellStart"/>
            <w:r w:rsidRPr="00AD3E78">
              <w:rPr>
                <w:color w:val="000000"/>
                <w:sz w:val="28"/>
                <w:szCs w:val="28"/>
              </w:rPr>
              <w:t>наслідок</w:t>
            </w:r>
            <w:proofErr w:type="spellEnd"/>
            <w:r w:rsidRPr="00AD3E78">
              <w:rPr>
                <w:color w:val="000000"/>
                <w:sz w:val="28"/>
                <w:szCs w:val="28"/>
              </w:rPr>
              <w:t xml:space="preserve">, </w:t>
            </w:r>
            <w:proofErr w:type="spellStart"/>
            <w:r w:rsidRPr="00AD3E78">
              <w:rPr>
                <w:color w:val="000000"/>
                <w:sz w:val="28"/>
                <w:szCs w:val="28"/>
              </w:rPr>
              <w:t>втрата</w:t>
            </w:r>
            <w:proofErr w:type="spellEnd"/>
            <w:r w:rsidRPr="00AD3E78">
              <w:rPr>
                <w:color w:val="000000"/>
                <w:sz w:val="28"/>
                <w:szCs w:val="28"/>
              </w:rPr>
              <w:t xml:space="preserve">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додаткових</w:t>
            </w:r>
            <w:proofErr w:type="spellEnd"/>
            <w:r w:rsidRPr="00AD3E78">
              <w:rPr>
                <w:color w:val="000000"/>
                <w:sz w:val="28"/>
                <w:szCs w:val="28"/>
              </w:rPr>
              <w:t xml:space="preserve"> </w:t>
            </w:r>
            <w:proofErr w:type="spellStart"/>
            <w:r w:rsidRPr="00AD3E78">
              <w:rPr>
                <w:color w:val="000000"/>
                <w:sz w:val="28"/>
                <w:szCs w:val="28"/>
              </w:rPr>
              <w:t>прибутків</w:t>
            </w:r>
            <w:proofErr w:type="spellEnd"/>
            <w:r w:rsidRPr="00AD3E78">
              <w:rPr>
                <w:color w:val="000000"/>
                <w:sz w:val="28"/>
                <w:szCs w:val="28"/>
              </w:rPr>
              <w:t xml:space="preserve">. Тому, альтернатива є </w:t>
            </w:r>
            <w:proofErr w:type="spellStart"/>
            <w:r w:rsidRPr="00AD3E78">
              <w:rPr>
                <w:color w:val="000000"/>
                <w:sz w:val="28"/>
                <w:szCs w:val="28"/>
              </w:rPr>
              <w:t>неприйнятною</w:t>
            </w:r>
            <w:proofErr w:type="spellEnd"/>
            <w:r w:rsidRPr="00AD3E78">
              <w:rPr>
                <w:color w:val="000000"/>
                <w:sz w:val="28"/>
                <w:szCs w:val="28"/>
              </w:rPr>
              <w:t xml:space="preserve">, </w:t>
            </w:r>
            <w:proofErr w:type="spellStart"/>
            <w:r w:rsidRPr="00AD3E78">
              <w:rPr>
                <w:color w:val="000000"/>
                <w:sz w:val="28"/>
                <w:szCs w:val="28"/>
              </w:rPr>
              <w:t>оскільки</w:t>
            </w:r>
            <w:proofErr w:type="spellEnd"/>
            <w:r w:rsidRPr="00AD3E78">
              <w:rPr>
                <w:color w:val="000000"/>
                <w:sz w:val="28"/>
                <w:szCs w:val="28"/>
              </w:rPr>
              <w:t xml:space="preserve"> не </w:t>
            </w:r>
            <w:proofErr w:type="spellStart"/>
            <w:r w:rsidRPr="00AD3E78">
              <w:rPr>
                <w:color w:val="000000"/>
                <w:sz w:val="28"/>
                <w:szCs w:val="28"/>
              </w:rPr>
              <w:t>забезпечує</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w:t>
            </w:r>
          </w:p>
        </w:tc>
      </w:tr>
      <w:tr w:rsidR="004E7AC9" w:rsidRPr="00AD3E78" w14:paraId="25EFDB3D"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69DD1DF" w14:textId="77777777" w:rsidR="004E7AC9" w:rsidRPr="00AD3E78" w:rsidRDefault="004E7AC9" w:rsidP="00031B19">
            <w:pPr>
              <w:rPr>
                <w:color w:val="000000"/>
                <w:sz w:val="28"/>
                <w:szCs w:val="28"/>
              </w:rPr>
            </w:pPr>
            <w:r w:rsidRPr="00AD3E78">
              <w:rPr>
                <w:color w:val="000000"/>
                <w:sz w:val="28"/>
                <w:szCs w:val="28"/>
              </w:rPr>
              <w:lastRenderedPageBreak/>
              <w:t>Альтернатива № 2</w:t>
            </w:r>
          </w:p>
        </w:tc>
        <w:tc>
          <w:tcPr>
            <w:tcW w:w="3773"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F895286" w14:textId="77777777" w:rsidR="004E7AC9" w:rsidRPr="00AD3E78" w:rsidRDefault="004E7AC9" w:rsidP="00031B19">
            <w:pPr>
              <w:rPr>
                <w:color w:val="000000"/>
                <w:sz w:val="28"/>
                <w:szCs w:val="28"/>
              </w:rPr>
            </w:pPr>
            <w:proofErr w:type="spellStart"/>
            <w:r w:rsidRPr="00AD3E78">
              <w:rPr>
                <w:color w:val="000000"/>
                <w:sz w:val="28"/>
                <w:szCs w:val="28"/>
              </w:rPr>
              <w:t>Перевізники-претенденти</w:t>
            </w:r>
            <w:proofErr w:type="spellEnd"/>
            <w:r w:rsidRPr="00AD3E78">
              <w:rPr>
                <w:color w:val="000000"/>
                <w:sz w:val="28"/>
                <w:szCs w:val="28"/>
              </w:rPr>
              <w:t xml:space="preserve"> </w:t>
            </w:r>
            <w:proofErr w:type="spellStart"/>
            <w:r w:rsidRPr="00AD3E78">
              <w:rPr>
                <w:color w:val="000000"/>
                <w:sz w:val="28"/>
                <w:szCs w:val="28"/>
              </w:rPr>
              <w:t>матимуть</w:t>
            </w:r>
            <w:proofErr w:type="spellEnd"/>
            <w:r w:rsidRPr="00AD3E78">
              <w:rPr>
                <w:color w:val="000000"/>
                <w:sz w:val="28"/>
                <w:szCs w:val="28"/>
              </w:rPr>
              <w:t xml:space="preserve"> </w:t>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набувати</w:t>
            </w:r>
            <w:proofErr w:type="spellEnd"/>
            <w:r w:rsidRPr="00AD3E78">
              <w:rPr>
                <w:color w:val="000000"/>
                <w:sz w:val="28"/>
                <w:szCs w:val="28"/>
              </w:rPr>
              <w:t xml:space="preserve"> право на участь у </w:t>
            </w:r>
            <w:proofErr w:type="spellStart"/>
            <w:r w:rsidRPr="00AD3E78">
              <w:rPr>
                <w:color w:val="000000"/>
                <w:sz w:val="28"/>
                <w:szCs w:val="28"/>
              </w:rPr>
              <w:t>конкурсі</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конкурентних</w:t>
            </w:r>
            <w:proofErr w:type="spellEnd"/>
            <w:r w:rsidRPr="00AD3E78">
              <w:rPr>
                <w:color w:val="000000"/>
                <w:sz w:val="28"/>
                <w:szCs w:val="28"/>
              </w:rPr>
              <w:t xml:space="preserve"> засадах та </w:t>
            </w:r>
            <w:proofErr w:type="spellStart"/>
            <w:r w:rsidRPr="00AD3E78">
              <w:rPr>
                <w:color w:val="000000"/>
                <w:sz w:val="28"/>
                <w:szCs w:val="28"/>
              </w:rPr>
              <w:t>чітко</w:t>
            </w:r>
            <w:proofErr w:type="spellEnd"/>
            <w:r w:rsidRPr="00AD3E78">
              <w:rPr>
                <w:color w:val="000000"/>
                <w:sz w:val="28"/>
                <w:szCs w:val="28"/>
              </w:rPr>
              <w:t xml:space="preserve"> </w:t>
            </w:r>
            <w:proofErr w:type="spellStart"/>
            <w:r w:rsidRPr="00AD3E78">
              <w:rPr>
                <w:color w:val="000000"/>
                <w:sz w:val="28"/>
                <w:szCs w:val="28"/>
              </w:rPr>
              <w:t>визначених</w:t>
            </w:r>
            <w:proofErr w:type="spellEnd"/>
            <w:r w:rsidRPr="00AD3E78">
              <w:rPr>
                <w:color w:val="000000"/>
                <w:sz w:val="28"/>
                <w:szCs w:val="28"/>
              </w:rPr>
              <w:t xml:space="preserve"> </w:t>
            </w:r>
            <w:proofErr w:type="spellStart"/>
            <w:r w:rsidRPr="00AD3E78">
              <w:rPr>
                <w:color w:val="000000"/>
                <w:sz w:val="28"/>
                <w:szCs w:val="28"/>
              </w:rPr>
              <w:t>умовах</w:t>
            </w:r>
            <w:proofErr w:type="spellEnd"/>
            <w:r w:rsidRPr="00AD3E78">
              <w:rPr>
                <w:color w:val="000000"/>
                <w:sz w:val="28"/>
                <w:szCs w:val="28"/>
              </w:rPr>
              <w:t>.</w:t>
            </w:r>
            <w:r w:rsidRPr="00AD3E78">
              <w:rPr>
                <w:color w:val="000000"/>
                <w:sz w:val="28"/>
                <w:szCs w:val="28"/>
              </w:rPr>
              <w:br/>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здійснення</w:t>
            </w:r>
            <w:proofErr w:type="spellEnd"/>
            <w:r w:rsidRPr="00AD3E78">
              <w:rPr>
                <w:color w:val="000000"/>
                <w:sz w:val="28"/>
                <w:szCs w:val="28"/>
              </w:rPr>
              <w:t xml:space="preserve"> </w:t>
            </w:r>
            <w:proofErr w:type="spellStart"/>
            <w:r w:rsidRPr="00AD3E78">
              <w:rPr>
                <w:color w:val="000000"/>
                <w:sz w:val="28"/>
                <w:szCs w:val="28"/>
              </w:rPr>
              <w:t>господарської</w:t>
            </w:r>
            <w:proofErr w:type="spellEnd"/>
            <w:r w:rsidRPr="00AD3E78">
              <w:rPr>
                <w:color w:val="000000"/>
                <w:sz w:val="28"/>
                <w:szCs w:val="28"/>
              </w:rPr>
              <w:t xml:space="preserve"> </w:t>
            </w:r>
            <w:proofErr w:type="spellStart"/>
            <w:r w:rsidRPr="00AD3E78">
              <w:rPr>
                <w:color w:val="000000"/>
                <w:sz w:val="28"/>
                <w:szCs w:val="28"/>
              </w:rPr>
              <w:t>діяльності</w:t>
            </w:r>
            <w:proofErr w:type="spellEnd"/>
            <w:r w:rsidRPr="00AD3E78">
              <w:rPr>
                <w:color w:val="000000"/>
                <w:sz w:val="28"/>
                <w:szCs w:val="28"/>
              </w:rPr>
              <w:t xml:space="preserve"> </w:t>
            </w:r>
            <w:proofErr w:type="gramStart"/>
            <w:r w:rsidRPr="00AD3E78">
              <w:rPr>
                <w:color w:val="000000"/>
                <w:sz w:val="28"/>
                <w:szCs w:val="28"/>
              </w:rPr>
              <w:t>на ринку</w:t>
            </w:r>
            <w:proofErr w:type="gramEnd"/>
            <w:r w:rsidRPr="00AD3E78">
              <w:rPr>
                <w:color w:val="000000"/>
                <w:sz w:val="28"/>
                <w:szCs w:val="28"/>
              </w:rPr>
              <w:t xml:space="preserve"> </w:t>
            </w:r>
            <w:proofErr w:type="spellStart"/>
            <w:r w:rsidRPr="00AD3E78">
              <w:rPr>
                <w:color w:val="000000"/>
                <w:sz w:val="28"/>
                <w:szCs w:val="28"/>
              </w:rPr>
              <w:t>автотранспортних</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w:t>
            </w:r>
            <w:proofErr w:type="spellStart"/>
            <w:r w:rsidRPr="00AD3E78">
              <w:rPr>
                <w:color w:val="000000"/>
                <w:sz w:val="28"/>
                <w:szCs w:val="28"/>
              </w:rPr>
              <w:t>населення</w:t>
            </w:r>
            <w:proofErr w:type="spellEnd"/>
            <w:r w:rsidRPr="00AD3E78">
              <w:rPr>
                <w:color w:val="000000"/>
                <w:sz w:val="28"/>
                <w:szCs w:val="28"/>
              </w:rPr>
              <w:t xml:space="preserve"> </w:t>
            </w:r>
            <w:proofErr w:type="spellStart"/>
            <w:r w:rsidRPr="00AD3E78">
              <w:rPr>
                <w:color w:val="000000"/>
                <w:sz w:val="28"/>
                <w:szCs w:val="28"/>
              </w:rPr>
              <w:t>області</w:t>
            </w:r>
            <w:proofErr w:type="spellEnd"/>
            <w:r w:rsidRPr="00AD3E78">
              <w:rPr>
                <w:color w:val="000000"/>
                <w:sz w:val="28"/>
                <w:szCs w:val="28"/>
              </w:rPr>
              <w:t xml:space="preserve"> та як </w:t>
            </w:r>
            <w:proofErr w:type="spellStart"/>
            <w:r w:rsidRPr="00AD3E78">
              <w:rPr>
                <w:color w:val="000000"/>
                <w:sz w:val="28"/>
                <w:szCs w:val="28"/>
              </w:rPr>
              <w:t>наслідок</w:t>
            </w:r>
            <w:proofErr w:type="spellEnd"/>
            <w:r w:rsidRPr="00AD3E78">
              <w:rPr>
                <w:color w:val="000000"/>
                <w:sz w:val="28"/>
                <w:szCs w:val="28"/>
              </w:rPr>
              <w:t xml:space="preserve">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додаткових</w:t>
            </w:r>
            <w:proofErr w:type="spellEnd"/>
            <w:r w:rsidRPr="00AD3E78">
              <w:rPr>
                <w:color w:val="000000"/>
                <w:sz w:val="28"/>
                <w:szCs w:val="28"/>
              </w:rPr>
              <w:t xml:space="preserve"> </w:t>
            </w:r>
            <w:proofErr w:type="spellStart"/>
            <w:r w:rsidRPr="00AD3E78">
              <w:rPr>
                <w:color w:val="000000"/>
                <w:sz w:val="28"/>
                <w:szCs w:val="28"/>
              </w:rPr>
              <w:t>прибутків</w:t>
            </w:r>
            <w:proofErr w:type="spellEnd"/>
            <w:r w:rsidRPr="00AD3E78">
              <w:rPr>
                <w:color w:val="000000"/>
                <w:sz w:val="28"/>
                <w:szCs w:val="28"/>
              </w:rPr>
              <w:t>.</w:t>
            </w:r>
            <w:r w:rsidRPr="00AD3E78">
              <w:rPr>
                <w:color w:val="000000"/>
                <w:sz w:val="28"/>
                <w:szCs w:val="28"/>
              </w:rPr>
              <w:br/>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суб’єктам</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здійснювати</w:t>
            </w:r>
            <w:proofErr w:type="spellEnd"/>
            <w:r w:rsidRPr="00AD3E78">
              <w:rPr>
                <w:color w:val="000000"/>
                <w:sz w:val="28"/>
                <w:szCs w:val="28"/>
              </w:rPr>
              <w:t xml:space="preserve"> контроль за </w:t>
            </w:r>
            <w:proofErr w:type="spellStart"/>
            <w:r w:rsidRPr="00AD3E78">
              <w:rPr>
                <w:color w:val="000000"/>
                <w:sz w:val="28"/>
                <w:szCs w:val="28"/>
              </w:rPr>
              <w:t>роботою</w:t>
            </w:r>
            <w:proofErr w:type="spellEnd"/>
            <w:r w:rsidRPr="00AD3E78">
              <w:rPr>
                <w:color w:val="000000"/>
                <w:sz w:val="28"/>
                <w:szCs w:val="28"/>
              </w:rPr>
              <w:t xml:space="preserve"> </w:t>
            </w:r>
            <w:proofErr w:type="spellStart"/>
            <w:r w:rsidRPr="00AD3E78">
              <w:rPr>
                <w:color w:val="000000"/>
                <w:sz w:val="28"/>
                <w:szCs w:val="28"/>
              </w:rPr>
              <w:t>водіїв</w:t>
            </w:r>
            <w:proofErr w:type="spellEnd"/>
            <w:r w:rsidRPr="00AD3E78">
              <w:rPr>
                <w:color w:val="000000"/>
                <w:sz w:val="28"/>
                <w:szCs w:val="28"/>
              </w:rPr>
              <w:t xml:space="preserve"> </w:t>
            </w:r>
            <w:proofErr w:type="spellStart"/>
            <w:r w:rsidRPr="00AD3E78">
              <w:rPr>
                <w:color w:val="000000"/>
                <w:sz w:val="28"/>
                <w:szCs w:val="28"/>
              </w:rPr>
              <w:t>автобусів</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підвищить</w:t>
            </w:r>
            <w:proofErr w:type="spellEnd"/>
            <w:r w:rsidRPr="00AD3E78">
              <w:rPr>
                <w:color w:val="000000"/>
                <w:sz w:val="28"/>
                <w:szCs w:val="28"/>
              </w:rPr>
              <w:t xml:space="preserve"> </w:t>
            </w:r>
            <w:proofErr w:type="spellStart"/>
            <w:r w:rsidRPr="00AD3E78">
              <w:rPr>
                <w:color w:val="000000"/>
                <w:sz w:val="28"/>
                <w:szCs w:val="28"/>
              </w:rPr>
              <w:t>безпеку</w:t>
            </w:r>
            <w:proofErr w:type="spellEnd"/>
            <w:r w:rsidRPr="00AD3E78">
              <w:rPr>
                <w:color w:val="000000"/>
                <w:sz w:val="28"/>
                <w:szCs w:val="28"/>
              </w:rPr>
              <w:t xml:space="preserve"> </w:t>
            </w:r>
            <w:proofErr w:type="spellStart"/>
            <w:r w:rsidRPr="00AD3E78">
              <w:rPr>
                <w:color w:val="000000"/>
                <w:sz w:val="28"/>
                <w:szCs w:val="28"/>
              </w:rPr>
              <w:t>дорожнього</w:t>
            </w:r>
            <w:proofErr w:type="spellEnd"/>
            <w:r w:rsidRPr="00AD3E78">
              <w:rPr>
                <w:color w:val="000000"/>
                <w:sz w:val="28"/>
                <w:szCs w:val="28"/>
              </w:rPr>
              <w:t xml:space="preserve"> </w:t>
            </w:r>
            <w:proofErr w:type="spellStart"/>
            <w:r w:rsidRPr="00AD3E78">
              <w:rPr>
                <w:color w:val="000000"/>
                <w:sz w:val="28"/>
                <w:szCs w:val="28"/>
              </w:rPr>
              <w:t>руху</w:t>
            </w:r>
            <w:proofErr w:type="spellEnd"/>
            <w:r w:rsidRPr="00AD3E78">
              <w:rPr>
                <w:color w:val="000000"/>
                <w:sz w:val="28"/>
                <w:szCs w:val="28"/>
              </w:rPr>
              <w:t xml:space="preserve">, </w:t>
            </w:r>
            <w:proofErr w:type="spellStart"/>
            <w:r w:rsidRPr="00AD3E78">
              <w:rPr>
                <w:color w:val="000000"/>
                <w:sz w:val="28"/>
                <w:szCs w:val="28"/>
              </w:rPr>
              <w:t>громадян</w:t>
            </w:r>
            <w:proofErr w:type="spellEnd"/>
            <w:r w:rsidRPr="00AD3E78">
              <w:rPr>
                <w:color w:val="000000"/>
                <w:sz w:val="28"/>
                <w:szCs w:val="28"/>
              </w:rPr>
              <w:t xml:space="preserve"> та </w:t>
            </w:r>
            <w:proofErr w:type="spellStart"/>
            <w:r w:rsidRPr="00AD3E78">
              <w:rPr>
                <w:color w:val="000000"/>
                <w:sz w:val="28"/>
                <w:szCs w:val="28"/>
              </w:rPr>
              <w:t>інших</w:t>
            </w:r>
            <w:proofErr w:type="spellEnd"/>
            <w:r w:rsidRPr="00AD3E78">
              <w:rPr>
                <w:color w:val="000000"/>
                <w:sz w:val="28"/>
                <w:szCs w:val="28"/>
              </w:rPr>
              <w:t xml:space="preserve"> </w:t>
            </w:r>
            <w:proofErr w:type="spellStart"/>
            <w:r w:rsidRPr="00AD3E78">
              <w:rPr>
                <w:color w:val="000000"/>
                <w:sz w:val="28"/>
                <w:szCs w:val="28"/>
              </w:rPr>
              <w:t>учасників</w:t>
            </w:r>
            <w:proofErr w:type="spellEnd"/>
            <w:r w:rsidRPr="00AD3E78">
              <w:rPr>
                <w:color w:val="000000"/>
                <w:sz w:val="28"/>
                <w:szCs w:val="28"/>
              </w:rPr>
              <w:t xml:space="preserve"> </w:t>
            </w:r>
            <w:proofErr w:type="spellStart"/>
            <w:r w:rsidRPr="00AD3E78">
              <w:rPr>
                <w:color w:val="000000"/>
                <w:sz w:val="28"/>
                <w:szCs w:val="28"/>
              </w:rPr>
              <w:t>дорожнього</w:t>
            </w:r>
            <w:proofErr w:type="spellEnd"/>
            <w:r w:rsidRPr="00AD3E78">
              <w:rPr>
                <w:color w:val="000000"/>
                <w:sz w:val="28"/>
                <w:szCs w:val="28"/>
              </w:rPr>
              <w:t xml:space="preserve"> </w:t>
            </w:r>
            <w:proofErr w:type="spellStart"/>
            <w:r w:rsidRPr="00AD3E78">
              <w:rPr>
                <w:color w:val="000000"/>
                <w:sz w:val="28"/>
                <w:szCs w:val="28"/>
              </w:rPr>
              <w:t>руху</w:t>
            </w:r>
            <w:proofErr w:type="spellEnd"/>
            <w:r w:rsidRPr="00AD3E78">
              <w:rPr>
                <w:color w:val="000000"/>
                <w:sz w:val="28"/>
                <w:szCs w:val="28"/>
              </w:rPr>
              <w:t>.</w:t>
            </w:r>
          </w:p>
        </w:tc>
        <w:tc>
          <w:tcPr>
            <w:tcW w:w="3827"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22F918E" w14:textId="77777777" w:rsidR="004E7AC9" w:rsidRPr="00AD3E78" w:rsidRDefault="004E7AC9" w:rsidP="00031B19">
            <w:pPr>
              <w:rPr>
                <w:color w:val="000000"/>
                <w:sz w:val="28"/>
                <w:szCs w:val="28"/>
              </w:rPr>
            </w:pPr>
            <w:proofErr w:type="spellStart"/>
            <w:r w:rsidRPr="00AD3E78">
              <w:rPr>
                <w:color w:val="000000"/>
                <w:sz w:val="28"/>
                <w:szCs w:val="28"/>
              </w:rPr>
              <w:t>Кошти</w:t>
            </w:r>
            <w:proofErr w:type="spellEnd"/>
            <w:r w:rsidRPr="00AD3E78">
              <w:rPr>
                <w:color w:val="000000"/>
                <w:sz w:val="28"/>
                <w:szCs w:val="28"/>
              </w:rPr>
              <w:t xml:space="preserve"> та час на </w:t>
            </w:r>
            <w:proofErr w:type="spellStart"/>
            <w:r w:rsidRPr="00AD3E78">
              <w:rPr>
                <w:color w:val="000000"/>
                <w:sz w:val="28"/>
                <w:szCs w:val="28"/>
              </w:rPr>
              <w:t>підготовку</w:t>
            </w:r>
            <w:proofErr w:type="spellEnd"/>
            <w:r w:rsidRPr="00AD3E78">
              <w:rPr>
                <w:color w:val="000000"/>
                <w:sz w:val="28"/>
                <w:szCs w:val="28"/>
              </w:rPr>
              <w:t xml:space="preserve"> </w:t>
            </w:r>
            <w:proofErr w:type="spellStart"/>
            <w:r w:rsidRPr="00AD3E78">
              <w:rPr>
                <w:color w:val="000000"/>
                <w:sz w:val="28"/>
                <w:szCs w:val="28"/>
              </w:rPr>
              <w:t>відповідних</w:t>
            </w:r>
            <w:proofErr w:type="spellEnd"/>
            <w:r w:rsidRPr="00AD3E78">
              <w:rPr>
                <w:color w:val="000000"/>
                <w:sz w:val="28"/>
                <w:szCs w:val="28"/>
              </w:rPr>
              <w:t xml:space="preserve"> </w:t>
            </w:r>
            <w:proofErr w:type="spellStart"/>
            <w:r w:rsidRPr="00AD3E78">
              <w:rPr>
                <w:color w:val="000000"/>
                <w:sz w:val="28"/>
                <w:szCs w:val="28"/>
              </w:rPr>
              <w:t>документів</w:t>
            </w:r>
            <w:proofErr w:type="spellEnd"/>
            <w:r w:rsidRPr="00AD3E78">
              <w:rPr>
                <w:color w:val="000000"/>
                <w:sz w:val="28"/>
                <w:szCs w:val="28"/>
              </w:rPr>
              <w:t xml:space="preserve"> для </w:t>
            </w:r>
            <w:proofErr w:type="spellStart"/>
            <w:r w:rsidRPr="00AD3E78">
              <w:rPr>
                <w:color w:val="000000"/>
                <w:sz w:val="28"/>
                <w:szCs w:val="28"/>
              </w:rPr>
              <w:t>участі</w:t>
            </w:r>
            <w:proofErr w:type="spellEnd"/>
            <w:r w:rsidRPr="00AD3E78">
              <w:rPr>
                <w:color w:val="000000"/>
                <w:sz w:val="28"/>
                <w:szCs w:val="28"/>
              </w:rPr>
              <w:t xml:space="preserve"> у </w:t>
            </w:r>
            <w:proofErr w:type="spellStart"/>
            <w:r w:rsidRPr="00AD3E78">
              <w:rPr>
                <w:color w:val="000000"/>
                <w:sz w:val="28"/>
                <w:szCs w:val="28"/>
              </w:rPr>
              <w:t>конкурсі</w:t>
            </w:r>
            <w:proofErr w:type="spellEnd"/>
            <w:r w:rsidRPr="00AD3E78">
              <w:rPr>
                <w:color w:val="000000"/>
                <w:sz w:val="28"/>
                <w:szCs w:val="28"/>
              </w:rPr>
              <w:t xml:space="preserve">, на </w:t>
            </w:r>
            <w:proofErr w:type="spellStart"/>
            <w:r w:rsidRPr="00AD3E78">
              <w:rPr>
                <w:color w:val="000000"/>
                <w:sz w:val="28"/>
                <w:szCs w:val="28"/>
              </w:rPr>
              <w:t>придбання</w:t>
            </w:r>
            <w:proofErr w:type="spellEnd"/>
            <w:r w:rsidRPr="00AD3E78">
              <w:rPr>
                <w:color w:val="000000"/>
                <w:sz w:val="28"/>
                <w:szCs w:val="28"/>
              </w:rPr>
              <w:t xml:space="preserve"> </w:t>
            </w:r>
            <w:proofErr w:type="spellStart"/>
            <w:r w:rsidRPr="00AD3E78">
              <w:rPr>
                <w:color w:val="000000"/>
                <w:sz w:val="28"/>
                <w:szCs w:val="28"/>
              </w:rPr>
              <w:t>транспортних</w:t>
            </w:r>
            <w:proofErr w:type="spellEnd"/>
            <w:r w:rsidRPr="00AD3E78">
              <w:rPr>
                <w:color w:val="000000"/>
                <w:sz w:val="28"/>
                <w:szCs w:val="28"/>
              </w:rPr>
              <w:t xml:space="preserve"> </w:t>
            </w:r>
            <w:proofErr w:type="spellStart"/>
            <w:r w:rsidRPr="00AD3E78">
              <w:rPr>
                <w:color w:val="000000"/>
                <w:sz w:val="28"/>
                <w:szCs w:val="28"/>
              </w:rPr>
              <w:t>засобів</w:t>
            </w:r>
            <w:proofErr w:type="spellEnd"/>
            <w:r w:rsidRPr="00AD3E78">
              <w:rPr>
                <w:color w:val="000000"/>
                <w:sz w:val="28"/>
                <w:szCs w:val="28"/>
              </w:rPr>
              <w:t xml:space="preserve"> та </w:t>
            </w:r>
            <w:proofErr w:type="spellStart"/>
            <w:r w:rsidRPr="00AD3E78">
              <w:rPr>
                <w:color w:val="000000"/>
                <w:sz w:val="28"/>
                <w:szCs w:val="28"/>
              </w:rPr>
              <w:t>їх</w:t>
            </w:r>
            <w:proofErr w:type="spellEnd"/>
            <w:r w:rsidRPr="00AD3E78">
              <w:rPr>
                <w:color w:val="000000"/>
                <w:sz w:val="28"/>
                <w:szCs w:val="28"/>
              </w:rPr>
              <w:t xml:space="preserve"> </w:t>
            </w:r>
            <w:proofErr w:type="spellStart"/>
            <w:r w:rsidRPr="00AD3E78">
              <w:rPr>
                <w:color w:val="000000"/>
                <w:sz w:val="28"/>
                <w:szCs w:val="28"/>
              </w:rPr>
              <w:t>облаштування</w:t>
            </w:r>
            <w:proofErr w:type="spellEnd"/>
            <w:r w:rsidRPr="00AD3E78">
              <w:rPr>
                <w:color w:val="000000"/>
                <w:sz w:val="28"/>
                <w:szCs w:val="28"/>
              </w:rPr>
              <w:t xml:space="preserve"> </w:t>
            </w:r>
            <w:proofErr w:type="spellStart"/>
            <w:r w:rsidRPr="00AD3E78">
              <w:rPr>
                <w:color w:val="000000"/>
                <w:sz w:val="28"/>
                <w:szCs w:val="28"/>
              </w:rPr>
              <w:t>згідно</w:t>
            </w:r>
            <w:proofErr w:type="spellEnd"/>
            <w:r w:rsidRPr="00AD3E78">
              <w:rPr>
                <w:color w:val="000000"/>
                <w:sz w:val="28"/>
                <w:szCs w:val="28"/>
              </w:rPr>
              <w:t xml:space="preserve"> умов конкурсу.</w:t>
            </w:r>
          </w:p>
        </w:tc>
      </w:tr>
    </w:tbl>
    <w:p w14:paraId="7DBA874D" w14:textId="77777777" w:rsidR="004E7AC9" w:rsidRPr="00AD3E78" w:rsidRDefault="004E7AC9" w:rsidP="004E7AC9">
      <w:pPr>
        <w:shd w:val="clear" w:color="auto" w:fill="FFFFFF"/>
        <w:spacing w:after="218"/>
        <w:rPr>
          <w:color w:val="000000"/>
          <w:sz w:val="28"/>
          <w:szCs w:val="28"/>
        </w:rPr>
      </w:pPr>
      <w:r w:rsidRPr="00AD3E78">
        <w:rPr>
          <w:color w:val="000000"/>
          <w:sz w:val="28"/>
          <w:szCs w:val="28"/>
        </w:rPr>
        <w:br/>
      </w:r>
      <w:r w:rsidRPr="00AD3E78">
        <w:rPr>
          <w:b/>
          <w:bCs/>
          <w:color w:val="000000"/>
          <w:sz w:val="28"/>
          <w:szCs w:val="28"/>
        </w:rPr>
        <w:t xml:space="preserve">ІV. </w:t>
      </w:r>
      <w:proofErr w:type="spellStart"/>
      <w:r w:rsidRPr="00AD3E78">
        <w:rPr>
          <w:b/>
          <w:bCs/>
          <w:color w:val="000000"/>
          <w:sz w:val="28"/>
          <w:szCs w:val="28"/>
        </w:rPr>
        <w:t>Вибір</w:t>
      </w:r>
      <w:proofErr w:type="spellEnd"/>
      <w:r w:rsidRPr="00AD3E78">
        <w:rPr>
          <w:b/>
          <w:bCs/>
          <w:color w:val="000000"/>
          <w:sz w:val="28"/>
          <w:szCs w:val="28"/>
        </w:rPr>
        <w:t xml:space="preserve"> </w:t>
      </w:r>
      <w:proofErr w:type="spellStart"/>
      <w:r w:rsidRPr="00AD3E78">
        <w:rPr>
          <w:b/>
          <w:bCs/>
          <w:color w:val="000000"/>
          <w:sz w:val="28"/>
          <w:szCs w:val="28"/>
        </w:rPr>
        <w:t>найбільш</w:t>
      </w:r>
      <w:proofErr w:type="spellEnd"/>
      <w:r w:rsidRPr="00AD3E78">
        <w:rPr>
          <w:b/>
          <w:bCs/>
          <w:color w:val="000000"/>
          <w:sz w:val="28"/>
          <w:szCs w:val="28"/>
        </w:rPr>
        <w:t xml:space="preserve"> оптимального альтернативного способу </w:t>
      </w:r>
      <w:proofErr w:type="spellStart"/>
      <w:r w:rsidRPr="00AD3E78">
        <w:rPr>
          <w:b/>
          <w:bCs/>
          <w:color w:val="000000"/>
          <w:sz w:val="28"/>
          <w:szCs w:val="28"/>
        </w:rPr>
        <w:t>досягнення</w:t>
      </w:r>
      <w:proofErr w:type="spellEnd"/>
      <w:r w:rsidRPr="00AD3E78">
        <w:rPr>
          <w:b/>
          <w:bCs/>
          <w:color w:val="000000"/>
          <w:sz w:val="28"/>
          <w:szCs w:val="28"/>
        </w:rPr>
        <w:t xml:space="preserve"> </w:t>
      </w:r>
      <w:proofErr w:type="spellStart"/>
      <w:r w:rsidRPr="00AD3E78">
        <w:rPr>
          <w:b/>
          <w:bCs/>
          <w:color w:val="000000"/>
          <w:sz w:val="28"/>
          <w:szCs w:val="28"/>
        </w:rPr>
        <w:t>цілей</w:t>
      </w:r>
      <w:proofErr w:type="spellEnd"/>
      <w:r w:rsidRPr="00AD3E78">
        <w:rPr>
          <w:color w:val="000000"/>
          <w:sz w:val="28"/>
          <w:szCs w:val="28"/>
        </w:rPr>
        <w:br/>
      </w:r>
    </w:p>
    <w:tbl>
      <w:tblPr>
        <w:tblW w:w="0" w:type="auto"/>
        <w:shd w:val="clear" w:color="auto" w:fill="FFFFFF"/>
        <w:tblLook w:val="0000" w:firstRow="0" w:lastRow="0" w:firstColumn="0" w:lastColumn="0" w:noHBand="0" w:noVBand="0"/>
      </w:tblPr>
      <w:tblGrid>
        <w:gridCol w:w="2136"/>
        <w:gridCol w:w="2136"/>
        <w:gridCol w:w="5400"/>
      </w:tblGrid>
      <w:tr w:rsidR="004E7AC9" w:rsidRPr="00AD3E78" w14:paraId="592C2F4E" w14:textId="77777777" w:rsidTr="00031B19">
        <w:tc>
          <w:tcPr>
            <w:tcW w:w="20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7E5947F" w14:textId="77777777" w:rsidR="004E7AC9" w:rsidRPr="00AD3E78" w:rsidRDefault="004E7AC9" w:rsidP="00031B19">
            <w:pPr>
              <w:jc w:val="center"/>
              <w:rPr>
                <w:color w:val="000000"/>
                <w:sz w:val="28"/>
                <w:szCs w:val="28"/>
              </w:rPr>
            </w:pPr>
            <w:r w:rsidRPr="00AD3E78">
              <w:rPr>
                <w:color w:val="000000"/>
                <w:sz w:val="28"/>
                <w:szCs w:val="28"/>
              </w:rPr>
              <w:t xml:space="preserve">Рейтинг </w:t>
            </w:r>
            <w:proofErr w:type="spellStart"/>
            <w:r w:rsidRPr="00AD3E78">
              <w:rPr>
                <w:color w:val="000000"/>
                <w:sz w:val="28"/>
                <w:szCs w:val="28"/>
              </w:rPr>
              <w:t>результативності</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цілей</w:t>
            </w:r>
            <w:proofErr w:type="spellEnd"/>
            <w:r w:rsidRPr="00AD3E78">
              <w:rPr>
                <w:color w:val="000000"/>
                <w:sz w:val="28"/>
                <w:szCs w:val="28"/>
              </w:rPr>
              <w:t xml:space="preserve"> </w:t>
            </w:r>
            <w:proofErr w:type="spellStart"/>
            <w:r w:rsidRPr="00AD3E78">
              <w:rPr>
                <w:color w:val="000000"/>
                <w:sz w:val="28"/>
                <w:szCs w:val="28"/>
              </w:rPr>
              <w:t>під</w:t>
            </w:r>
            <w:proofErr w:type="spellEnd"/>
            <w:r w:rsidRPr="00AD3E78">
              <w:rPr>
                <w:color w:val="000000"/>
                <w:sz w:val="28"/>
                <w:szCs w:val="28"/>
              </w:rPr>
              <w:t xml:space="preserve"> час </w:t>
            </w:r>
            <w:proofErr w:type="spellStart"/>
            <w:r w:rsidRPr="00AD3E78">
              <w:rPr>
                <w:color w:val="000000"/>
                <w:sz w:val="28"/>
                <w:szCs w:val="28"/>
              </w:rPr>
              <w:t>вирішення</w:t>
            </w:r>
            <w:proofErr w:type="spellEnd"/>
            <w:r w:rsidRPr="00AD3E78">
              <w:rPr>
                <w:color w:val="000000"/>
                <w:sz w:val="28"/>
                <w:szCs w:val="28"/>
              </w:rPr>
              <w:t xml:space="preserve"> </w:t>
            </w:r>
            <w:proofErr w:type="spellStart"/>
            <w:r w:rsidRPr="00AD3E78">
              <w:rPr>
                <w:color w:val="000000"/>
                <w:sz w:val="28"/>
                <w:szCs w:val="28"/>
              </w:rPr>
              <w:t>проблеми</w:t>
            </w:r>
            <w:proofErr w:type="spellEnd"/>
            <w:r w:rsidRPr="00AD3E78">
              <w:rPr>
                <w:color w:val="000000"/>
                <w:sz w:val="28"/>
                <w:szCs w:val="28"/>
              </w:rPr>
              <w:t>)</w:t>
            </w:r>
          </w:p>
        </w:tc>
        <w:tc>
          <w:tcPr>
            <w:tcW w:w="14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D7ED255" w14:textId="77777777" w:rsidR="004E7AC9" w:rsidRPr="00AD3E78" w:rsidRDefault="004E7AC9" w:rsidP="00031B19">
            <w:pPr>
              <w:jc w:val="center"/>
              <w:rPr>
                <w:color w:val="000000"/>
                <w:sz w:val="28"/>
                <w:szCs w:val="28"/>
              </w:rPr>
            </w:pPr>
            <w:r w:rsidRPr="00AD3E78">
              <w:rPr>
                <w:color w:val="000000"/>
                <w:sz w:val="28"/>
                <w:szCs w:val="28"/>
              </w:rPr>
              <w:t xml:space="preserve">Бал </w:t>
            </w:r>
            <w:proofErr w:type="spellStart"/>
            <w:r w:rsidRPr="00AD3E78">
              <w:rPr>
                <w:color w:val="000000"/>
                <w:sz w:val="28"/>
                <w:szCs w:val="28"/>
              </w:rPr>
              <w:t>результативності</w:t>
            </w:r>
            <w:proofErr w:type="spellEnd"/>
            <w:r w:rsidRPr="00AD3E78">
              <w:rPr>
                <w:color w:val="000000"/>
                <w:sz w:val="28"/>
                <w:szCs w:val="28"/>
              </w:rPr>
              <w:t xml:space="preserve"> (за </w:t>
            </w:r>
            <w:proofErr w:type="spellStart"/>
            <w:r w:rsidRPr="00AD3E78">
              <w:rPr>
                <w:color w:val="000000"/>
                <w:sz w:val="28"/>
                <w:szCs w:val="28"/>
              </w:rPr>
              <w:t>чотирибаль</w:t>
            </w:r>
            <w:proofErr w:type="spellEnd"/>
            <w:r w:rsidRPr="00AD3E78">
              <w:rPr>
                <w:color w:val="000000"/>
                <w:sz w:val="28"/>
                <w:szCs w:val="28"/>
              </w:rPr>
              <w:t xml:space="preserve">-ною системою </w:t>
            </w:r>
            <w:proofErr w:type="spellStart"/>
            <w:r w:rsidRPr="00AD3E78">
              <w:rPr>
                <w:color w:val="000000"/>
                <w:sz w:val="28"/>
                <w:szCs w:val="28"/>
              </w:rPr>
              <w:t>оцінки</w:t>
            </w:r>
            <w:proofErr w:type="spellEnd"/>
            <w:r w:rsidRPr="00AD3E78">
              <w:rPr>
                <w:color w:val="000000"/>
                <w:sz w:val="28"/>
                <w:szCs w:val="28"/>
              </w:rPr>
              <w:t>)</w:t>
            </w:r>
          </w:p>
        </w:tc>
        <w:tc>
          <w:tcPr>
            <w:tcW w:w="54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557ED02" w14:textId="77777777" w:rsidR="004E7AC9" w:rsidRPr="00AD3E78" w:rsidRDefault="004E7AC9" w:rsidP="00031B19">
            <w:pPr>
              <w:jc w:val="center"/>
              <w:rPr>
                <w:color w:val="000000"/>
                <w:sz w:val="28"/>
                <w:szCs w:val="28"/>
              </w:rPr>
            </w:pPr>
            <w:proofErr w:type="spellStart"/>
            <w:r w:rsidRPr="00AD3E78">
              <w:rPr>
                <w:color w:val="000000"/>
                <w:sz w:val="28"/>
                <w:szCs w:val="28"/>
              </w:rPr>
              <w:t>Коментарі</w:t>
            </w:r>
            <w:proofErr w:type="spellEnd"/>
            <w:r w:rsidRPr="00AD3E78">
              <w:rPr>
                <w:color w:val="000000"/>
                <w:sz w:val="28"/>
                <w:szCs w:val="28"/>
              </w:rPr>
              <w:t xml:space="preserve"> </w:t>
            </w:r>
            <w:proofErr w:type="spellStart"/>
            <w:r w:rsidRPr="00AD3E78">
              <w:rPr>
                <w:color w:val="000000"/>
                <w:sz w:val="28"/>
                <w:szCs w:val="28"/>
              </w:rPr>
              <w:t>щодо</w:t>
            </w:r>
            <w:proofErr w:type="spellEnd"/>
            <w:r w:rsidRPr="00AD3E78">
              <w:rPr>
                <w:color w:val="000000"/>
                <w:sz w:val="28"/>
                <w:szCs w:val="28"/>
              </w:rPr>
              <w:t xml:space="preserve"> </w:t>
            </w:r>
            <w:proofErr w:type="spellStart"/>
            <w:r w:rsidRPr="00AD3E78">
              <w:rPr>
                <w:color w:val="000000"/>
                <w:sz w:val="28"/>
                <w:szCs w:val="28"/>
              </w:rPr>
              <w:t>присвоєння</w:t>
            </w:r>
            <w:proofErr w:type="spellEnd"/>
            <w:r w:rsidRPr="00AD3E78">
              <w:rPr>
                <w:color w:val="000000"/>
                <w:sz w:val="28"/>
                <w:szCs w:val="28"/>
              </w:rPr>
              <w:t xml:space="preserve"> </w:t>
            </w:r>
            <w:proofErr w:type="spellStart"/>
            <w:r w:rsidRPr="00AD3E78">
              <w:rPr>
                <w:color w:val="000000"/>
                <w:sz w:val="28"/>
                <w:szCs w:val="28"/>
              </w:rPr>
              <w:t>відповідного</w:t>
            </w:r>
            <w:proofErr w:type="spellEnd"/>
            <w:r w:rsidRPr="00AD3E78">
              <w:rPr>
                <w:color w:val="000000"/>
                <w:sz w:val="28"/>
                <w:szCs w:val="28"/>
              </w:rPr>
              <w:t xml:space="preserve"> бала</w:t>
            </w:r>
          </w:p>
        </w:tc>
      </w:tr>
      <w:tr w:rsidR="004E7AC9" w:rsidRPr="00AD3E78" w14:paraId="6F50FC01" w14:textId="77777777" w:rsidTr="00031B19">
        <w:tc>
          <w:tcPr>
            <w:tcW w:w="20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F1FAB6A" w14:textId="77777777" w:rsidR="004E7AC9" w:rsidRPr="00AD3E78" w:rsidRDefault="004E7AC9" w:rsidP="00031B19">
            <w:pPr>
              <w:jc w:val="center"/>
              <w:rPr>
                <w:color w:val="000000"/>
                <w:sz w:val="28"/>
                <w:szCs w:val="28"/>
              </w:rPr>
            </w:pPr>
            <w:r w:rsidRPr="00AD3E78">
              <w:rPr>
                <w:color w:val="000000"/>
                <w:sz w:val="28"/>
                <w:szCs w:val="28"/>
              </w:rPr>
              <w:t>1</w:t>
            </w:r>
          </w:p>
        </w:tc>
        <w:tc>
          <w:tcPr>
            <w:tcW w:w="14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CFFC072" w14:textId="77777777" w:rsidR="004E7AC9" w:rsidRPr="00AD3E78" w:rsidRDefault="004E7AC9" w:rsidP="00031B19">
            <w:pPr>
              <w:jc w:val="center"/>
              <w:rPr>
                <w:color w:val="000000"/>
                <w:sz w:val="28"/>
                <w:szCs w:val="28"/>
              </w:rPr>
            </w:pPr>
            <w:r w:rsidRPr="00AD3E78">
              <w:rPr>
                <w:color w:val="000000"/>
                <w:sz w:val="28"/>
                <w:szCs w:val="28"/>
              </w:rPr>
              <w:t>2</w:t>
            </w:r>
          </w:p>
        </w:tc>
        <w:tc>
          <w:tcPr>
            <w:tcW w:w="54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A86C56F" w14:textId="77777777" w:rsidR="004E7AC9" w:rsidRPr="00AD3E78" w:rsidRDefault="004E7AC9" w:rsidP="00031B19">
            <w:pPr>
              <w:jc w:val="center"/>
              <w:rPr>
                <w:color w:val="000000"/>
                <w:sz w:val="28"/>
                <w:szCs w:val="28"/>
              </w:rPr>
            </w:pPr>
            <w:r w:rsidRPr="00AD3E78">
              <w:rPr>
                <w:color w:val="000000"/>
                <w:sz w:val="28"/>
                <w:szCs w:val="28"/>
              </w:rPr>
              <w:t>3</w:t>
            </w:r>
          </w:p>
        </w:tc>
      </w:tr>
      <w:tr w:rsidR="004E7AC9" w:rsidRPr="00AD3E78" w14:paraId="4871B661" w14:textId="77777777" w:rsidTr="00031B19">
        <w:tc>
          <w:tcPr>
            <w:tcW w:w="20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0E0938C"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14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2892BF7" w14:textId="77777777" w:rsidR="004E7AC9" w:rsidRPr="00AD3E78" w:rsidRDefault="004E7AC9" w:rsidP="00031B19">
            <w:pPr>
              <w:jc w:val="center"/>
              <w:rPr>
                <w:color w:val="000000"/>
                <w:sz w:val="28"/>
                <w:szCs w:val="28"/>
              </w:rPr>
            </w:pPr>
            <w:r w:rsidRPr="00AD3E78">
              <w:rPr>
                <w:color w:val="000000"/>
                <w:sz w:val="28"/>
                <w:szCs w:val="28"/>
              </w:rPr>
              <w:t>1</w:t>
            </w:r>
          </w:p>
        </w:tc>
        <w:tc>
          <w:tcPr>
            <w:tcW w:w="54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3686EDC" w14:textId="77777777" w:rsidR="004E7AC9" w:rsidRPr="00AD3E78" w:rsidRDefault="004E7AC9" w:rsidP="00031B19">
            <w:pPr>
              <w:rPr>
                <w:color w:val="000000"/>
                <w:sz w:val="28"/>
                <w:szCs w:val="28"/>
              </w:rPr>
            </w:pPr>
            <w:r w:rsidRPr="00AD3E78">
              <w:rPr>
                <w:color w:val="000000"/>
                <w:sz w:val="28"/>
                <w:szCs w:val="28"/>
              </w:rPr>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залишення</w:t>
            </w:r>
            <w:proofErr w:type="spellEnd"/>
            <w:r w:rsidRPr="00AD3E78">
              <w:rPr>
                <w:color w:val="000000"/>
                <w:sz w:val="28"/>
                <w:szCs w:val="28"/>
              </w:rPr>
              <w:t xml:space="preserve"> </w:t>
            </w:r>
            <w:proofErr w:type="spellStart"/>
            <w:r w:rsidRPr="00AD3E78">
              <w:rPr>
                <w:color w:val="000000"/>
                <w:sz w:val="28"/>
                <w:szCs w:val="28"/>
              </w:rPr>
              <w:t>існуючої</w:t>
            </w:r>
            <w:proofErr w:type="spellEnd"/>
            <w:r w:rsidRPr="00AD3E78">
              <w:rPr>
                <w:color w:val="000000"/>
                <w:sz w:val="28"/>
                <w:szCs w:val="28"/>
              </w:rPr>
              <w:t xml:space="preserve"> на </w:t>
            </w:r>
            <w:proofErr w:type="spellStart"/>
            <w:r w:rsidRPr="00AD3E78">
              <w:rPr>
                <w:color w:val="000000"/>
                <w:sz w:val="28"/>
                <w:szCs w:val="28"/>
              </w:rPr>
              <w:t>даний</w:t>
            </w:r>
            <w:proofErr w:type="spellEnd"/>
            <w:r w:rsidRPr="00AD3E78">
              <w:rPr>
                <w:color w:val="000000"/>
                <w:sz w:val="28"/>
                <w:szCs w:val="28"/>
              </w:rPr>
              <w:t xml:space="preserve"> момент </w:t>
            </w:r>
            <w:proofErr w:type="spellStart"/>
            <w:r w:rsidRPr="00AD3E78">
              <w:rPr>
                <w:color w:val="000000"/>
                <w:sz w:val="28"/>
                <w:szCs w:val="28"/>
              </w:rPr>
              <w:t>ситуації</w:t>
            </w:r>
            <w:proofErr w:type="spellEnd"/>
            <w:r w:rsidRPr="00AD3E78">
              <w:rPr>
                <w:color w:val="000000"/>
                <w:sz w:val="28"/>
                <w:szCs w:val="28"/>
              </w:rPr>
              <w:t xml:space="preserve"> без </w:t>
            </w:r>
            <w:proofErr w:type="spellStart"/>
            <w:r w:rsidRPr="00AD3E78">
              <w:rPr>
                <w:color w:val="000000"/>
                <w:sz w:val="28"/>
                <w:szCs w:val="28"/>
              </w:rPr>
              <w:t>змін</w:t>
            </w:r>
            <w:proofErr w:type="spellEnd"/>
            <w:r w:rsidRPr="00AD3E78">
              <w:rPr>
                <w:color w:val="000000"/>
                <w:sz w:val="28"/>
                <w:szCs w:val="28"/>
              </w:rPr>
              <w:t xml:space="preserve"> проблема </w:t>
            </w:r>
            <w:proofErr w:type="spellStart"/>
            <w:r w:rsidRPr="00AD3E78">
              <w:rPr>
                <w:color w:val="000000"/>
                <w:sz w:val="28"/>
                <w:szCs w:val="28"/>
              </w:rPr>
              <w:t>продовжуватиме</w:t>
            </w:r>
            <w:proofErr w:type="spellEnd"/>
            <w:r w:rsidRPr="00AD3E78">
              <w:rPr>
                <w:color w:val="000000"/>
                <w:sz w:val="28"/>
                <w:szCs w:val="28"/>
              </w:rPr>
              <w:t xml:space="preserve"> </w:t>
            </w:r>
            <w:proofErr w:type="spellStart"/>
            <w:r w:rsidRPr="00AD3E78">
              <w:rPr>
                <w:color w:val="000000"/>
                <w:sz w:val="28"/>
                <w:szCs w:val="28"/>
              </w:rPr>
              <w:lastRenderedPageBreak/>
              <w:t>існувати</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не </w:t>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w:t>
            </w:r>
          </w:p>
        </w:tc>
      </w:tr>
      <w:tr w:rsidR="004E7AC9" w:rsidRPr="00AD3E78" w14:paraId="2CB4AC4B" w14:textId="77777777" w:rsidTr="00031B19">
        <w:tc>
          <w:tcPr>
            <w:tcW w:w="202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D6E7384" w14:textId="77777777" w:rsidR="004E7AC9" w:rsidRPr="00AD3E78" w:rsidRDefault="004E7AC9" w:rsidP="00031B19">
            <w:pPr>
              <w:rPr>
                <w:color w:val="000000"/>
                <w:sz w:val="28"/>
                <w:szCs w:val="28"/>
              </w:rPr>
            </w:pPr>
            <w:r w:rsidRPr="00AD3E78">
              <w:rPr>
                <w:color w:val="000000"/>
                <w:sz w:val="28"/>
                <w:szCs w:val="28"/>
              </w:rPr>
              <w:lastRenderedPageBreak/>
              <w:t>Альтернатива № 2</w:t>
            </w:r>
          </w:p>
        </w:tc>
        <w:tc>
          <w:tcPr>
            <w:tcW w:w="148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1526559" w14:textId="77777777" w:rsidR="004E7AC9" w:rsidRPr="00AD3E78" w:rsidRDefault="004E7AC9" w:rsidP="00031B19">
            <w:pPr>
              <w:jc w:val="center"/>
              <w:rPr>
                <w:color w:val="000000"/>
                <w:sz w:val="28"/>
                <w:szCs w:val="28"/>
              </w:rPr>
            </w:pPr>
            <w:r w:rsidRPr="00AD3E78">
              <w:rPr>
                <w:color w:val="000000"/>
                <w:sz w:val="28"/>
                <w:szCs w:val="28"/>
              </w:rPr>
              <w:t>4</w:t>
            </w:r>
          </w:p>
        </w:tc>
        <w:tc>
          <w:tcPr>
            <w:tcW w:w="541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106CB5D" w14:textId="77777777" w:rsidR="004E7AC9" w:rsidRPr="00AD3E78" w:rsidRDefault="004E7AC9" w:rsidP="00031B19">
            <w:pPr>
              <w:rPr>
                <w:color w:val="000000"/>
                <w:sz w:val="28"/>
                <w:szCs w:val="28"/>
              </w:rPr>
            </w:pPr>
            <w:r w:rsidRPr="00AD3E78">
              <w:rPr>
                <w:color w:val="000000"/>
                <w:sz w:val="28"/>
                <w:szCs w:val="28"/>
              </w:rPr>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прийняття</w:t>
            </w:r>
            <w:proofErr w:type="spellEnd"/>
            <w:r w:rsidRPr="00AD3E78">
              <w:rPr>
                <w:color w:val="000000"/>
                <w:sz w:val="28"/>
                <w:szCs w:val="28"/>
              </w:rPr>
              <w:t xml:space="preserve"> акта </w:t>
            </w:r>
            <w:proofErr w:type="spellStart"/>
            <w:r w:rsidRPr="00AD3E78">
              <w:rPr>
                <w:color w:val="000000"/>
                <w:sz w:val="28"/>
                <w:szCs w:val="28"/>
              </w:rPr>
              <w:t>задекларовані</w:t>
            </w:r>
            <w:proofErr w:type="spellEnd"/>
            <w:r w:rsidRPr="00AD3E78">
              <w:rPr>
                <w:color w:val="000000"/>
                <w:sz w:val="28"/>
                <w:szCs w:val="28"/>
              </w:rPr>
              <w:t xml:space="preserve"> </w:t>
            </w:r>
            <w:proofErr w:type="spellStart"/>
            <w:r w:rsidRPr="00AD3E78">
              <w:rPr>
                <w:color w:val="000000"/>
                <w:sz w:val="28"/>
                <w:szCs w:val="28"/>
              </w:rPr>
              <w:t>цілі</w:t>
            </w:r>
            <w:proofErr w:type="spellEnd"/>
            <w:r w:rsidRPr="00AD3E78">
              <w:rPr>
                <w:color w:val="000000"/>
                <w:sz w:val="28"/>
                <w:szCs w:val="28"/>
              </w:rPr>
              <w:t xml:space="preserve"> </w:t>
            </w:r>
            <w:proofErr w:type="spellStart"/>
            <w:r w:rsidRPr="00AD3E78">
              <w:rPr>
                <w:color w:val="000000"/>
                <w:sz w:val="28"/>
                <w:szCs w:val="28"/>
              </w:rPr>
              <w:t>забезпечать</w:t>
            </w:r>
            <w:proofErr w:type="spellEnd"/>
            <w:r w:rsidRPr="00AD3E78">
              <w:rPr>
                <w:color w:val="000000"/>
                <w:sz w:val="28"/>
                <w:szCs w:val="28"/>
              </w:rPr>
              <w:t xml:space="preserve"> </w:t>
            </w:r>
            <w:proofErr w:type="spellStart"/>
            <w:r w:rsidRPr="00AD3E78">
              <w:rPr>
                <w:color w:val="000000"/>
                <w:sz w:val="28"/>
                <w:szCs w:val="28"/>
              </w:rPr>
              <w:t>повною</w:t>
            </w:r>
            <w:proofErr w:type="spellEnd"/>
            <w:r w:rsidRPr="00AD3E78">
              <w:rPr>
                <w:color w:val="000000"/>
                <w:sz w:val="28"/>
                <w:szCs w:val="28"/>
              </w:rPr>
              <w:t xml:space="preserve"> </w:t>
            </w:r>
            <w:proofErr w:type="spellStart"/>
            <w:r w:rsidRPr="00AD3E78">
              <w:rPr>
                <w:color w:val="000000"/>
                <w:sz w:val="28"/>
                <w:szCs w:val="28"/>
              </w:rPr>
              <w:t>мірою</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 </w:t>
            </w:r>
            <w:proofErr w:type="spellStart"/>
            <w:r w:rsidRPr="00AD3E78">
              <w:rPr>
                <w:color w:val="000000"/>
                <w:sz w:val="28"/>
                <w:szCs w:val="28"/>
              </w:rPr>
              <w:t>стосовно</w:t>
            </w:r>
            <w:proofErr w:type="spellEnd"/>
            <w:r w:rsidRPr="00AD3E78">
              <w:rPr>
                <w:color w:val="000000"/>
                <w:sz w:val="28"/>
                <w:szCs w:val="28"/>
              </w:rPr>
              <w:t xml:space="preserve"> </w:t>
            </w:r>
            <w:proofErr w:type="spellStart"/>
            <w:r w:rsidRPr="00AD3E78">
              <w:rPr>
                <w:color w:val="000000"/>
                <w:sz w:val="28"/>
                <w:szCs w:val="28"/>
              </w:rPr>
              <w:t>затвердження</w:t>
            </w:r>
            <w:proofErr w:type="spellEnd"/>
            <w:r w:rsidRPr="00AD3E78">
              <w:rPr>
                <w:color w:val="000000"/>
                <w:sz w:val="28"/>
                <w:szCs w:val="28"/>
              </w:rPr>
              <w:t xml:space="preserve"> умов конкурсу на </w:t>
            </w:r>
            <w:proofErr w:type="spellStart"/>
            <w:r w:rsidRPr="00AD3E78">
              <w:rPr>
                <w:color w:val="000000"/>
                <w:sz w:val="28"/>
                <w:szCs w:val="28"/>
              </w:rPr>
              <w:t>відповідні</w:t>
            </w:r>
            <w:proofErr w:type="spellEnd"/>
            <w:r w:rsidRPr="00AD3E78">
              <w:rPr>
                <w:color w:val="000000"/>
                <w:sz w:val="28"/>
                <w:szCs w:val="28"/>
              </w:rPr>
              <w:t xml:space="preserve"> </w:t>
            </w:r>
            <w:proofErr w:type="spellStart"/>
            <w:r w:rsidRPr="00AD3E78">
              <w:rPr>
                <w:color w:val="000000"/>
                <w:sz w:val="28"/>
                <w:szCs w:val="28"/>
              </w:rPr>
              <w:t>об'єкти</w:t>
            </w:r>
            <w:proofErr w:type="spellEnd"/>
            <w:r w:rsidRPr="00AD3E78">
              <w:rPr>
                <w:color w:val="000000"/>
                <w:sz w:val="28"/>
                <w:szCs w:val="28"/>
              </w:rPr>
              <w:t xml:space="preserve"> конкурсу, </w:t>
            </w:r>
            <w:proofErr w:type="spellStart"/>
            <w:r w:rsidRPr="00AD3E78">
              <w:rPr>
                <w:color w:val="000000"/>
                <w:sz w:val="28"/>
                <w:szCs w:val="28"/>
              </w:rPr>
              <w:t>встановлення</w:t>
            </w:r>
            <w:proofErr w:type="spellEnd"/>
            <w:r w:rsidRPr="00AD3E78">
              <w:rPr>
                <w:color w:val="000000"/>
                <w:sz w:val="28"/>
                <w:szCs w:val="28"/>
              </w:rPr>
              <w:t xml:space="preserve"> </w:t>
            </w:r>
            <w:proofErr w:type="spellStart"/>
            <w:r w:rsidRPr="00AD3E78">
              <w:rPr>
                <w:color w:val="000000"/>
                <w:sz w:val="28"/>
                <w:szCs w:val="28"/>
              </w:rPr>
              <w:t>чітких</w:t>
            </w:r>
            <w:proofErr w:type="spellEnd"/>
            <w:r w:rsidRPr="00AD3E78">
              <w:rPr>
                <w:color w:val="000000"/>
                <w:sz w:val="28"/>
                <w:szCs w:val="28"/>
              </w:rPr>
              <w:t xml:space="preserve"> та </w:t>
            </w:r>
            <w:proofErr w:type="spellStart"/>
            <w:r w:rsidRPr="00AD3E78">
              <w:rPr>
                <w:color w:val="000000"/>
                <w:sz w:val="28"/>
                <w:szCs w:val="28"/>
              </w:rPr>
              <w:t>прозорих</w:t>
            </w:r>
            <w:proofErr w:type="spellEnd"/>
            <w:r w:rsidRPr="00AD3E78">
              <w:rPr>
                <w:color w:val="000000"/>
                <w:sz w:val="28"/>
                <w:szCs w:val="28"/>
              </w:rPr>
              <w:t xml:space="preserve"> умов конкурсу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w:t>
            </w:r>
            <w:r>
              <w:rPr>
                <w:color w:val="000000"/>
                <w:sz w:val="28"/>
                <w:szCs w:val="28"/>
              </w:rPr>
              <w:t>ня</w:t>
            </w:r>
            <w:proofErr w:type="spellEnd"/>
            <w:r>
              <w:rPr>
                <w:color w:val="000000"/>
                <w:sz w:val="28"/>
                <w:szCs w:val="28"/>
              </w:rPr>
              <w:t xml:space="preserve">; </w:t>
            </w:r>
            <w:proofErr w:type="spellStart"/>
            <w:r>
              <w:rPr>
                <w:color w:val="000000"/>
                <w:sz w:val="28"/>
                <w:szCs w:val="28"/>
              </w:rPr>
              <w:t>забезпечить</w:t>
            </w:r>
            <w:proofErr w:type="spellEnd"/>
            <w:r>
              <w:rPr>
                <w:color w:val="000000"/>
                <w:sz w:val="28"/>
                <w:szCs w:val="28"/>
              </w:rPr>
              <w:t xml:space="preserve"> </w:t>
            </w:r>
            <w:proofErr w:type="spellStart"/>
            <w:r>
              <w:rPr>
                <w:color w:val="000000"/>
                <w:sz w:val="28"/>
                <w:szCs w:val="28"/>
              </w:rPr>
              <w:t>вибір</w:t>
            </w:r>
            <w:proofErr w:type="spellEnd"/>
            <w:r w:rsidRPr="00AD3E78">
              <w:rPr>
                <w:color w:val="000000"/>
                <w:sz w:val="28"/>
                <w:szCs w:val="28"/>
              </w:rPr>
              <w:t xml:space="preserve"> </w:t>
            </w:r>
            <w:proofErr w:type="spellStart"/>
            <w:r w:rsidRPr="00AD3E78">
              <w:rPr>
                <w:color w:val="000000"/>
                <w:sz w:val="28"/>
                <w:szCs w:val="28"/>
              </w:rPr>
              <w:t>автомобільного</w:t>
            </w:r>
            <w:proofErr w:type="spellEnd"/>
            <w:r w:rsidRPr="00AD3E78">
              <w:rPr>
                <w:color w:val="000000"/>
                <w:sz w:val="28"/>
                <w:szCs w:val="28"/>
              </w:rPr>
              <w:t xml:space="preserve"> </w:t>
            </w:r>
            <w:proofErr w:type="spellStart"/>
            <w:r w:rsidRPr="00AD3E78">
              <w:rPr>
                <w:color w:val="000000"/>
                <w:sz w:val="28"/>
                <w:szCs w:val="28"/>
              </w:rPr>
              <w:t>перевізника</w:t>
            </w:r>
            <w:proofErr w:type="spellEnd"/>
            <w:r w:rsidRPr="00AD3E78">
              <w:rPr>
                <w:color w:val="000000"/>
                <w:sz w:val="28"/>
                <w:szCs w:val="28"/>
              </w:rPr>
              <w:t xml:space="preserve">, </w:t>
            </w:r>
            <w:proofErr w:type="spellStart"/>
            <w:r w:rsidRPr="00AD3E78">
              <w:rPr>
                <w:color w:val="000000"/>
                <w:sz w:val="28"/>
                <w:szCs w:val="28"/>
              </w:rPr>
              <w:t>який</w:t>
            </w:r>
            <w:proofErr w:type="spellEnd"/>
            <w:r w:rsidRPr="00AD3E78">
              <w:rPr>
                <w:color w:val="000000"/>
                <w:sz w:val="28"/>
                <w:szCs w:val="28"/>
              </w:rPr>
              <w:t xml:space="preserve"> буде </w:t>
            </w:r>
            <w:proofErr w:type="spellStart"/>
            <w:r w:rsidRPr="00AD3E78">
              <w:rPr>
                <w:color w:val="000000"/>
                <w:sz w:val="28"/>
                <w:szCs w:val="28"/>
              </w:rPr>
              <w:t>спроможний</w:t>
            </w:r>
            <w:proofErr w:type="spellEnd"/>
            <w:r w:rsidRPr="00AD3E78">
              <w:rPr>
                <w:color w:val="000000"/>
                <w:sz w:val="28"/>
                <w:szCs w:val="28"/>
              </w:rPr>
              <w:t xml:space="preserve"> </w:t>
            </w:r>
            <w:proofErr w:type="spellStart"/>
            <w:r w:rsidRPr="00AD3E78">
              <w:rPr>
                <w:color w:val="000000"/>
                <w:sz w:val="28"/>
                <w:szCs w:val="28"/>
              </w:rPr>
              <w:t>надавати</w:t>
            </w:r>
            <w:proofErr w:type="spellEnd"/>
            <w:r w:rsidRPr="00AD3E78">
              <w:rPr>
                <w:color w:val="000000"/>
                <w:sz w:val="28"/>
                <w:szCs w:val="28"/>
              </w:rPr>
              <w:t xml:space="preserve"> </w:t>
            </w:r>
            <w:proofErr w:type="spellStart"/>
            <w:r w:rsidRPr="00AD3E78">
              <w:rPr>
                <w:color w:val="000000"/>
                <w:sz w:val="28"/>
                <w:szCs w:val="28"/>
              </w:rPr>
              <w:t>безпечні</w:t>
            </w:r>
            <w:proofErr w:type="spellEnd"/>
            <w:r w:rsidRPr="00AD3E78">
              <w:rPr>
                <w:color w:val="000000"/>
                <w:sz w:val="28"/>
                <w:szCs w:val="28"/>
              </w:rPr>
              <w:t xml:space="preserve">, </w:t>
            </w:r>
            <w:proofErr w:type="spellStart"/>
            <w:r w:rsidRPr="00AD3E78">
              <w:rPr>
                <w:color w:val="000000"/>
                <w:sz w:val="28"/>
                <w:szCs w:val="28"/>
              </w:rPr>
              <w:t>якісні</w:t>
            </w:r>
            <w:proofErr w:type="spellEnd"/>
            <w:r w:rsidRPr="00AD3E78">
              <w:rPr>
                <w:color w:val="000000"/>
                <w:sz w:val="28"/>
                <w:szCs w:val="28"/>
              </w:rPr>
              <w:t xml:space="preserve"> </w:t>
            </w:r>
            <w:proofErr w:type="spellStart"/>
            <w:r w:rsidRPr="00AD3E78">
              <w:rPr>
                <w:color w:val="000000"/>
                <w:sz w:val="28"/>
                <w:szCs w:val="28"/>
              </w:rPr>
              <w:t>послуги</w:t>
            </w:r>
            <w:proofErr w:type="spellEnd"/>
            <w:r w:rsidRPr="00AD3E78">
              <w:rPr>
                <w:color w:val="000000"/>
                <w:sz w:val="28"/>
                <w:szCs w:val="28"/>
              </w:rPr>
              <w:t xml:space="preserve"> </w:t>
            </w:r>
            <w:proofErr w:type="spellStart"/>
            <w:r w:rsidRPr="00AD3E78">
              <w:rPr>
                <w:color w:val="000000"/>
                <w:sz w:val="28"/>
                <w:szCs w:val="28"/>
              </w:rPr>
              <w:t>населенню</w:t>
            </w:r>
            <w:proofErr w:type="spellEnd"/>
            <w:r w:rsidRPr="00AD3E78">
              <w:rPr>
                <w:color w:val="000000"/>
                <w:sz w:val="28"/>
                <w:szCs w:val="28"/>
              </w:rPr>
              <w:t xml:space="preserve">, </w:t>
            </w:r>
            <w:proofErr w:type="spellStart"/>
            <w:r w:rsidRPr="00AD3E78">
              <w:rPr>
                <w:color w:val="000000"/>
                <w:sz w:val="28"/>
                <w:szCs w:val="28"/>
              </w:rPr>
              <w:t>зменшить</w:t>
            </w:r>
            <w:proofErr w:type="spellEnd"/>
            <w:r w:rsidRPr="00AD3E78">
              <w:rPr>
                <w:color w:val="000000"/>
                <w:sz w:val="28"/>
                <w:szCs w:val="28"/>
              </w:rPr>
              <w:t xml:space="preserve"> </w:t>
            </w:r>
            <w:proofErr w:type="spellStart"/>
            <w:r w:rsidRPr="00AD3E78">
              <w:rPr>
                <w:color w:val="000000"/>
                <w:sz w:val="28"/>
                <w:szCs w:val="28"/>
              </w:rPr>
              <w:t>передумови</w:t>
            </w:r>
            <w:proofErr w:type="spellEnd"/>
            <w:r w:rsidRPr="00AD3E78">
              <w:rPr>
                <w:color w:val="000000"/>
                <w:sz w:val="28"/>
                <w:szCs w:val="28"/>
              </w:rPr>
              <w:t xml:space="preserve"> для </w:t>
            </w:r>
            <w:proofErr w:type="spellStart"/>
            <w:r w:rsidRPr="00AD3E78">
              <w:rPr>
                <w:color w:val="000000"/>
                <w:sz w:val="28"/>
                <w:szCs w:val="28"/>
              </w:rPr>
              <w:t>корупційних</w:t>
            </w:r>
            <w:proofErr w:type="spellEnd"/>
            <w:r w:rsidRPr="00AD3E78">
              <w:rPr>
                <w:color w:val="000000"/>
                <w:sz w:val="28"/>
                <w:szCs w:val="28"/>
              </w:rPr>
              <w:t xml:space="preserve"> </w:t>
            </w:r>
            <w:proofErr w:type="spellStart"/>
            <w:r w:rsidRPr="00AD3E78">
              <w:rPr>
                <w:color w:val="000000"/>
                <w:sz w:val="28"/>
                <w:szCs w:val="28"/>
              </w:rPr>
              <w:t>дій</w:t>
            </w:r>
            <w:proofErr w:type="spellEnd"/>
            <w:r w:rsidRPr="00AD3E78">
              <w:rPr>
                <w:color w:val="000000"/>
                <w:sz w:val="28"/>
                <w:szCs w:val="28"/>
              </w:rPr>
              <w:t xml:space="preserve">, </w:t>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прозорість</w:t>
            </w:r>
            <w:proofErr w:type="spellEnd"/>
            <w:r w:rsidRPr="00AD3E78">
              <w:rPr>
                <w:color w:val="000000"/>
                <w:sz w:val="28"/>
                <w:szCs w:val="28"/>
              </w:rPr>
              <w:t xml:space="preserve"> </w:t>
            </w:r>
            <w:proofErr w:type="spellStart"/>
            <w:r w:rsidRPr="00AD3E78">
              <w:rPr>
                <w:color w:val="000000"/>
                <w:sz w:val="28"/>
                <w:szCs w:val="28"/>
              </w:rPr>
              <w:t>проведення</w:t>
            </w:r>
            <w:proofErr w:type="spellEnd"/>
            <w:r w:rsidRPr="00AD3E78">
              <w:rPr>
                <w:color w:val="000000"/>
                <w:sz w:val="28"/>
                <w:szCs w:val="28"/>
              </w:rPr>
              <w:t xml:space="preserve"> конкурсу, як результат </w:t>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укладання</w:t>
            </w:r>
            <w:proofErr w:type="spellEnd"/>
            <w:r w:rsidRPr="00AD3E78">
              <w:rPr>
                <w:color w:val="000000"/>
                <w:sz w:val="28"/>
                <w:szCs w:val="28"/>
              </w:rPr>
              <w:t xml:space="preserve"> </w:t>
            </w:r>
            <w:proofErr w:type="spellStart"/>
            <w:r w:rsidRPr="00AD3E78">
              <w:rPr>
                <w:color w:val="000000"/>
                <w:sz w:val="28"/>
                <w:szCs w:val="28"/>
              </w:rPr>
              <w:t>договорів</w:t>
            </w:r>
            <w:proofErr w:type="spellEnd"/>
            <w:r w:rsidRPr="00AD3E78">
              <w:rPr>
                <w:color w:val="000000"/>
                <w:sz w:val="28"/>
                <w:szCs w:val="28"/>
              </w:rPr>
              <w:t xml:space="preserve"> з </w:t>
            </w:r>
            <w:proofErr w:type="spellStart"/>
            <w:r w:rsidRPr="00AD3E78">
              <w:rPr>
                <w:color w:val="000000"/>
                <w:sz w:val="28"/>
                <w:szCs w:val="28"/>
              </w:rPr>
              <w:t>переможцями</w:t>
            </w:r>
            <w:proofErr w:type="spellEnd"/>
            <w:r w:rsidRPr="00AD3E78">
              <w:rPr>
                <w:color w:val="000000"/>
                <w:sz w:val="28"/>
                <w:szCs w:val="28"/>
              </w:rPr>
              <w:t xml:space="preserve"> конкурсу.</w:t>
            </w:r>
          </w:p>
        </w:tc>
      </w:tr>
    </w:tbl>
    <w:p w14:paraId="2A427650" w14:textId="77777777" w:rsidR="004E7AC9" w:rsidRPr="00AD3E78" w:rsidRDefault="004E7AC9" w:rsidP="004E7AC9">
      <w:pPr>
        <w:rPr>
          <w:vanish/>
          <w:sz w:val="28"/>
          <w:szCs w:val="28"/>
        </w:rPr>
      </w:pPr>
    </w:p>
    <w:tbl>
      <w:tblPr>
        <w:tblW w:w="0" w:type="auto"/>
        <w:shd w:val="clear" w:color="auto" w:fill="FFFFFF"/>
        <w:tblLook w:val="0000" w:firstRow="0" w:lastRow="0" w:firstColumn="0" w:lastColumn="0" w:noHBand="0" w:noVBand="0"/>
      </w:tblPr>
      <w:tblGrid>
        <w:gridCol w:w="2136"/>
        <w:gridCol w:w="2260"/>
        <w:gridCol w:w="2826"/>
        <w:gridCol w:w="2445"/>
      </w:tblGrid>
      <w:tr w:rsidR="004E7AC9" w:rsidRPr="00AD3E78" w14:paraId="5691EC5F" w14:textId="77777777" w:rsidTr="00802891">
        <w:tc>
          <w:tcPr>
            <w:tcW w:w="213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52C1B653" w14:textId="77777777" w:rsidR="004E7AC9" w:rsidRPr="00AD3E78" w:rsidRDefault="004E7AC9" w:rsidP="00031B19">
            <w:pPr>
              <w:jc w:val="center"/>
              <w:rPr>
                <w:color w:val="000000"/>
                <w:sz w:val="28"/>
                <w:szCs w:val="28"/>
              </w:rPr>
            </w:pPr>
            <w:r w:rsidRPr="00AD3E78">
              <w:rPr>
                <w:color w:val="000000"/>
                <w:sz w:val="28"/>
                <w:szCs w:val="28"/>
              </w:rPr>
              <w:t xml:space="preserve">Рейтинг </w:t>
            </w:r>
            <w:proofErr w:type="spellStart"/>
            <w:r w:rsidRPr="00AD3E78">
              <w:rPr>
                <w:color w:val="000000"/>
                <w:sz w:val="28"/>
                <w:szCs w:val="28"/>
              </w:rPr>
              <w:t>результативності</w:t>
            </w:r>
            <w:proofErr w:type="spellEnd"/>
          </w:p>
        </w:tc>
        <w:tc>
          <w:tcPr>
            <w:tcW w:w="226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C7C7121" w14:textId="77777777" w:rsidR="004E7AC9" w:rsidRPr="00AD3E78" w:rsidRDefault="004E7AC9" w:rsidP="00031B19">
            <w:pPr>
              <w:jc w:val="center"/>
              <w:rPr>
                <w:color w:val="000000"/>
                <w:sz w:val="28"/>
                <w:szCs w:val="28"/>
              </w:rPr>
            </w:pPr>
            <w:proofErr w:type="spellStart"/>
            <w:r w:rsidRPr="00AD3E78">
              <w:rPr>
                <w:color w:val="000000"/>
                <w:sz w:val="28"/>
                <w:szCs w:val="28"/>
              </w:rPr>
              <w:t>Вигоди</w:t>
            </w:r>
            <w:proofErr w:type="spellEnd"/>
            <w:r w:rsidRPr="00AD3E78">
              <w:rPr>
                <w:color w:val="000000"/>
                <w:sz w:val="28"/>
                <w:szCs w:val="28"/>
              </w:rPr>
              <w:t xml:space="preserve"> (</w:t>
            </w:r>
            <w:proofErr w:type="spellStart"/>
            <w:r w:rsidRPr="00AD3E78">
              <w:rPr>
                <w:color w:val="000000"/>
                <w:sz w:val="28"/>
                <w:szCs w:val="28"/>
              </w:rPr>
              <w:t>підсумок</w:t>
            </w:r>
            <w:proofErr w:type="spellEnd"/>
            <w:r w:rsidRPr="00AD3E78">
              <w:rPr>
                <w:color w:val="000000"/>
                <w:sz w:val="28"/>
                <w:szCs w:val="28"/>
              </w:rPr>
              <w:t>)</w:t>
            </w:r>
          </w:p>
        </w:tc>
        <w:tc>
          <w:tcPr>
            <w:tcW w:w="282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D0CFD2A" w14:textId="77777777" w:rsidR="004E7AC9" w:rsidRPr="00AD3E78" w:rsidRDefault="004E7AC9" w:rsidP="00031B19">
            <w:pPr>
              <w:jc w:val="center"/>
              <w:rPr>
                <w:color w:val="000000"/>
                <w:sz w:val="28"/>
                <w:szCs w:val="28"/>
              </w:rPr>
            </w:pP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підсумок</w:t>
            </w:r>
            <w:proofErr w:type="spellEnd"/>
            <w:r w:rsidRPr="00AD3E78">
              <w:rPr>
                <w:color w:val="000000"/>
                <w:sz w:val="28"/>
                <w:szCs w:val="28"/>
              </w:rPr>
              <w:t>)</w:t>
            </w:r>
          </w:p>
        </w:tc>
        <w:tc>
          <w:tcPr>
            <w:tcW w:w="24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6592FF6" w14:textId="77777777" w:rsidR="004E7AC9" w:rsidRPr="00AD3E78" w:rsidRDefault="004E7AC9" w:rsidP="00031B19">
            <w:pPr>
              <w:jc w:val="center"/>
              <w:rPr>
                <w:color w:val="000000"/>
                <w:sz w:val="28"/>
                <w:szCs w:val="28"/>
              </w:rPr>
            </w:pPr>
            <w:proofErr w:type="spellStart"/>
            <w:r w:rsidRPr="00AD3E78">
              <w:rPr>
                <w:color w:val="000000"/>
                <w:sz w:val="28"/>
                <w:szCs w:val="28"/>
              </w:rPr>
              <w:t>Обґрунтування</w:t>
            </w:r>
            <w:proofErr w:type="spellEnd"/>
            <w:r w:rsidRPr="00AD3E78">
              <w:rPr>
                <w:color w:val="000000"/>
                <w:sz w:val="28"/>
                <w:szCs w:val="28"/>
              </w:rPr>
              <w:t xml:space="preserve"> </w:t>
            </w:r>
            <w:proofErr w:type="spellStart"/>
            <w:r w:rsidRPr="00AD3E78">
              <w:rPr>
                <w:color w:val="000000"/>
                <w:sz w:val="28"/>
                <w:szCs w:val="28"/>
              </w:rPr>
              <w:t>відповідного</w:t>
            </w:r>
            <w:proofErr w:type="spellEnd"/>
            <w:r w:rsidRPr="00AD3E78">
              <w:rPr>
                <w:color w:val="000000"/>
                <w:sz w:val="28"/>
                <w:szCs w:val="28"/>
              </w:rPr>
              <w:t xml:space="preserve"> </w:t>
            </w:r>
            <w:proofErr w:type="spellStart"/>
            <w:r w:rsidRPr="00AD3E78">
              <w:rPr>
                <w:color w:val="000000"/>
                <w:sz w:val="28"/>
                <w:szCs w:val="28"/>
              </w:rPr>
              <w:t>місця</w:t>
            </w:r>
            <w:proofErr w:type="spellEnd"/>
            <w:r w:rsidRPr="00AD3E78">
              <w:rPr>
                <w:color w:val="000000"/>
                <w:sz w:val="28"/>
                <w:szCs w:val="28"/>
              </w:rPr>
              <w:t xml:space="preserve"> </w:t>
            </w:r>
            <w:proofErr w:type="spellStart"/>
            <w:r w:rsidRPr="00AD3E78">
              <w:rPr>
                <w:color w:val="000000"/>
                <w:sz w:val="28"/>
                <w:szCs w:val="28"/>
              </w:rPr>
              <w:t>альтернативи</w:t>
            </w:r>
            <w:proofErr w:type="spellEnd"/>
            <w:r w:rsidRPr="00AD3E78">
              <w:rPr>
                <w:color w:val="000000"/>
                <w:sz w:val="28"/>
                <w:szCs w:val="28"/>
              </w:rPr>
              <w:t xml:space="preserve"> </w:t>
            </w:r>
            <w:proofErr w:type="gramStart"/>
            <w:r w:rsidRPr="00AD3E78">
              <w:rPr>
                <w:color w:val="000000"/>
                <w:sz w:val="28"/>
                <w:szCs w:val="28"/>
              </w:rPr>
              <w:t>у рейтингу</w:t>
            </w:r>
            <w:proofErr w:type="gramEnd"/>
          </w:p>
        </w:tc>
      </w:tr>
      <w:tr w:rsidR="004E7AC9" w:rsidRPr="00AD3E78" w14:paraId="74A118C6" w14:textId="77777777" w:rsidTr="00802891">
        <w:tc>
          <w:tcPr>
            <w:tcW w:w="213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725EA07" w14:textId="77777777" w:rsidR="004E7AC9" w:rsidRPr="00AD3E78" w:rsidRDefault="004E7AC9" w:rsidP="00031B19">
            <w:pPr>
              <w:jc w:val="center"/>
              <w:rPr>
                <w:color w:val="000000"/>
                <w:sz w:val="28"/>
                <w:szCs w:val="28"/>
              </w:rPr>
            </w:pPr>
            <w:r w:rsidRPr="00AD3E78">
              <w:rPr>
                <w:color w:val="000000"/>
                <w:sz w:val="28"/>
                <w:szCs w:val="28"/>
              </w:rPr>
              <w:t>1</w:t>
            </w:r>
          </w:p>
        </w:tc>
        <w:tc>
          <w:tcPr>
            <w:tcW w:w="226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48FEF80" w14:textId="77777777" w:rsidR="004E7AC9" w:rsidRPr="00AD3E78" w:rsidRDefault="004E7AC9" w:rsidP="00031B19">
            <w:pPr>
              <w:jc w:val="center"/>
              <w:rPr>
                <w:color w:val="000000"/>
                <w:sz w:val="28"/>
                <w:szCs w:val="28"/>
              </w:rPr>
            </w:pPr>
            <w:r w:rsidRPr="00AD3E78">
              <w:rPr>
                <w:color w:val="000000"/>
                <w:sz w:val="28"/>
                <w:szCs w:val="28"/>
              </w:rPr>
              <w:t>2</w:t>
            </w:r>
          </w:p>
        </w:tc>
        <w:tc>
          <w:tcPr>
            <w:tcW w:w="282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0E3DCFC" w14:textId="77777777" w:rsidR="004E7AC9" w:rsidRPr="00AD3E78" w:rsidRDefault="004E7AC9" w:rsidP="00031B19">
            <w:pPr>
              <w:jc w:val="center"/>
              <w:rPr>
                <w:color w:val="000000"/>
                <w:sz w:val="28"/>
                <w:szCs w:val="28"/>
              </w:rPr>
            </w:pPr>
            <w:r w:rsidRPr="00AD3E78">
              <w:rPr>
                <w:color w:val="000000"/>
                <w:sz w:val="28"/>
                <w:szCs w:val="28"/>
              </w:rPr>
              <w:t>3</w:t>
            </w:r>
          </w:p>
        </w:tc>
        <w:tc>
          <w:tcPr>
            <w:tcW w:w="24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0A1A76F" w14:textId="77777777" w:rsidR="004E7AC9" w:rsidRPr="00AD3E78" w:rsidRDefault="004E7AC9" w:rsidP="00031B19">
            <w:pPr>
              <w:jc w:val="center"/>
              <w:rPr>
                <w:color w:val="000000"/>
                <w:sz w:val="28"/>
                <w:szCs w:val="28"/>
              </w:rPr>
            </w:pPr>
            <w:r w:rsidRPr="00AD3E78">
              <w:rPr>
                <w:color w:val="000000"/>
                <w:sz w:val="28"/>
                <w:szCs w:val="28"/>
              </w:rPr>
              <w:t>4</w:t>
            </w:r>
          </w:p>
        </w:tc>
      </w:tr>
      <w:tr w:rsidR="004E7AC9" w:rsidRPr="00AD3E78" w14:paraId="31C28142" w14:textId="77777777" w:rsidTr="00802891">
        <w:tc>
          <w:tcPr>
            <w:tcW w:w="213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34060C2"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226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7CCE3FE" w14:textId="77777777" w:rsidR="004E7AC9" w:rsidRPr="00AD3E78" w:rsidRDefault="004E7AC9" w:rsidP="00031B19">
            <w:pPr>
              <w:rPr>
                <w:color w:val="000000"/>
                <w:sz w:val="28"/>
                <w:szCs w:val="28"/>
              </w:rPr>
            </w:pPr>
            <w:r w:rsidRPr="00AD3E78">
              <w:rPr>
                <w:color w:val="000000"/>
                <w:sz w:val="28"/>
                <w:szCs w:val="28"/>
              </w:rPr>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залишення</w:t>
            </w:r>
            <w:proofErr w:type="spellEnd"/>
            <w:r w:rsidRPr="00AD3E78">
              <w:rPr>
                <w:color w:val="000000"/>
                <w:sz w:val="28"/>
                <w:szCs w:val="28"/>
              </w:rPr>
              <w:t xml:space="preserve"> </w:t>
            </w:r>
            <w:proofErr w:type="spellStart"/>
            <w:r w:rsidRPr="00AD3E78">
              <w:rPr>
                <w:color w:val="000000"/>
                <w:sz w:val="28"/>
                <w:szCs w:val="28"/>
              </w:rPr>
              <w:t>існуючої</w:t>
            </w:r>
            <w:proofErr w:type="spellEnd"/>
            <w:r w:rsidRPr="00AD3E78">
              <w:rPr>
                <w:color w:val="000000"/>
                <w:sz w:val="28"/>
                <w:szCs w:val="28"/>
              </w:rPr>
              <w:t xml:space="preserve"> на </w:t>
            </w:r>
            <w:proofErr w:type="spellStart"/>
            <w:r w:rsidRPr="00AD3E78">
              <w:rPr>
                <w:color w:val="000000"/>
                <w:sz w:val="28"/>
                <w:szCs w:val="28"/>
              </w:rPr>
              <w:t>даний</w:t>
            </w:r>
            <w:proofErr w:type="spellEnd"/>
            <w:r w:rsidRPr="00AD3E78">
              <w:rPr>
                <w:color w:val="000000"/>
                <w:sz w:val="28"/>
                <w:szCs w:val="28"/>
              </w:rPr>
              <w:t xml:space="preserve"> момент </w:t>
            </w:r>
            <w:proofErr w:type="spellStart"/>
            <w:r w:rsidRPr="00AD3E78">
              <w:rPr>
                <w:color w:val="000000"/>
                <w:sz w:val="28"/>
                <w:szCs w:val="28"/>
              </w:rPr>
              <w:t>ситуації</w:t>
            </w:r>
            <w:proofErr w:type="spellEnd"/>
            <w:r w:rsidRPr="00AD3E78">
              <w:rPr>
                <w:color w:val="000000"/>
                <w:sz w:val="28"/>
                <w:szCs w:val="28"/>
              </w:rPr>
              <w:t xml:space="preserve"> без </w:t>
            </w:r>
            <w:proofErr w:type="spellStart"/>
            <w:r w:rsidRPr="00AD3E78">
              <w:rPr>
                <w:color w:val="000000"/>
                <w:sz w:val="28"/>
                <w:szCs w:val="28"/>
              </w:rPr>
              <w:t>змін</w:t>
            </w:r>
            <w:proofErr w:type="spellEnd"/>
            <w:r w:rsidRPr="00AD3E78">
              <w:rPr>
                <w:color w:val="000000"/>
                <w:sz w:val="28"/>
                <w:szCs w:val="28"/>
              </w:rPr>
              <w:t xml:space="preserve">, </w:t>
            </w:r>
            <w:proofErr w:type="spellStart"/>
            <w:r w:rsidRPr="00AD3E78">
              <w:rPr>
                <w:color w:val="000000"/>
                <w:sz w:val="28"/>
                <w:szCs w:val="28"/>
              </w:rPr>
              <w:t>вигоди</w:t>
            </w:r>
            <w:proofErr w:type="spellEnd"/>
            <w:r w:rsidRPr="00AD3E78">
              <w:rPr>
                <w:color w:val="000000"/>
                <w:sz w:val="28"/>
                <w:szCs w:val="28"/>
              </w:rPr>
              <w:t xml:space="preserve"> для </w:t>
            </w:r>
            <w:proofErr w:type="spellStart"/>
            <w:r w:rsidRPr="00AD3E78">
              <w:rPr>
                <w:color w:val="000000"/>
                <w:sz w:val="28"/>
                <w:szCs w:val="28"/>
              </w:rPr>
              <w:t>держави</w:t>
            </w:r>
            <w:proofErr w:type="spellEnd"/>
            <w:r w:rsidRPr="00AD3E78">
              <w:rPr>
                <w:color w:val="000000"/>
                <w:sz w:val="28"/>
                <w:szCs w:val="28"/>
              </w:rPr>
              <w:t xml:space="preserve">, </w:t>
            </w:r>
            <w:proofErr w:type="spellStart"/>
            <w:r w:rsidRPr="00AD3E78">
              <w:rPr>
                <w:color w:val="000000"/>
                <w:sz w:val="28"/>
                <w:szCs w:val="28"/>
              </w:rPr>
              <w:t>громадян</w:t>
            </w:r>
            <w:proofErr w:type="spellEnd"/>
            <w:r w:rsidRPr="00AD3E78">
              <w:rPr>
                <w:color w:val="000000"/>
                <w:sz w:val="28"/>
                <w:szCs w:val="28"/>
              </w:rPr>
              <w:t xml:space="preserve"> та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відсутні</w:t>
            </w:r>
            <w:proofErr w:type="spellEnd"/>
            <w:r w:rsidRPr="00AD3E78">
              <w:rPr>
                <w:color w:val="000000"/>
                <w:sz w:val="28"/>
                <w:szCs w:val="28"/>
              </w:rPr>
              <w:t>.</w:t>
            </w:r>
          </w:p>
        </w:tc>
        <w:tc>
          <w:tcPr>
            <w:tcW w:w="282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A53683B" w14:textId="77777777" w:rsidR="004E7AC9" w:rsidRPr="00AD3E78" w:rsidRDefault="004E7AC9" w:rsidP="00031B19">
            <w:pPr>
              <w:rPr>
                <w:color w:val="000000"/>
                <w:sz w:val="28"/>
                <w:szCs w:val="28"/>
              </w:rPr>
            </w:pPr>
            <w:r w:rsidRPr="00AD3E78">
              <w:rPr>
                <w:color w:val="000000"/>
                <w:sz w:val="28"/>
                <w:szCs w:val="28"/>
              </w:rPr>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залишення</w:t>
            </w:r>
            <w:proofErr w:type="spellEnd"/>
            <w:r w:rsidRPr="00AD3E78">
              <w:rPr>
                <w:color w:val="000000"/>
                <w:sz w:val="28"/>
                <w:szCs w:val="28"/>
              </w:rPr>
              <w:t xml:space="preserve"> </w:t>
            </w:r>
            <w:proofErr w:type="spellStart"/>
            <w:r w:rsidRPr="00AD3E78">
              <w:rPr>
                <w:color w:val="000000"/>
                <w:sz w:val="28"/>
                <w:szCs w:val="28"/>
              </w:rPr>
              <w:t>існуючої</w:t>
            </w:r>
            <w:proofErr w:type="spellEnd"/>
            <w:r w:rsidRPr="00AD3E78">
              <w:rPr>
                <w:color w:val="000000"/>
                <w:sz w:val="28"/>
                <w:szCs w:val="28"/>
              </w:rPr>
              <w:t xml:space="preserve"> на </w:t>
            </w:r>
            <w:proofErr w:type="spellStart"/>
            <w:r w:rsidRPr="00AD3E78">
              <w:rPr>
                <w:color w:val="000000"/>
                <w:sz w:val="28"/>
                <w:szCs w:val="28"/>
              </w:rPr>
              <w:t>даний</w:t>
            </w:r>
            <w:proofErr w:type="spellEnd"/>
            <w:r w:rsidRPr="00AD3E78">
              <w:rPr>
                <w:color w:val="000000"/>
                <w:sz w:val="28"/>
                <w:szCs w:val="28"/>
              </w:rPr>
              <w:t xml:space="preserve"> момент </w:t>
            </w:r>
            <w:proofErr w:type="spellStart"/>
            <w:r w:rsidRPr="00AD3E78">
              <w:rPr>
                <w:color w:val="000000"/>
                <w:sz w:val="28"/>
                <w:szCs w:val="28"/>
              </w:rPr>
              <w:t>ситуації</w:t>
            </w:r>
            <w:proofErr w:type="spellEnd"/>
            <w:r w:rsidRPr="00AD3E78">
              <w:rPr>
                <w:color w:val="000000"/>
                <w:sz w:val="28"/>
                <w:szCs w:val="28"/>
              </w:rPr>
              <w:t xml:space="preserve"> без </w:t>
            </w:r>
            <w:proofErr w:type="spellStart"/>
            <w:r w:rsidRPr="00AD3E78">
              <w:rPr>
                <w:color w:val="000000"/>
                <w:sz w:val="28"/>
                <w:szCs w:val="28"/>
              </w:rPr>
              <w:t>змін</w:t>
            </w:r>
            <w:proofErr w:type="spellEnd"/>
            <w:r w:rsidRPr="00AD3E78">
              <w:rPr>
                <w:color w:val="000000"/>
                <w:sz w:val="28"/>
                <w:szCs w:val="28"/>
              </w:rPr>
              <w:t xml:space="preserve">, для </w:t>
            </w:r>
            <w:proofErr w:type="spellStart"/>
            <w:r w:rsidRPr="00AD3E78">
              <w:rPr>
                <w:color w:val="000000"/>
                <w:sz w:val="28"/>
                <w:szCs w:val="28"/>
              </w:rPr>
              <w:t>держави</w:t>
            </w:r>
            <w:proofErr w:type="spellEnd"/>
            <w:r w:rsidRPr="00AD3E78">
              <w:rPr>
                <w:color w:val="000000"/>
                <w:sz w:val="28"/>
                <w:szCs w:val="28"/>
              </w:rPr>
              <w:t xml:space="preserve"> </w:t>
            </w: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можуть</w:t>
            </w:r>
            <w:proofErr w:type="spellEnd"/>
            <w:r w:rsidRPr="00AD3E78">
              <w:rPr>
                <w:color w:val="000000"/>
                <w:sz w:val="28"/>
                <w:szCs w:val="28"/>
              </w:rPr>
              <w:t xml:space="preserve"> </w:t>
            </w:r>
            <w:proofErr w:type="spellStart"/>
            <w:r w:rsidRPr="00AD3E78">
              <w:rPr>
                <w:color w:val="000000"/>
                <w:sz w:val="28"/>
                <w:szCs w:val="28"/>
              </w:rPr>
              <w:t>полягати</w:t>
            </w:r>
            <w:proofErr w:type="spellEnd"/>
            <w:r w:rsidRPr="00AD3E78">
              <w:rPr>
                <w:color w:val="000000"/>
                <w:sz w:val="28"/>
                <w:szCs w:val="28"/>
              </w:rPr>
              <w:t xml:space="preserve"> у </w:t>
            </w:r>
            <w:proofErr w:type="spellStart"/>
            <w:r w:rsidRPr="00AD3E78">
              <w:rPr>
                <w:color w:val="000000"/>
                <w:sz w:val="28"/>
                <w:szCs w:val="28"/>
              </w:rPr>
              <w:t>витратах</w:t>
            </w:r>
            <w:proofErr w:type="spellEnd"/>
            <w:r w:rsidRPr="00AD3E78">
              <w:rPr>
                <w:color w:val="000000"/>
                <w:sz w:val="28"/>
                <w:szCs w:val="28"/>
              </w:rPr>
              <w:t xml:space="preserve"> на </w:t>
            </w:r>
            <w:proofErr w:type="spellStart"/>
            <w:r w:rsidRPr="00AD3E78">
              <w:rPr>
                <w:color w:val="000000"/>
                <w:sz w:val="28"/>
                <w:szCs w:val="28"/>
              </w:rPr>
              <w:t>відшкодування</w:t>
            </w:r>
            <w:proofErr w:type="spellEnd"/>
            <w:r w:rsidRPr="00AD3E78">
              <w:rPr>
                <w:color w:val="000000"/>
                <w:sz w:val="28"/>
                <w:szCs w:val="28"/>
              </w:rPr>
              <w:t xml:space="preserve"> </w:t>
            </w:r>
            <w:proofErr w:type="spellStart"/>
            <w:r w:rsidRPr="00AD3E78">
              <w:rPr>
                <w:color w:val="000000"/>
                <w:sz w:val="28"/>
                <w:szCs w:val="28"/>
              </w:rPr>
              <w:t>збитків</w:t>
            </w:r>
            <w:proofErr w:type="spellEnd"/>
            <w:r w:rsidRPr="00AD3E78">
              <w:rPr>
                <w:color w:val="000000"/>
                <w:sz w:val="28"/>
                <w:szCs w:val="28"/>
              </w:rPr>
              <w:t xml:space="preserve"> </w:t>
            </w:r>
            <w:proofErr w:type="spellStart"/>
            <w:r w:rsidRPr="00AD3E78">
              <w:rPr>
                <w:color w:val="000000"/>
                <w:sz w:val="28"/>
                <w:szCs w:val="28"/>
              </w:rPr>
              <w:t>громадянам</w:t>
            </w:r>
            <w:proofErr w:type="spellEnd"/>
            <w:r w:rsidRPr="00AD3E78">
              <w:rPr>
                <w:color w:val="000000"/>
                <w:sz w:val="28"/>
                <w:szCs w:val="28"/>
              </w:rPr>
              <w:t xml:space="preserve"> </w:t>
            </w:r>
            <w:proofErr w:type="spellStart"/>
            <w:r w:rsidRPr="00AD3E78">
              <w:rPr>
                <w:color w:val="000000"/>
                <w:sz w:val="28"/>
                <w:szCs w:val="28"/>
              </w:rPr>
              <w:t>від</w:t>
            </w:r>
            <w:proofErr w:type="spellEnd"/>
            <w:r w:rsidRPr="00AD3E78">
              <w:rPr>
                <w:color w:val="000000"/>
                <w:sz w:val="28"/>
                <w:szCs w:val="28"/>
              </w:rPr>
              <w:t xml:space="preserve"> ДТП, часу на </w:t>
            </w:r>
            <w:proofErr w:type="spellStart"/>
            <w:r w:rsidRPr="00AD3E78">
              <w:rPr>
                <w:color w:val="000000"/>
                <w:sz w:val="28"/>
                <w:szCs w:val="28"/>
              </w:rPr>
              <w:t>розгляд</w:t>
            </w:r>
            <w:proofErr w:type="spellEnd"/>
            <w:r w:rsidRPr="00AD3E78">
              <w:rPr>
                <w:color w:val="000000"/>
                <w:sz w:val="28"/>
                <w:szCs w:val="28"/>
              </w:rPr>
              <w:t xml:space="preserve"> </w:t>
            </w:r>
            <w:proofErr w:type="spellStart"/>
            <w:r w:rsidRPr="00AD3E78">
              <w:rPr>
                <w:color w:val="000000"/>
                <w:sz w:val="28"/>
                <w:szCs w:val="28"/>
              </w:rPr>
              <w:t>звернень</w:t>
            </w:r>
            <w:proofErr w:type="spellEnd"/>
            <w:r w:rsidRPr="00AD3E78">
              <w:rPr>
                <w:color w:val="000000"/>
                <w:sz w:val="28"/>
                <w:szCs w:val="28"/>
              </w:rPr>
              <w:t xml:space="preserve"> </w:t>
            </w:r>
            <w:proofErr w:type="spellStart"/>
            <w:r w:rsidRPr="00AD3E78">
              <w:rPr>
                <w:color w:val="000000"/>
                <w:sz w:val="28"/>
                <w:szCs w:val="28"/>
              </w:rPr>
              <w:t>громадян</w:t>
            </w:r>
            <w:proofErr w:type="spellEnd"/>
            <w:r w:rsidRPr="00AD3E78">
              <w:rPr>
                <w:color w:val="000000"/>
                <w:sz w:val="28"/>
                <w:szCs w:val="28"/>
              </w:rPr>
              <w:t xml:space="preserve">, 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звернення</w:t>
            </w:r>
            <w:proofErr w:type="spellEnd"/>
            <w:r w:rsidRPr="00AD3E78">
              <w:rPr>
                <w:color w:val="000000"/>
                <w:sz w:val="28"/>
                <w:szCs w:val="28"/>
              </w:rPr>
              <w:t xml:space="preserve"> </w:t>
            </w:r>
            <w:proofErr w:type="spellStart"/>
            <w:r w:rsidRPr="00AD3E78">
              <w:rPr>
                <w:color w:val="000000"/>
                <w:sz w:val="28"/>
                <w:szCs w:val="28"/>
              </w:rPr>
              <w:t>їх</w:t>
            </w:r>
            <w:proofErr w:type="spellEnd"/>
            <w:r w:rsidRPr="00AD3E78">
              <w:rPr>
                <w:color w:val="000000"/>
                <w:sz w:val="28"/>
                <w:szCs w:val="28"/>
              </w:rPr>
              <w:t xml:space="preserve"> </w:t>
            </w:r>
            <w:proofErr w:type="spellStart"/>
            <w:r w:rsidRPr="00AD3E78">
              <w:rPr>
                <w:color w:val="000000"/>
                <w:sz w:val="28"/>
                <w:szCs w:val="28"/>
              </w:rPr>
              <w:t>зі</w:t>
            </w:r>
            <w:proofErr w:type="spellEnd"/>
            <w:r w:rsidRPr="00AD3E78">
              <w:rPr>
                <w:color w:val="000000"/>
                <w:sz w:val="28"/>
                <w:szCs w:val="28"/>
              </w:rPr>
              <w:t xml:space="preserve"> </w:t>
            </w:r>
            <w:proofErr w:type="spellStart"/>
            <w:r w:rsidRPr="00AD3E78">
              <w:rPr>
                <w:color w:val="000000"/>
                <w:sz w:val="28"/>
                <w:szCs w:val="28"/>
              </w:rPr>
              <w:t>скаргами</w:t>
            </w:r>
            <w:proofErr w:type="spellEnd"/>
            <w:r w:rsidRPr="00AD3E78">
              <w:rPr>
                <w:color w:val="000000"/>
                <w:sz w:val="28"/>
                <w:szCs w:val="28"/>
              </w:rPr>
              <w:t xml:space="preserve"> до </w:t>
            </w:r>
            <w:proofErr w:type="spellStart"/>
            <w:r w:rsidRPr="00AD3E78">
              <w:rPr>
                <w:color w:val="000000"/>
                <w:sz w:val="28"/>
                <w:szCs w:val="28"/>
              </w:rPr>
              <w:t>виконавчого</w:t>
            </w:r>
            <w:proofErr w:type="spellEnd"/>
            <w:r w:rsidRPr="00AD3E78">
              <w:rPr>
                <w:color w:val="000000"/>
                <w:sz w:val="28"/>
                <w:szCs w:val="28"/>
              </w:rPr>
              <w:t xml:space="preserve"> </w:t>
            </w:r>
            <w:proofErr w:type="spellStart"/>
            <w:r w:rsidRPr="00AD3E78">
              <w:rPr>
                <w:color w:val="000000"/>
                <w:sz w:val="28"/>
                <w:szCs w:val="28"/>
              </w:rPr>
              <w:t>комітету</w:t>
            </w:r>
            <w:proofErr w:type="spellEnd"/>
            <w:r w:rsidRPr="00AD3E78">
              <w:rPr>
                <w:color w:val="000000"/>
                <w:sz w:val="28"/>
                <w:szCs w:val="28"/>
              </w:rPr>
              <w:t xml:space="preserve"> </w:t>
            </w:r>
            <w:proofErr w:type="spellStart"/>
            <w:r w:rsidRPr="00AD3E78">
              <w:rPr>
                <w:color w:val="000000"/>
                <w:sz w:val="28"/>
                <w:szCs w:val="28"/>
              </w:rPr>
              <w:t>стосовно</w:t>
            </w:r>
            <w:proofErr w:type="spellEnd"/>
            <w:r w:rsidRPr="00AD3E78">
              <w:rPr>
                <w:color w:val="000000"/>
                <w:sz w:val="28"/>
                <w:szCs w:val="28"/>
              </w:rPr>
              <w:t xml:space="preserve"> </w:t>
            </w:r>
            <w:proofErr w:type="spellStart"/>
            <w:r w:rsidRPr="00AD3E78">
              <w:rPr>
                <w:color w:val="000000"/>
                <w:sz w:val="28"/>
                <w:szCs w:val="28"/>
              </w:rPr>
              <w:t>відсутності</w:t>
            </w:r>
            <w:proofErr w:type="spellEnd"/>
            <w:r w:rsidRPr="00AD3E78">
              <w:rPr>
                <w:color w:val="000000"/>
                <w:sz w:val="28"/>
                <w:szCs w:val="28"/>
              </w:rPr>
              <w:t xml:space="preserve"> </w:t>
            </w:r>
            <w:proofErr w:type="spellStart"/>
            <w:r w:rsidRPr="00AD3E78">
              <w:rPr>
                <w:color w:val="000000"/>
                <w:sz w:val="28"/>
                <w:szCs w:val="28"/>
              </w:rPr>
              <w:t>регулярних</w:t>
            </w:r>
            <w:proofErr w:type="spellEnd"/>
            <w:r w:rsidRPr="00AD3E78">
              <w:rPr>
                <w:color w:val="000000"/>
                <w:sz w:val="28"/>
                <w:szCs w:val="28"/>
              </w:rPr>
              <w:t xml:space="preserve"> </w:t>
            </w:r>
            <w:proofErr w:type="spellStart"/>
            <w:r w:rsidRPr="00AD3E78">
              <w:rPr>
                <w:color w:val="000000"/>
                <w:sz w:val="28"/>
                <w:szCs w:val="28"/>
              </w:rPr>
              <w:t>пасажирських</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у </w:t>
            </w:r>
            <w:proofErr w:type="spellStart"/>
            <w:r w:rsidRPr="00AD3E78">
              <w:rPr>
                <w:color w:val="000000"/>
                <w:sz w:val="28"/>
                <w:szCs w:val="28"/>
              </w:rPr>
              <w:t>містіі</w:t>
            </w:r>
            <w:proofErr w:type="spellEnd"/>
            <w:r w:rsidRPr="00AD3E78">
              <w:rPr>
                <w:color w:val="000000"/>
                <w:sz w:val="28"/>
                <w:szCs w:val="28"/>
              </w:rPr>
              <w:t xml:space="preserve">, та </w:t>
            </w:r>
            <w:proofErr w:type="spellStart"/>
            <w:r w:rsidRPr="00AD3E78">
              <w:rPr>
                <w:color w:val="000000"/>
                <w:sz w:val="28"/>
                <w:szCs w:val="28"/>
              </w:rPr>
              <w:lastRenderedPageBreak/>
              <w:t>якості</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w:t>
            </w:r>
            <w:r w:rsidRPr="00AD3E78">
              <w:rPr>
                <w:color w:val="000000"/>
                <w:sz w:val="28"/>
                <w:szCs w:val="28"/>
              </w:rPr>
              <w:br/>
              <w:t xml:space="preserve">Для </w:t>
            </w:r>
            <w:proofErr w:type="spellStart"/>
            <w:r w:rsidRPr="00AD3E78">
              <w:rPr>
                <w:color w:val="000000"/>
                <w:sz w:val="28"/>
                <w:szCs w:val="28"/>
              </w:rPr>
              <w:t>громадян</w:t>
            </w:r>
            <w:proofErr w:type="spellEnd"/>
            <w:r w:rsidRPr="00AD3E78">
              <w:rPr>
                <w:color w:val="000000"/>
                <w:sz w:val="28"/>
                <w:szCs w:val="28"/>
              </w:rPr>
              <w:t xml:space="preserve"> - </w:t>
            </w:r>
            <w:proofErr w:type="spellStart"/>
            <w:r w:rsidRPr="00AD3E78">
              <w:rPr>
                <w:color w:val="000000"/>
                <w:sz w:val="28"/>
                <w:szCs w:val="28"/>
              </w:rPr>
              <w:t>зайві</w:t>
            </w:r>
            <w:proofErr w:type="spellEnd"/>
            <w:r w:rsidRPr="00AD3E78">
              <w:rPr>
                <w:color w:val="000000"/>
                <w:sz w:val="28"/>
                <w:szCs w:val="28"/>
              </w:rPr>
              <w:t xml:space="preserve"> </w:t>
            </w: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коштів</w:t>
            </w:r>
            <w:proofErr w:type="spellEnd"/>
            <w:r w:rsidRPr="00AD3E78">
              <w:rPr>
                <w:color w:val="000000"/>
                <w:sz w:val="28"/>
                <w:szCs w:val="28"/>
              </w:rPr>
              <w:t xml:space="preserve"> на </w:t>
            </w:r>
            <w:proofErr w:type="spellStart"/>
            <w:r w:rsidRPr="00AD3E78">
              <w:rPr>
                <w:color w:val="000000"/>
                <w:sz w:val="28"/>
                <w:szCs w:val="28"/>
              </w:rPr>
              <w:t>додатковий</w:t>
            </w:r>
            <w:proofErr w:type="spellEnd"/>
            <w:r w:rsidRPr="00AD3E78">
              <w:rPr>
                <w:color w:val="000000"/>
                <w:sz w:val="28"/>
                <w:szCs w:val="28"/>
              </w:rPr>
              <w:t xml:space="preserve"> транспорт та </w:t>
            </w:r>
            <w:proofErr w:type="spellStart"/>
            <w:r w:rsidRPr="00AD3E78">
              <w:rPr>
                <w:color w:val="000000"/>
                <w:sz w:val="28"/>
                <w:szCs w:val="28"/>
              </w:rPr>
              <w:t>додаткові</w:t>
            </w:r>
            <w:proofErr w:type="spellEnd"/>
            <w:r w:rsidRPr="00AD3E78">
              <w:rPr>
                <w:color w:val="000000"/>
                <w:sz w:val="28"/>
                <w:szCs w:val="28"/>
              </w:rPr>
              <w:t xml:space="preserve"> </w:t>
            </w:r>
            <w:proofErr w:type="spellStart"/>
            <w:r w:rsidRPr="00AD3E78">
              <w:rPr>
                <w:color w:val="000000"/>
                <w:sz w:val="28"/>
                <w:szCs w:val="28"/>
              </w:rPr>
              <w:t>витрати</w:t>
            </w:r>
            <w:proofErr w:type="spellEnd"/>
            <w:r w:rsidRPr="00AD3E78">
              <w:rPr>
                <w:color w:val="000000"/>
                <w:sz w:val="28"/>
                <w:szCs w:val="28"/>
              </w:rPr>
              <w:t xml:space="preserve"> часу, </w:t>
            </w:r>
            <w:proofErr w:type="spellStart"/>
            <w:r w:rsidRPr="00AD3E78">
              <w:rPr>
                <w:color w:val="000000"/>
                <w:sz w:val="28"/>
                <w:szCs w:val="28"/>
              </w:rPr>
              <w:t>щоб</w:t>
            </w:r>
            <w:proofErr w:type="spellEnd"/>
            <w:r w:rsidRPr="00AD3E78">
              <w:rPr>
                <w:color w:val="000000"/>
                <w:sz w:val="28"/>
                <w:szCs w:val="28"/>
              </w:rPr>
              <w:t xml:space="preserve"> </w:t>
            </w:r>
            <w:proofErr w:type="spellStart"/>
            <w:r w:rsidRPr="00AD3E78">
              <w:rPr>
                <w:color w:val="000000"/>
                <w:sz w:val="28"/>
                <w:szCs w:val="28"/>
              </w:rPr>
              <w:t>знайти</w:t>
            </w:r>
            <w:proofErr w:type="spellEnd"/>
            <w:r w:rsidRPr="00AD3E78">
              <w:rPr>
                <w:color w:val="000000"/>
                <w:sz w:val="28"/>
                <w:szCs w:val="28"/>
              </w:rPr>
              <w:t xml:space="preserve"> </w:t>
            </w:r>
            <w:proofErr w:type="spellStart"/>
            <w:r w:rsidRPr="00AD3E78">
              <w:rPr>
                <w:color w:val="000000"/>
                <w:sz w:val="28"/>
                <w:szCs w:val="28"/>
              </w:rPr>
              <w:t>цей</w:t>
            </w:r>
            <w:proofErr w:type="spellEnd"/>
            <w:r w:rsidRPr="00AD3E78">
              <w:rPr>
                <w:color w:val="000000"/>
                <w:sz w:val="28"/>
                <w:szCs w:val="28"/>
              </w:rPr>
              <w:t> </w:t>
            </w:r>
            <w:r w:rsidRPr="00AD3E78">
              <w:rPr>
                <w:color w:val="000000"/>
                <w:sz w:val="28"/>
                <w:szCs w:val="28"/>
              </w:rPr>
              <w:br/>
              <w:t xml:space="preserve">транспорт. В </w:t>
            </w:r>
            <w:proofErr w:type="spellStart"/>
            <w:r w:rsidRPr="00AD3E78">
              <w:rPr>
                <w:color w:val="000000"/>
                <w:sz w:val="28"/>
                <w:szCs w:val="28"/>
              </w:rPr>
              <w:t>разі</w:t>
            </w:r>
            <w:proofErr w:type="spellEnd"/>
            <w:r w:rsidRPr="00AD3E78">
              <w:rPr>
                <w:color w:val="000000"/>
                <w:sz w:val="28"/>
                <w:szCs w:val="28"/>
              </w:rPr>
              <w:t xml:space="preserve"> ДТП </w:t>
            </w:r>
            <w:proofErr w:type="spellStart"/>
            <w:r w:rsidRPr="00AD3E78">
              <w:rPr>
                <w:color w:val="000000"/>
                <w:sz w:val="28"/>
                <w:szCs w:val="28"/>
              </w:rPr>
              <w:t>втрата</w:t>
            </w:r>
            <w:proofErr w:type="spellEnd"/>
            <w:r w:rsidRPr="00AD3E78">
              <w:rPr>
                <w:color w:val="000000"/>
                <w:sz w:val="28"/>
                <w:szCs w:val="28"/>
              </w:rPr>
              <w:t xml:space="preserve"> </w:t>
            </w:r>
            <w:proofErr w:type="spellStart"/>
            <w:r w:rsidRPr="00AD3E78">
              <w:rPr>
                <w:color w:val="000000"/>
                <w:sz w:val="28"/>
                <w:szCs w:val="28"/>
              </w:rPr>
              <w:t>здоров’я</w:t>
            </w:r>
            <w:proofErr w:type="spellEnd"/>
            <w:r w:rsidRPr="00AD3E78">
              <w:rPr>
                <w:color w:val="000000"/>
                <w:sz w:val="28"/>
                <w:szCs w:val="28"/>
              </w:rPr>
              <w:t xml:space="preserve"> та часу на </w:t>
            </w:r>
            <w:proofErr w:type="spellStart"/>
            <w:r w:rsidRPr="00AD3E78">
              <w:rPr>
                <w:color w:val="000000"/>
                <w:sz w:val="28"/>
                <w:szCs w:val="28"/>
              </w:rPr>
              <w:t>лікування</w:t>
            </w:r>
            <w:proofErr w:type="spellEnd"/>
            <w:r w:rsidRPr="00AD3E78">
              <w:rPr>
                <w:color w:val="000000"/>
                <w:sz w:val="28"/>
                <w:szCs w:val="28"/>
              </w:rPr>
              <w:t>. </w:t>
            </w:r>
            <w:r w:rsidRPr="00AD3E78">
              <w:rPr>
                <w:color w:val="000000"/>
                <w:sz w:val="28"/>
                <w:szCs w:val="28"/>
              </w:rPr>
              <w:br/>
              <w:t xml:space="preserve">Для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 </w:t>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втрати</w:t>
            </w:r>
            <w:proofErr w:type="spellEnd"/>
            <w:r w:rsidRPr="00AD3E78">
              <w:rPr>
                <w:color w:val="000000"/>
                <w:sz w:val="28"/>
                <w:szCs w:val="28"/>
              </w:rPr>
              <w:t xml:space="preserve"> </w:t>
            </w:r>
            <w:proofErr w:type="spellStart"/>
            <w:r w:rsidRPr="00AD3E78">
              <w:rPr>
                <w:color w:val="000000"/>
                <w:sz w:val="28"/>
                <w:szCs w:val="28"/>
              </w:rPr>
              <w:t>доходів</w:t>
            </w:r>
            <w:proofErr w:type="spellEnd"/>
            <w:r w:rsidRPr="00AD3E78">
              <w:rPr>
                <w:color w:val="000000"/>
                <w:sz w:val="28"/>
                <w:szCs w:val="28"/>
              </w:rPr>
              <w:t xml:space="preserve"> тих </w:t>
            </w:r>
            <w:proofErr w:type="spellStart"/>
            <w:r w:rsidRPr="00AD3E78">
              <w:rPr>
                <w:color w:val="000000"/>
                <w:sz w:val="28"/>
                <w:szCs w:val="28"/>
              </w:rPr>
              <w:t>суб'єктів</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які</w:t>
            </w:r>
            <w:proofErr w:type="spellEnd"/>
            <w:r w:rsidRPr="00AD3E78">
              <w:rPr>
                <w:color w:val="000000"/>
                <w:sz w:val="28"/>
                <w:szCs w:val="28"/>
              </w:rPr>
              <w:t xml:space="preserve"> </w:t>
            </w:r>
            <w:proofErr w:type="spellStart"/>
            <w:r w:rsidRPr="00AD3E78">
              <w:rPr>
                <w:color w:val="000000"/>
                <w:sz w:val="28"/>
                <w:szCs w:val="28"/>
              </w:rPr>
              <w:t>мають</w:t>
            </w:r>
            <w:proofErr w:type="spellEnd"/>
            <w:r w:rsidRPr="00AD3E78">
              <w:rPr>
                <w:color w:val="000000"/>
                <w:sz w:val="28"/>
                <w:szCs w:val="28"/>
              </w:rPr>
              <w:t xml:space="preserve"> </w:t>
            </w:r>
            <w:proofErr w:type="spellStart"/>
            <w:r w:rsidRPr="00AD3E78">
              <w:rPr>
                <w:color w:val="000000"/>
                <w:sz w:val="28"/>
                <w:szCs w:val="28"/>
              </w:rPr>
              <w:t>можливість</w:t>
            </w:r>
            <w:proofErr w:type="spellEnd"/>
            <w:r w:rsidRPr="00AD3E78">
              <w:rPr>
                <w:color w:val="000000"/>
                <w:sz w:val="28"/>
                <w:szCs w:val="28"/>
              </w:rPr>
              <w:t xml:space="preserve"> </w:t>
            </w:r>
            <w:proofErr w:type="spellStart"/>
            <w:r w:rsidRPr="00AD3E78">
              <w:rPr>
                <w:color w:val="000000"/>
                <w:sz w:val="28"/>
                <w:szCs w:val="28"/>
              </w:rPr>
              <w:t>здійснювати</w:t>
            </w:r>
            <w:proofErr w:type="spellEnd"/>
            <w:r w:rsidRPr="00AD3E78">
              <w:rPr>
                <w:color w:val="000000"/>
                <w:sz w:val="28"/>
                <w:szCs w:val="28"/>
              </w:rPr>
              <w:t xml:space="preserve"> </w:t>
            </w:r>
            <w:proofErr w:type="spellStart"/>
            <w:r w:rsidRPr="00AD3E78">
              <w:rPr>
                <w:color w:val="000000"/>
                <w:sz w:val="28"/>
                <w:szCs w:val="28"/>
              </w:rPr>
              <w:t>пасажирські</w:t>
            </w:r>
            <w:proofErr w:type="spellEnd"/>
            <w:r w:rsidRPr="00AD3E78">
              <w:rPr>
                <w:color w:val="000000"/>
                <w:sz w:val="28"/>
                <w:szCs w:val="28"/>
              </w:rPr>
              <w:t xml:space="preserve"> </w:t>
            </w:r>
            <w:proofErr w:type="spellStart"/>
            <w:r w:rsidRPr="00AD3E78">
              <w:rPr>
                <w:color w:val="000000"/>
                <w:sz w:val="28"/>
                <w:szCs w:val="28"/>
              </w:rPr>
              <w:t>перевезення</w:t>
            </w:r>
            <w:proofErr w:type="spellEnd"/>
            <w:r w:rsidRPr="00AD3E78">
              <w:rPr>
                <w:color w:val="000000"/>
                <w:sz w:val="28"/>
                <w:szCs w:val="28"/>
              </w:rPr>
              <w:t xml:space="preserve">, але не </w:t>
            </w:r>
            <w:proofErr w:type="spellStart"/>
            <w:r w:rsidRPr="00AD3E78">
              <w:rPr>
                <w:color w:val="000000"/>
                <w:sz w:val="28"/>
                <w:szCs w:val="28"/>
              </w:rPr>
              <w:t>мають</w:t>
            </w:r>
            <w:proofErr w:type="spellEnd"/>
            <w:r w:rsidRPr="00AD3E78">
              <w:rPr>
                <w:color w:val="000000"/>
                <w:sz w:val="28"/>
                <w:szCs w:val="28"/>
              </w:rPr>
              <w:t xml:space="preserve"> на </w:t>
            </w:r>
            <w:proofErr w:type="spellStart"/>
            <w:r w:rsidRPr="00AD3E78">
              <w:rPr>
                <w:color w:val="000000"/>
                <w:sz w:val="28"/>
                <w:szCs w:val="28"/>
              </w:rPr>
              <w:t>це</w:t>
            </w:r>
            <w:proofErr w:type="spellEnd"/>
            <w:r w:rsidRPr="00AD3E78">
              <w:rPr>
                <w:color w:val="000000"/>
                <w:sz w:val="28"/>
                <w:szCs w:val="28"/>
              </w:rPr>
              <w:t xml:space="preserve"> право, так як </w:t>
            </w:r>
            <w:proofErr w:type="spellStart"/>
            <w:r w:rsidRPr="00AD3E78">
              <w:rPr>
                <w:color w:val="000000"/>
                <w:sz w:val="28"/>
                <w:szCs w:val="28"/>
              </w:rPr>
              <w:t>відсутнє</w:t>
            </w:r>
            <w:proofErr w:type="spellEnd"/>
            <w:r w:rsidRPr="00AD3E78">
              <w:rPr>
                <w:color w:val="000000"/>
                <w:sz w:val="28"/>
                <w:szCs w:val="28"/>
              </w:rPr>
              <w:t xml:space="preserve"> </w:t>
            </w:r>
            <w:proofErr w:type="spellStart"/>
            <w:r w:rsidRPr="00AD3E78">
              <w:rPr>
                <w:color w:val="000000"/>
                <w:sz w:val="28"/>
                <w:szCs w:val="28"/>
              </w:rPr>
              <w:t>регулювання</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пасажирських</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на </w:t>
            </w:r>
            <w:proofErr w:type="spellStart"/>
            <w:r w:rsidRPr="00AD3E78">
              <w:rPr>
                <w:color w:val="000000"/>
                <w:sz w:val="28"/>
                <w:szCs w:val="28"/>
              </w:rPr>
              <w:t>місцевому</w:t>
            </w:r>
            <w:proofErr w:type="spellEnd"/>
            <w:r w:rsidRPr="00AD3E78">
              <w:rPr>
                <w:color w:val="000000"/>
                <w:sz w:val="28"/>
                <w:szCs w:val="28"/>
              </w:rPr>
              <w:t xml:space="preserve"> </w:t>
            </w:r>
            <w:proofErr w:type="spellStart"/>
            <w:r w:rsidRPr="00AD3E78">
              <w:rPr>
                <w:color w:val="000000"/>
                <w:sz w:val="28"/>
                <w:szCs w:val="28"/>
              </w:rPr>
              <w:t>рівні</w:t>
            </w:r>
            <w:proofErr w:type="spellEnd"/>
            <w:r w:rsidRPr="00AD3E78">
              <w:rPr>
                <w:color w:val="000000"/>
                <w:sz w:val="28"/>
                <w:szCs w:val="28"/>
              </w:rPr>
              <w:t xml:space="preserve">. </w:t>
            </w:r>
            <w:proofErr w:type="spellStart"/>
            <w:r w:rsidRPr="00AD3E78">
              <w:rPr>
                <w:color w:val="000000"/>
                <w:sz w:val="28"/>
                <w:szCs w:val="28"/>
              </w:rPr>
              <w:t>Витрати</w:t>
            </w:r>
            <w:proofErr w:type="spellEnd"/>
            <w:r w:rsidRPr="00AD3E78">
              <w:rPr>
                <w:color w:val="000000"/>
                <w:sz w:val="28"/>
                <w:szCs w:val="28"/>
              </w:rPr>
              <w:t xml:space="preserve"> на ремонт в </w:t>
            </w:r>
            <w:proofErr w:type="spellStart"/>
            <w:r w:rsidRPr="00AD3E78">
              <w:rPr>
                <w:color w:val="000000"/>
                <w:sz w:val="28"/>
                <w:szCs w:val="28"/>
              </w:rPr>
              <w:t>разі</w:t>
            </w:r>
            <w:proofErr w:type="spellEnd"/>
            <w:r w:rsidRPr="00AD3E78">
              <w:rPr>
                <w:color w:val="000000"/>
                <w:sz w:val="28"/>
                <w:szCs w:val="28"/>
              </w:rPr>
              <w:t xml:space="preserve"> ДТП.</w:t>
            </w:r>
          </w:p>
        </w:tc>
        <w:tc>
          <w:tcPr>
            <w:tcW w:w="24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CD27AEB" w14:textId="77777777" w:rsidR="004E7AC9" w:rsidRPr="00AD3E78" w:rsidRDefault="004E7AC9" w:rsidP="00031B19">
            <w:pPr>
              <w:rPr>
                <w:color w:val="000000"/>
                <w:sz w:val="28"/>
                <w:szCs w:val="28"/>
              </w:rPr>
            </w:pPr>
            <w:r w:rsidRPr="00AD3E78">
              <w:rPr>
                <w:color w:val="000000"/>
                <w:sz w:val="28"/>
                <w:szCs w:val="28"/>
              </w:rPr>
              <w:lastRenderedPageBreak/>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залишення</w:t>
            </w:r>
            <w:proofErr w:type="spellEnd"/>
            <w:r w:rsidRPr="00AD3E78">
              <w:rPr>
                <w:color w:val="000000"/>
                <w:sz w:val="28"/>
                <w:szCs w:val="28"/>
              </w:rPr>
              <w:t xml:space="preserve"> </w:t>
            </w:r>
            <w:proofErr w:type="spellStart"/>
            <w:r w:rsidRPr="00AD3E78">
              <w:rPr>
                <w:color w:val="000000"/>
                <w:sz w:val="28"/>
                <w:szCs w:val="28"/>
              </w:rPr>
              <w:t>існуючої</w:t>
            </w:r>
            <w:proofErr w:type="spellEnd"/>
            <w:r w:rsidRPr="00AD3E78">
              <w:rPr>
                <w:color w:val="000000"/>
                <w:sz w:val="28"/>
                <w:szCs w:val="28"/>
              </w:rPr>
              <w:t xml:space="preserve"> на </w:t>
            </w:r>
            <w:proofErr w:type="spellStart"/>
            <w:r w:rsidRPr="00AD3E78">
              <w:rPr>
                <w:color w:val="000000"/>
                <w:sz w:val="28"/>
                <w:szCs w:val="28"/>
              </w:rPr>
              <w:t>даний</w:t>
            </w:r>
            <w:proofErr w:type="spellEnd"/>
            <w:r w:rsidRPr="00AD3E78">
              <w:rPr>
                <w:color w:val="000000"/>
                <w:sz w:val="28"/>
                <w:szCs w:val="28"/>
              </w:rPr>
              <w:t xml:space="preserve"> момент </w:t>
            </w:r>
            <w:proofErr w:type="spellStart"/>
            <w:r w:rsidRPr="00AD3E78">
              <w:rPr>
                <w:color w:val="000000"/>
                <w:sz w:val="28"/>
                <w:szCs w:val="28"/>
              </w:rPr>
              <w:t>ситуації</w:t>
            </w:r>
            <w:proofErr w:type="spellEnd"/>
            <w:r w:rsidRPr="00AD3E78">
              <w:rPr>
                <w:color w:val="000000"/>
                <w:sz w:val="28"/>
                <w:szCs w:val="28"/>
              </w:rPr>
              <w:t xml:space="preserve"> без </w:t>
            </w:r>
            <w:proofErr w:type="spellStart"/>
            <w:r w:rsidRPr="00AD3E78">
              <w:rPr>
                <w:color w:val="000000"/>
                <w:sz w:val="28"/>
                <w:szCs w:val="28"/>
              </w:rPr>
              <w:t>змін</w:t>
            </w:r>
            <w:proofErr w:type="spellEnd"/>
            <w:r w:rsidRPr="00AD3E78">
              <w:rPr>
                <w:color w:val="000000"/>
                <w:sz w:val="28"/>
                <w:szCs w:val="28"/>
              </w:rPr>
              <w:t xml:space="preserve"> проблема </w:t>
            </w:r>
            <w:proofErr w:type="spellStart"/>
            <w:r w:rsidRPr="00AD3E78">
              <w:rPr>
                <w:color w:val="000000"/>
                <w:sz w:val="28"/>
                <w:szCs w:val="28"/>
              </w:rPr>
              <w:t>продовжуватиме</w:t>
            </w:r>
            <w:proofErr w:type="spellEnd"/>
            <w:r w:rsidRPr="00AD3E78">
              <w:rPr>
                <w:color w:val="000000"/>
                <w:sz w:val="28"/>
                <w:szCs w:val="28"/>
              </w:rPr>
              <w:t xml:space="preserve"> </w:t>
            </w:r>
            <w:proofErr w:type="spellStart"/>
            <w:r w:rsidRPr="00AD3E78">
              <w:rPr>
                <w:color w:val="000000"/>
                <w:sz w:val="28"/>
                <w:szCs w:val="28"/>
              </w:rPr>
              <w:t>існувати</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не </w:t>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поставленої</w:t>
            </w:r>
            <w:proofErr w:type="spellEnd"/>
            <w:r w:rsidRPr="00AD3E78">
              <w:rPr>
                <w:color w:val="000000"/>
                <w:sz w:val="28"/>
                <w:szCs w:val="28"/>
              </w:rPr>
              <w:t xml:space="preserve"> мети, а </w:t>
            </w:r>
            <w:proofErr w:type="spellStart"/>
            <w:r w:rsidRPr="00AD3E78">
              <w:rPr>
                <w:color w:val="000000"/>
                <w:sz w:val="28"/>
                <w:szCs w:val="28"/>
              </w:rPr>
              <w:t>саме</w:t>
            </w:r>
            <w:proofErr w:type="spellEnd"/>
            <w:r w:rsidRPr="00AD3E78">
              <w:rPr>
                <w:color w:val="000000"/>
                <w:sz w:val="28"/>
                <w:szCs w:val="28"/>
              </w:rPr>
              <w:t xml:space="preserve">: </w:t>
            </w:r>
            <w:proofErr w:type="spellStart"/>
            <w:r w:rsidRPr="00AD3E78">
              <w:rPr>
                <w:color w:val="000000"/>
                <w:sz w:val="28"/>
                <w:szCs w:val="28"/>
              </w:rPr>
              <w:t>відсутність</w:t>
            </w:r>
            <w:proofErr w:type="spellEnd"/>
            <w:r w:rsidRPr="00AD3E78">
              <w:rPr>
                <w:color w:val="000000"/>
                <w:sz w:val="28"/>
                <w:szCs w:val="28"/>
              </w:rPr>
              <w:t xml:space="preserve"> </w:t>
            </w:r>
            <w:proofErr w:type="spellStart"/>
            <w:r w:rsidRPr="00AD3E78">
              <w:rPr>
                <w:color w:val="000000"/>
                <w:sz w:val="28"/>
                <w:szCs w:val="28"/>
              </w:rPr>
              <w:t>регулювання</w:t>
            </w:r>
            <w:proofErr w:type="spellEnd"/>
            <w:r w:rsidRPr="00AD3E78">
              <w:rPr>
                <w:color w:val="000000"/>
                <w:sz w:val="28"/>
                <w:szCs w:val="28"/>
              </w:rPr>
              <w:t xml:space="preserve"> </w:t>
            </w:r>
            <w:proofErr w:type="spellStart"/>
            <w:r w:rsidRPr="00AD3E78">
              <w:rPr>
                <w:color w:val="000000"/>
                <w:sz w:val="28"/>
                <w:szCs w:val="28"/>
              </w:rPr>
              <w:t>господарських</w:t>
            </w:r>
            <w:proofErr w:type="spellEnd"/>
            <w:r w:rsidRPr="00AD3E78">
              <w:rPr>
                <w:color w:val="000000"/>
                <w:sz w:val="28"/>
                <w:szCs w:val="28"/>
              </w:rPr>
              <w:t xml:space="preserve"> </w:t>
            </w:r>
            <w:proofErr w:type="spellStart"/>
            <w:r w:rsidRPr="00AD3E78">
              <w:rPr>
                <w:color w:val="000000"/>
                <w:sz w:val="28"/>
                <w:szCs w:val="28"/>
              </w:rPr>
              <w:t>відносин</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пасажирських</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на </w:t>
            </w:r>
            <w:proofErr w:type="spellStart"/>
            <w:r w:rsidRPr="00AD3E78">
              <w:rPr>
                <w:color w:val="000000"/>
                <w:sz w:val="28"/>
                <w:szCs w:val="28"/>
              </w:rPr>
              <w:t>місцевому</w:t>
            </w:r>
            <w:proofErr w:type="spellEnd"/>
            <w:r w:rsidRPr="00AD3E78">
              <w:rPr>
                <w:color w:val="000000"/>
                <w:sz w:val="28"/>
                <w:szCs w:val="28"/>
              </w:rPr>
              <w:t xml:space="preserve"> </w:t>
            </w:r>
            <w:proofErr w:type="spellStart"/>
            <w:r w:rsidRPr="00AD3E78">
              <w:rPr>
                <w:color w:val="000000"/>
                <w:sz w:val="28"/>
                <w:szCs w:val="28"/>
              </w:rPr>
              <w:t>рівні</w:t>
            </w:r>
            <w:proofErr w:type="spellEnd"/>
            <w:r w:rsidRPr="00AD3E78">
              <w:rPr>
                <w:color w:val="000000"/>
                <w:sz w:val="28"/>
                <w:szCs w:val="28"/>
              </w:rPr>
              <w:t xml:space="preserve">, а </w:t>
            </w:r>
            <w:proofErr w:type="spellStart"/>
            <w:r w:rsidRPr="00AD3E78">
              <w:rPr>
                <w:color w:val="000000"/>
                <w:sz w:val="28"/>
                <w:szCs w:val="28"/>
              </w:rPr>
              <w:t>це</w:t>
            </w:r>
            <w:proofErr w:type="spellEnd"/>
            <w:r w:rsidRPr="00AD3E78">
              <w:rPr>
                <w:color w:val="000000"/>
                <w:sz w:val="28"/>
                <w:szCs w:val="28"/>
              </w:rPr>
              <w:t xml:space="preserve"> </w:t>
            </w:r>
            <w:proofErr w:type="spellStart"/>
            <w:r w:rsidRPr="00AD3E78">
              <w:rPr>
                <w:color w:val="000000"/>
                <w:sz w:val="28"/>
                <w:szCs w:val="28"/>
              </w:rPr>
              <w:t>суперечить</w:t>
            </w:r>
            <w:proofErr w:type="spellEnd"/>
            <w:r w:rsidRPr="00AD3E78">
              <w:rPr>
                <w:color w:val="000000"/>
                <w:sz w:val="28"/>
                <w:szCs w:val="28"/>
              </w:rPr>
              <w:t xml:space="preserve"> чинному </w:t>
            </w:r>
            <w:proofErr w:type="spellStart"/>
            <w:r w:rsidRPr="00AD3E78">
              <w:rPr>
                <w:color w:val="000000"/>
                <w:sz w:val="28"/>
                <w:szCs w:val="28"/>
              </w:rPr>
              <w:lastRenderedPageBreak/>
              <w:t>законодавству</w:t>
            </w:r>
            <w:proofErr w:type="spellEnd"/>
            <w:r w:rsidRPr="00AD3E78">
              <w:rPr>
                <w:color w:val="000000"/>
                <w:sz w:val="28"/>
                <w:szCs w:val="28"/>
              </w:rPr>
              <w:t xml:space="preserve">, та </w:t>
            </w:r>
            <w:proofErr w:type="spellStart"/>
            <w:r w:rsidRPr="00AD3E78">
              <w:rPr>
                <w:color w:val="000000"/>
                <w:sz w:val="28"/>
                <w:szCs w:val="28"/>
              </w:rPr>
              <w:t>спричинить</w:t>
            </w:r>
            <w:proofErr w:type="spellEnd"/>
            <w:r w:rsidRPr="00AD3E78">
              <w:rPr>
                <w:color w:val="000000"/>
                <w:sz w:val="28"/>
                <w:szCs w:val="28"/>
              </w:rPr>
              <w:t xml:space="preserve"> </w:t>
            </w:r>
            <w:proofErr w:type="spellStart"/>
            <w:r w:rsidRPr="00AD3E78">
              <w:rPr>
                <w:color w:val="000000"/>
                <w:sz w:val="28"/>
                <w:szCs w:val="28"/>
              </w:rPr>
              <w:t>колапс</w:t>
            </w:r>
            <w:proofErr w:type="spellEnd"/>
            <w:r w:rsidRPr="00AD3E78">
              <w:rPr>
                <w:color w:val="000000"/>
                <w:sz w:val="28"/>
                <w:szCs w:val="28"/>
              </w:rPr>
              <w:t xml:space="preserve"> у транспортному </w:t>
            </w:r>
            <w:proofErr w:type="spellStart"/>
            <w:r w:rsidRPr="00AD3E78">
              <w:rPr>
                <w:color w:val="000000"/>
                <w:sz w:val="28"/>
                <w:szCs w:val="28"/>
              </w:rPr>
              <w:t>сполученні</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може</w:t>
            </w:r>
            <w:proofErr w:type="spellEnd"/>
            <w:r w:rsidRPr="00AD3E78">
              <w:rPr>
                <w:color w:val="000000"/>
                <w:sz w:val="28"/>
                <w:szCs w:val="28"/>
              </w:rPr>
              <w:t xml:space="preserve"> </w:t>
            </w:r>
            <w:proofErr w:type="spellStart"/>
            <w:r w:rsidRPr="00AD3E78">
              <w:rPr>
                <w:color w:val="000000"/>
                <w:sz w:val="28"/>
                <w:szCs w:val="28"/>
              </w:rPr>
              <w:t>визвати</w:t>
            </w:r>
            <w:proofErr w:type="spellEnd"/>
            <w:r w:rsidRPr="00AD3E78">
              <w:rPr>
                <w:color w:val="000000"/>
                <w:sz w:val="28"/>
                <w:szCs w:val="28"/>
              </w:rPr>
              <w:t xml:space="preserve"> </w:t>
            </w:r>
            <w:proofErr w:type="spellStart"/>
            <w:r w:rsidRPr="00AD3E78">
              <w:rPr>
                <w:color w:val="000000"/>
                <w:sz w:val="28"/>
                <w:szCs w:val="28"/>
              </w:rPr>
              <w:t>негативну</w:t>
            </w:r>
            <w:proofErr w:type="spellEnd"/>
            <w:r w:rsidRPr="00AD3E78">
              <w:rPr>
                <w:color w:val="000000"/>
                <w:sz w:val="28"/>
                <w:szCs w:val="28"/>
              </w:rPr>
              <w:t xml:space="preserve"> </w:t>
            </w:r>
            <w:proofErr w:type="spellStart"/>
            <w:r w:rsidRPr="00AD3E78">
              <w:rPr>
                <w:color w:val="000000"/>
                <w:sz w:val="28"/>
                <w:szCs w:val="28"/>
              </w:rPr>
              <w:t>реакцію</w:t>
            </w:r>
            <w:proofErr w:type="spellEnd"/>
            <w:r w:rsidRPr="00AD3E78">
              <w:rPr>
                <w:color w:val="000000"/>
                <w:sz w:val="28"/>
                <w:szCs w:val="28"/>
              </w:rPr>
              <w:t xml:space="preserve"> </w:t>
            </w:r>
            <w:proofErr w:type="spellStart"/>
            <w:r w:rsidRPr="00AD3E78">
              <w:rPr>
                <w:color w:val="000000"/>
                <w:sz w:val="28"/>
                <w:szCs w:val="28"/>
              </w:rPr>
              <w:t>населення</w:t>
            </w:r>
            <w:proofErr w:type="spellEnd"/>
            <w:r w:rsidRPr="00AD3E78">
              <w:rPr>
                <w:color w:val="000000"/>
                <w:sz w:val="28"/>
                <w:szCs w:val="28"/>
              </w:rPr>
              <w:t>.</w:t>
            </w:r>
          </w:p>
        </w:tc>
      </w:tr>
      <w:tr w:rsidR="004E7AC9" w:rsidRPr="00AD3E78" w14:paraId="3C10437B" w14:textId="77777777" w:rsidTr="00802891">
        <w:tc>
          <w:tcPr>
            <w:tcW w:w="213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0DE58C6F" w14:textId="77777777" w:rsidR="004E7AC9" w:rsidRPr="00AD3E78" w:rsidRDefault="004E7AC9" w:rsidP="00031B19">
            <w:pPr>
              <w:rPr>
                <w:color w:val="000000"/>
                <w:sz w:val="28"/>
                <w:szCs w:val="28"/>
              </w:rPr>
            </w:pPr>
            <w:r w:rsidRPr="00AD3E78">
              <w:rPr>
                <w:color w:val="000000"/>
                <w:sz w:val="28"/>
                <w:szCs w:val="28"/>
              </w:rPr>
              <w:lastRenderedPageBreak/>
              <w:t>Альтернатива № 2</w:t>
            </w:r>
          </w:p>
        </w:tc>
        <w:tc>
          <w:tcPr>
            <w:tcW w:w="2260"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A492E6E" w14:textId="77777777" w:rsidR="004E7AC9" w:rsidRPr="00AD3E78" w:rsidRDefault="004E7AC9" w:rsidP="00031B19">
            <w:pPr>
              <w:rPr>
                <w:color w:val="000000"/>
                <w:sz w:val="28"/>
                <w:szCs w:val="28"/>
              </w:rPr>
            </w:pPr>
            <w:r w:rsidRPr="00AD3E78">
              <w:rPr>
                <w:color w:val="000000"/>
                <w:sz w:val="28"/>
                <w:szCs w:val="28"/>
              </w:rPr>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прийняття</w:t>
            </w:r>
            <w:proofErr w:type="spellEnd"/>
            <w:r w:rsidRPr="00AD3E78">
              <w:rPr>
                <w:color w:val="000000"/>
                <w:sz w:val="28"/>
                <w:szCs w:val="28"/>
              </w:rPr>
              <w:t xml:space="preserve"> проекту акта, для </w:t>
            </w:r>
            <w:proofErr w:type="spellStart"/>
            <w:r w:rsidRPr="00AD3E78">
              <w:rPr>
                <w:color w:val="000000"/>
                <w:sz w:val="28"/>
                <w:szCs w:val="28"/>
              </w:rPr>
              <w:t>держави</w:t>
            </w:r>
            <w:proofErr w:type="spellEnd"/>
            <w:r w:rsidRPr="00AD3E78">
              <w:rPr>
                <w:color w:val="000000"/>
                <w:sz w:val="28"/>
                <w:szCs w:val="28"/>
              </w:rPr>
              <w:t xml:space="preserve"> </w:t>
            </w:r>
            <w:proofErr w:type="spellStart"/>
            <w:r w:rsidRPr="00AD3E78">
              <w:rPr>
                <w:color w:val="000000"/>
                <w:sz w:val="28"/>
                <w:szCs w:val="28"/>
              </w:rPr>
              <w:t>вигода</w:t>
            </w:r>
            <w:proofErr w:type="spellEnd"/>
            <w:r w:rsidRPr="00AD3E78">
              <w:rPr>
                <w:color w:val="000000"/>
                <w:sz w:val="28"/>
                <w:szCs w:val="28"/>
              </w:rPr>
              <w:t xml:space="preserve"> </w:t>
            </w:r>
            <w:proofErr w:type="spellStart"/>
            <w:r w:rsidRPr="00AD3E78">
              <w:rPr>
                <w:color w:val="000000"/>
                <w:sz w:val="28"/>
                <w:szCs w:val="28"/>
              </w:rPr>
              <w:t>заключається</w:t>
            </w:r>
            <w:proofErr w:type="spellEnd"/>
            <w:r w:rsidRPr="00AD3E78">
              <w:rPr>
                <w:color w:val="000000"/>
                <w:sz w:val="28"/>
                <w:szCs w:val="28"/>
              </w:rPr>
              <w:t xml:space="preserve"> в </w:t>
            </w:r>
            <w:proofErr w:type="spellStart"/>
            <w:r w:rsidRPr="00AD3E78">
              <w:rPr>
                <w:color w:val="000000"/>
                <w:sz w:val="28"/>
                <w:szCs w:val="28"/>
              </w:rPr>
              <w:t>реалізації</w:t>
            </w:r>
            <w:proofErr w:type="spellEnd"/>
            <w:r w:rsidRPr="00AD3E78">
              <w:rPr>
                <w:color w:val="000000"/>
                <w:sz w:val="28"/>
                <w:szCs w:val="28"/>
              </w:rPr>
              <w:t xml:space="preserve"> Закону </w:t>
            </w:r>
            <w:proofErr w:type="spellStart"/>
            <w:r w:rsidRPr="00AD3E78">
              <w:rPr>
                <w:color w:val="000000"/>
                <w:sz w:val="28"/>
                <w:szCs w:val="28"/>
              </w:rPr>
              <w:t>України</w:t>
            </w:r>
            <w:proofErr w:type="spellEnd"/>
            <w:r w:rsidRPr="00AD3E78">
              <w:rPr>
                <w:color w:val="000000"/>
                <w:sz w:val="28"/>
                <w:szCs w:val="28"/>
              </w:rPr>
              <w:t xml:space="preserve"> «Про </w:t>
            </w:r>
            <w:proofErr w:type="spellStart"/>
            <w:r w:rsidRPr="00AD3E78">
              <w:rPr>
                <w:color w:val="000000"/>
                <w:sz w:val="28"/>
                <w:szCs w:val="28"/>
              </w:rPr>
              <w:t>автомобільний</w:t>
            </w:r>
            <w:proofErr w:type="spellEnd"/>
            <w:r w:rsidRPr="00AD3E78">
              <w:rPr>
                <w:color w:val="000000"/>
                <w:sz w:val="28"/>
                <w:szCs w:val="28"/>
              </w:rPr>
              <w:t xml:space="preserve"> транспорт», в </w:t>
            </w:r>
            <w:proofErr w:type="spellStart"/>
            <w:r w:rsidRPr="00AD3E78">
              <w:rPr>
                <w:color w:val="000000"/>
                <w:sz w:val="28"/>
                <w:szCs w:val="28"/>
              </w:rPr>
              <w:t>частині</w:t>
            </w:r>
            <w:proofErr w:type="spellEnd"/>
            <w:r w:rsidRPr="00AD3E78">
              <w:rPr>
                <w:color w:val="000000"/>
                <w:sz w:val="28"/>
                <w:szCs w:val="28"/>
              </w:rPr>
              <w:t xml:space="preserve"> </w:t>
            </w:r>
            <w:proofErr w:type="spellStart"/>
            <w:r w:rsidRPr="00AD3E78">
              <w:rPr>
                <w:color w:val="000000"/>
                <w:sz w:val="28"/>
                <w:szCs w:val="28"/>
              </w:rPr>
              <w:t>затвердження</w:t>
            </w:r>
            <w:proofErr w:type="spellEnd"/>
            <w:r w:rsidRPr="00AD3E78">
              <w:rPr>
                <w:color w:val="000000"/>
                <w:sz w:val="28"/>
                <w:szCs w:val="28"/>
              </w:rPr>
              <w:t xml:space="preserve"> умов конкурсу. </w:t>
            </w:r>
            <w:proofErr w:type="spellStart"/>
            <w:r w:rsidRPr="00AD3E78">
              <w:rPr>
                <w:color w:val="000000"/>
                <w:sz w:val="28"/>
                <w:szCs w:val="28"/>
              </w:rPr>
              <w:t>Громадяни</w:t>
            </w:r>
            <w:proofErr w:type="spellEnd"/>
            <w:r w:rsidRPr="00AD3E78">
              <w:rPr>
                <w:color w:val="000000"/>
                <w:sz w:val="28"/>
                <w:szCs w:val="28"/>
              </w:rPr>
              <w:t xml:space="preserve"> </w:t>
            </w:r>
            <w:proofErr w:type="spellStart"/>
            <w:r w:rsidRPr="00AD3E78">
              <w:rPr>
                <w:color w:val="000000"/>
                <w:sz w:val="28"/>
                <w:szCs w:val="28"/>
              </w:rPr>
              <w:t>зможуть</w:t>
            </w:r>
            <w:proofErr w:type="spellEnd"/>
            <w:r w:rsidRPr="00AD3E78">
              <w:rPr>
                <w:color w:val="000000"/>
                <w:sz w:val="28"/>
                <w:szCs w:val="28"/>
              </w:rPr>
              <w:t xml:space="preserve"> </w:t>
            </w:r>
            <w:proofErr w:type="spellStart"/>
            <w:r w:rsidRPr="00AD3E78">
              <w:rPr>
                <w:color w:val="000000"/>
                <w:sz w:val="28"/>
                <w:szCs w:val="28"/>
              </w:rPr>
              <w:t>реалізувати</w:t>
            </w:r>
            <w:proofErr w:type="spellEnd"/>
            <w:r w:rsidRPr="00AD3E78">
              <w:rPr>
                <w:color w:val="000000"/>
                <w:sz w:val="28"/>
                <w:szCs w:val="28"/>
              </w:rPr>
              <w:t xml:space="preserve"> права на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lastRenderedPageBreak/>
              <w:t>якісних</w:t>
            </w:r>
            <w:proofErr w:type="spellEnd"/>
            <w:r w:rsidRPr="00AD3E78">
              <w:rPr>
                <w:color w:val="000000"/>
                <w:sz w:val="28"/>
                <w:szCs w:val="28"/>
              </w:rPr>
              <w:t xml:space="preserve">, </w:t>
            </w:r>
            <w:proofErr w:type="spellStart"/>
            <w:r w:rsidRPr="00AD3E78">
              <w:rPr>
                <w:color w:val="000000"/>
                <w:sz w:val="28"/>
                <w:szCs w:val="28"/>
              </w:rPr>
              <w:t>безпечних</w:t>
            </w:r>
            <w:proofErr w:type="spellEnd"/>
            <w:r w:rsidRPr="00AD3E78">
              <w:rPr>
                <w:color w:val="000000"/>
                <w:sz w:val="28"/>
                <w:szCs w:val="28"/>
              </w:rPr>
              <w:t xml:space="preserve"> </w:t>
            </w:r>
            <w:proofErr w:type="spellStart"/>
            <w:r w:rsidRPr="00AD3E78">
              <w:rPr>
                <w:color w:val="000000"/>
                <w:sz w:val="28"/>
                <w:szCs w:val="28"/>
              </w:rPr>
              <w:t>послуг</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w:t>
            </w:r>
            <w:proofErr w:type="spellStart"/>
            <w:r w:rsidRPr="00AD3E78">
              <w:rPr>
                <w:color w:val="000000"/>
                <w:sz w:val="28"/>
                <w:szCs w:val="28"/>
              </w:rPr>
              <w:t>Суб'єкти</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матимуть</w:t>
            </w:r>
            <w:proofErr w:type="spellEnd"/>
            <w:r w:rsidRPr="00AD3E78">
              <w:rPr>
                <w:color w:val="000000"/>
                <w:sz w:val="28"/>
                <w:szCs w:val="28"/>
              </w:rPr>
              <w:t xml:space="preserve"> право на участь у </w:t>
            </w:r>
            <w:proofErr w:type="spellStart"/>
            <w:r w:rsidRPr="00AD3E78">
              <w:rPr>
                <w:color w:val="000000"/>
                <w:sz w:val="28"/>
                <w:szCs w:val="28"/>
              </w:rPr>
              <w:t>конкурсі</w:t>
            </w:r>
            <w:proofErr w:type="spellEnd"/>
            <w:r w:rsidRPr="00AD3E78">
              <w:rPr>
                <w:color w:val="000000"/>
                <w:sz w:val="28"/>
                <w:szCs w:val="28"/>
              </w:rPr>
              <w:t xml:space="preserve">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конкурентних</w:t>
            </w:r>
            <w:proofErr w:type="spellEnd"/>
            <w:r w:rsidRPr="00AD3E78">
              <w:rPr>
                <w:color w:val="000000"/>
                <w:sz w:val="28"/>
                <w:szCs w:val="28"/>
              </w:rPr>
              <w:t xml:space="preserve"> засадах на </w:t>
            </w:r>
            <w:proofErr w:type="spellStart"/>
            <w:r w:rsidRPr="00AD3E78">
              <w:rPr>
                <w:color w:val="000000"/>
                <w:sz w:val="28"/>
                <w:szCs w:val="28"/>
              </w:rPr>
              <w:t>чітко</w:t>
            </w:r>
            <w:proofErr w:type="spellEnd"/>
            <w:r w:rsidRPr="00AD3E78">
              <w:rPr>
                <w:color w:val="000000"/>
                <w:sz w:val="28"/>
                <w:szCs w:val="28"/>
              </w:rPr>
              <w:t xml:space="preserve"> </w:t>
            </w:r>
            <w:proofErr w:type="spellStart"/>
            <w:r w:rsidRPr="00AD3E78">
              <w:rPr>
                <w:color w:val="000000"/>
                <w:sz w:val="28"/>
                <w:szCs w:val="28"/>
              </w:rPr>
              <w:t>визначених</w:t>
            </w:r>
            <w:proofErr w:type="spellEnd"/>
            <w:r w:rsidRPr="00AD3E78">
              <w:rPr>
                <w:color w:val="000000"/>
                <w:sz w:val="28"/>
                <w:szCs w:val="28"/>
              </w:rPr>
              <w:t xml:space="preserve"> </w:t>
            </w:r>
            <w:proofErr w:type="spellStart"/>
            <w:r w:rsidRPr="00AD3E78">
              <w:rPr>
                <w:color w:val="000000"/>
                <w:sz w:val="28"/>
                <w:szCs w:val="28"/>
              </w:rPr>
              <w:t>умовах</w:t>
            </w:r>
            <w:proofErr w:type="spellEnd"/>
            <w:r w:rsidRPr="00AD3E78">
              <w:rPr>
                <w:color w:val="000000"/>
                <w:sz w:val="28"/>
                <w:szCs w:val="28"/>
              </w:rPr>
              <w:t xml:space="preserve">, а </w:t>
            </w:r>
            <w:proofErr w:type="spellStart"/>
            <w:r w:rsidRPr="00AD3E78">
              <w:rPr>
                <w:color w:val="000000"/>
                <w:sz w:val="28"/>
                <w:szCs w:val="28"/>
              </w:rPr>
              <w:t>це</w:t>
            </w:r>
            <w:proofErr w:type="spellEnd"/>
            <w:r w:rsidRPr="00AD3E78">
              <w:rPr>
                <w:color w:val="000000"/>
                <w:sz w:val="28"/>
                <w:szCs w:val="28"/>
              </w:rPr>
              <w:t xml:space="preserve"> </w:t>
            </w:r>
            <w:proofErr w:type="spellStart"/>
            <w:r w:rsidRPr="00AD3E78">
              <w:rPr>
                <w:color w:val="000000"/>
                <w:sz w:val="28"/>
                <w:szCs w:val="28"/>
              </w:rPr>
              <w:t>можливість</w:t>
            </w:r>
            <w:proofErr w:type="spellEnd"/>
            <w:r w:rsidRPr="00AD3E78">
              <w:rPr>
                <w:color w:val="000000"/>
                <w:sz w:val="28"/>
                <w:szCs w:val="28"/>
              </w:rPr>
              <w:t> </w:t>
            </w:r>
            <w:r w:rsidRPr="00AD3E78">
              <w:rPr>
                <w:color w:val="000000"/>
                <w:sz w:val="28"/>
                <w:szCs w:val="28"/>
              </w:rPr>
              <w:br/>
            </w:r>
            <w:proofErr w:type="spellStart"/>
            <w:r w:rsidRPr="00AD3E78">
              <w:rPr>
                <w:color w:val="000000"/>
                <w:sz w:val="28"/>
                <w:szCs w:val="28"/>
              </w:rPr>
              <w:t>здійснення</w:t>
            </w:r>
            <w:proofErr w:type="spellEnd"/>
            <w:r w:rsidRPr="00AD3E78">
              <w:rPr>
                <w:color w:val="000000"/>
                <w:sz w:val="28"/>
                <w:szCs w:val="28"/>
              </w:rPr>
              <w:t xml:space="preserve"> </w:t>
            </w:r>
            <w:proofErr w:type="spellStart"/>
            <w:r w:rsidRPr="00AD3E78">
              <w:rPr>
                <w:color w:val="000000"/>
                <w:sz w:val="28"/>
                <w:szCs w:val="28"/>
              </w:rPr>
              <w:t>господарської</w:t>
            </w:r>
            <w:proofErr w:type="spellEnd"/>
            <w:r w:rsidRPr="00AD3E78">
              <w:rPr>
                <w:color w:val="000000"/>
                <w:sz w:val="28"/>
                <w:szCs w:val="28"/>
              </w:rPr>
              <w:t xml:space="preserve"> </w:t>
            </w:r>
            <w:proofErr w:type="spellStart"/>
            <w:r w:rsidRPr="00AD3E78">
              <w:rPr>
                <w:color w:val="000000"/>
                <w:sz w:val="28"/>
                <w:szCs w:val="28"/>
              </w:rPr>
              <w:t>діяльності</w:t>
            </w:r>
            <w:proofErr w:type="spellEnd"/>
            <w:r w:rsidRPr="00AD3E78">
              <w:rPr>
                <w:color w:val="000000"/>
                <w:sz w:val="28"/>
                <w:szCs w:val="28"/>
              </w:rPr>
              <w:t xml:space="preserve"> </w:t>
            </w:r>
            <w:proofErr w:type="gramStart"/>
            <w:r w:rsidRPr="00AD3E78">
              <w:rPr>
                <w:color w:val="000000"/>
                <w:sz w:val="28"/>
                <w:szCs w:val="28"/>
              </w:rPr>
              <w:t>на ринку</w:t>
            </w:r>
            <w:proofErr w:type="gramEnd"/>
            <w:r w:rsidRPr="00AD3E78">
              <w:rPr>
                <w:color w:val="000000"/>
                <w:sz w:val="28"/>
                <w:szCs w:val="28"/>
              </w:rPr>
              <w:t xml:space="preserve"> </w:t>
            </w:r>
            <w:proofErr w:type="spellStart"/>
            <w:r w:rsidRPr="00AD3E78">
              <w:rPr>
                <w:color w:val="000000"/>
                <w:sz w:val="28"/>
                <w:szCs w:val="28"/>
              </w:rPr>
              <w:t>автотранспорт</w:t>
            </w:r>
            <w:r>
              <w:rPr>
                <w:color w:val="000000"/>
                <w:sz w:val="28"/>
                <w:szCs w:val="28"/>
              </w:rPr>
              <w:t>них</w:t>
            </w:r>
            <w:proofErr w:type="spellEnd"/>
            <w:r>
              <w:rPr>
                <w:color w:val="000000"/>
                <w:sz w:val="28"/>
                <w:szCs w:val="28"/>
              </w:rPr>
              <w:t xml:space="preserve"> </w:t>
            </w:r>
            <w:proofErr w:type="spellStart"/>
            <w:r>
              <w:rPr>
                <w:color w:val="000000"/>
                <w:sz w:val="28"/>
                <w:szCs w:val="28"/>
              </w:rPr>
              <w:t>перевезень</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lang w:val="uk-UA"/>
              </w:rPr>
              <w:t xml:space="preserve"> міста</w:t>
            </w:r>
            <w:r w:rsidRPr="00AD3E78">
              <w:rPr>
                <w:color w:val="000000"/>
                <w:sz w:val="28"/>
                <w:szCs w:val="28"/>
              </w:rPr>
              <w:t xml:space="preserve"> та як </w:t>
            </w:r>
            <w:proofErr w:type="spellStart"/>
            <w:r w:rsidRPr="00AD3E78">
              <w:rPr>
                <w:color w:val="000000"/>
                <w:sz w:val="28"/>
                <w:szCs w:val="28"/>
              </w:rPr>
              <w:t>наслідок</w:t>
            </w:r>
            <w:proofErr w:type="spellEnd"/>
            <w:r w:rsidRPr="00AD3E78">
              <w:rPr>
                <w:color w:val="000000"/>
                <w:sz w:val="28"/>
                <w:szCs w:val="28"/>
              </w:rPr>
              <w:t xml:space="preserve">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додаткових</w:t>
            </w:r>
            <w:proofErr w:type="spellEnd"/>
            <w:r w:rsidRPr="00AD3E78">
              <w:rPr>
                <w:color w:val="000000"/>
                <w:sz w:val="28"/>
                <w:szCs w:val="28"/>
              </w:rPr>
              <w:t xml:space="preserve"> </w:t>
            </w:r>
            <w:proofErr w:type="spellStart"/>
            <w:r w:rsidRPr="00AD3E78">
              <w:rPr>
                <w:color w:val="000000"/>
                <w:sz w:val="28"/>
                <w:szCs w:val="28"/>
              </w:rPr>
              <w:t>прибутків</w:t>
            </w:r>
            <w:proofErr w:type="spellEnd"/>
            <w:r w:rsidRPr="00AD3E78">
              <w:rPr>
                <w:color w:val="000000"/>
                <w:sz w:val="28"/>
                <w:szCs w:val="28"/>
              </w:rPr>
              <w:t xml:space="preserve">, </w:t>
            </w:r>
            <w:proofErr w:type="spellStart"/>
            <w:r w:rsidRPr="00AD3E78">
              <w:rPr>
                <w:color w:val="000000"/>
                <w:sz w:val="28"/>
                <w:szCs w:val="28"/>
              </w:rPr>
              <w:t>отримання</w:t>
            </w:r>
            <w:proofErr w:type="spellEnd"/>
            <w:r w:rsidRPr="00AD3E78">
              <w:rPr>
                <w:color w:val="000000"/>
                <w:sz w:val="28"/>
                <w:szCs w:val="28"/>
              </w:rPr>
              <w:t xml:space="preserve"> </w:t>
            </w:r>
            <w:proofErr w:type="spellStart"/>
            <w:r w:rsidRPr="00AD3E78">
              <w:rPr>
                <w:color w:val="000000"/>
                <w:sz w:val="28"/>
                <w:szCs w:val="28"/>
              </w:rPr>
              <w:t>відшкодування</w:t>
            </w:r>
            <w:proofErr w:type="spellEnd"/>
            <w:r w:rsidRPr="00AD3E78">
              <w:rPr>
                <w:color w:val="000000"/>
                <w:sz w:val="28"/>
                <w:szCs w:val="28"/>
              </w:rPr>
              <w:t xml:space="preserve"> </w:t>
            </w:r>
            <w:proofErr w:type="spellStart"/>
            <w:r w:rsidRPr="00AD3E78">
              <w:rPr>
                <w:color w:val="000000"/>
                <w:sz w:val="28"/>
                <w:szCs w:val="28"/>
              </w:rPr>
              <w:t>втрачених</w:t>
            </w:r>
            <w:proofErr w:type="spellEnd"/>
            <w:r w:rsidRPr="00AD3E78">
              <w:rPr>
                <w:color w:val="000000"/>
                <w:sz w:val="28"/>
                <w:szCs w:val="28"/>
              </w:rPr>
              <w:t xml:space="preserve"> </w:t>
            </w:r>
            <w:proofErr w:type="spellStart"/>
            <w:r w:rsidRPr="00AD3E78">
              <w:rPr>
                <w:color w:val="000000"/>
                <w:sz w:val="28"/>
                <w:szCs w:val="28"/>
              </w:rPr>
              <w:t>коштів</w:t>
            </w:r>
            <w:proofErr w:type="spellEnd"/>
            <w:r w:rsidRPr="00AD3E78">
              <w:rPr>
                <w:color w:val="000000"/>
                <w:sz w:val="28"/>
                <w:szCs w:val="28"/>
              </w:rPr>
              <w:t xml:space="preserve"> </w:t>
            </w:r>
            <w:proofErr w:type="spellStart"/>
            <w:r w:rsidRPr="00AD3E78">
              <w:rPr>
                <w:color w:val="000000"/>
                <w:sz w:val="28"/>
                <w:szCs w:val="28"/>
              </w:rPr>
              <w:t>внаслідок</w:t>
            </w:r>
            <w:proofErr w:type="spellEnd"/>
            <w:r w:rsidRPr="00AD3E78">
              <w:rPr>
                <w:color w:val="000000"/>
                <w:sz w:val="28"/>
                <w:szCs w:val="28"/>
              </w:rPr>
              <w:t xml:space="preserve">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пільгових</w:t>
            </w:r>
            <w:proofErr w:type="spellEnd"/>
            <w:r w:rsidRPr="00AD3E78">
              <w:rPr>
                <w:color w:val="000000"/>
                <w:sz w:val="28"/>
                <w:szCs w:val="28"/>
              </w:rPr>
              <w:t xml:space="preserve"> </w:t>
            </w:r>
            <w:proofErr w:type="spellStart"/>
            <w:r w:rsidRPr="00AD3E78">
              <w:rPr>
                <w:color w:val="000000"/>
                <w:sz w:val="28"/>
                <w:szCs w:val="28"/>
              </w:rPr>
              <w:t>категорій</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w:t>
            </w:r>
          </w:p>
        </w:tc>
        <w:tc>
          <w:tcPr>
            <w:tcW w:w="2826"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2486FCF7" w14:textId="77777777" w:rsidR="004E7AC9" w:rsidRPr="00AD3E78" w:rsidRDefault="004E7AC9" w:rsidP="00031B19">
            <w:pPr>
              <w:rPr>
                <w:color w:val="000000"/>
                <w:sz w:val="28"/>
                <w:szCs w:val="28"/>
              </w:rPr>
            </w:pPr>
            <w:r w:rsidRPr="00AD3E78">
              <w:rPr>
                <w:color w:val="000000"/>
                <w:sz w:val="28"/>
                <w:szCs w:val="28"/>
              </w:rPr>
              <w:lastRenderedPageBreak/>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прийняття</w:t>
            </w:r>
            <w:proofErr w:type="spellEnd"/>
            <w:r w:rsidRPr="00AD3E78">
              <w:rPr>
                <w:color w:val="000000"/>
                <w:sz w:val="28"/>
                <w:szCs w:val="28"/>
              </w:rPr>
              <w:t xml:space="preserve"> проекту </w:t>
            </w:r>
            <w:proofErr w:type="spellStart"/>
            <w:proofErr w:type="gramStart"/>
            <w:r w:rsidRPr="00AD3E78">
              <w:rPr>
                <w:color w:val="000000"/>
                <w:sz w:val="28"/>
                <w:szCs w:val="28"/>
              </w:rPr>
              <w:t>акта,місцевий</w:t>
            </w:r>
            <w:proofErr w:type="spellEnd"/>
            <w:proofErr w:type="gramEnd"/>
            <w:r w:rsidRPr="00AD3E78">
              <w:rPr>
                <w:color w:val="000000"/>
                <w:sz w:val="28"/>
                <w:szCs w:val="28"/>
              </w:rPr>
              <w:t xml:space="preserve"> бюджет  </w:t>
            </w:r>
            <w:proofErr w:type="spellStart"/>
            <w:r w:rsidRPr="00AD3E78">
              <w:rPr>
                <w:color w:val="000000"/>
                <w:sz w:val="28"/>
                <w:szCs w:val="28"/>
              </w:rPr>
              <w:t>нестиме</w:t>
            </w:r>
            <w:proofErr w:type="spellEnd"/>
            <w:r w:rsidRPr="00AD3E78">
              <w:rPr>
                <w:color w:val="000000"/>
                <w:sz w:val="28"/>
                <w:szCs w:val="28"/>
              </w:rPr>
              <w:t xml:space="preserve"> </w:t>
            </w:r>
            <w:proofErr w:type="spellStart"/>
            <w:r w:rsidRPr="00AD3E78">
              <w:rPr>
                <w:color w:val="000000"/>
                <w:sz w:val="28"/>
                <w:szCs w:val="28"/>
              </w:rPr>
              <w:t>витрати</w:t>
            </w:r>
            <w:proofErr w:type="spellEnd"/>
            <w:r w:rsidRPr="00AD3E78">
              <w:rPr>
                <w:color w:val="000000"/>
                <w:sz w:val="28"/>
                <w:szCs w:val="28"/>
              </w:rPr>
              <w:t xml:space="preserve"> </w:t>
            </w:r>
            <w:proofErr w:type="spellStart"/>
            <w:r w:rsidRPr="00AD3E78">
              <w:rPr>
                <w:color w:val="000000"/>
                <w:sz w:val="28"/>
                <w:szCs w:val="28"/>
              </w:rPr>
              <w:t>пов'язані</w:t>
            </w:r>
            <w:proofErr w:type="spellEnd"/>
            <w:r w:rsidRPr="00AD3E78">
              <w:rPr>
                <w:color w:val="000000"/>
                <w:sz w:val="28"/>
                <w:szCs w:val="28"/>
              </w:rPr>
              <w:t xml:space="preserve"> з </w:t>
            </w:r>
            <w:proofErr w:type="spellStart"/>
            <w:r w:rsidRPr="00AD3E78">
              <w:rPr>
                <w:color w:val="000000"/>
                <w:sz w:val="28"/>
                <w:szCs w:val="28"/>
              </w:rPr>
              <w:t>фінансуванням</w:t>
            </w:r>
            <w:proofErr w:type="spellEnd"/>
            <w:r w:rsidRPr="00AD3E78">
              <w:rPr>
                <w:color w:val="000000"/>
                <w:sz w:val="28"/>
                <w:szCs w:val="28"/>
              </w:rPr>
              <w:t xml:space="preserve"> </w:t>
            </w:r>
            <w:proofErr w:type="spellStart"/>
            <w:r w:rsidRPr="00AD3E78">
              <w:rPr>
                <w:color w:val="000000"/>
                <w:sz w:val="28"/>
                <w:szCs w:val="28"/>
              </w:rPr>
              <w:t>організації</w:t>
            </w:r>
            <w:proofErr w:type="spellEnd"/>
            <w:r w:rsidRPr="00AD3E78">
              <w:rPr>
                <w:color w:val="000000"/>
                <w:sz w:val="28"/>
                <w:szCs w:val="28"/>
              </w:rPr>
              <w:t xml:space="preserve"> та </w:t>
            </w:r>
            <w:proofErr w:type="spellStart"/>
            <w:r w:rsidRPr="00AD3E78">
              <w:rPr>
                <w:color w:val="000000"/>
                <w:sz w:val="28"/>
                <w:szCs w:val="28"/>
              </w:rPr>
              <w:t>проведення</w:t>
            </w:r>
            <w:proofErr w:type="spellEnd"/>
            <w:r w:rsidRPr="00AD3E78">
              <w:rPr>
                <w:color w:val="000000"/>
                <w:sz w:val="28"/>
                <w:szCs w:val="28"/>
              </w:rPr>
              <w:t xml:space="preserve"> конкурсу,</w:t>
            </w:r>
            <w:r w:rsidRPr="00AD3E78">
              <w:rPr>
                <w:color w:val="000000"/>
                <w:sz w:val="28"/>
                <w:szCs w:val="28"/>
              </w:rPr>
              <w:br/>
            </w:r>
            <w:proofErr w:type="spellStart"/>
            <w:r w:rsidRPr="00AD3E78">
              <w:rPr>
                <w:color w:val="000000"/>
                <w:sz w:val="28"/>
                <w:szCs w:val="28"/>
              </w:rPr>
              <w:t>суб'єкти</w:t>
            </w:r>
            <w:proofErr w:type="spellEnd"/>
            <w:r w:rsidRPr="00AD3E78">
              <w:rPr>
                <w:color w:val="000000"/>
                <w:sz w:val="28"/>
                <w:szCs w:val="28"/>
              </w:rPr>
              <w:t xml:space="preserve"> </w:t>
            </w:r>
            <w:proofErr w:type="spellStart"/>
            <w:r w:rsidRPr="00AD3E78">
              <w:rPr>
                <w:color w:val="000000"/>
                <w:sz w:val="28"/>
                <w:szCs w:val="28"/>
              </w:rPr>
              <w:t>господарювання</w:t>
            </w:r>
            <w:proofErr w:type="spellEnd"/>
            <w:r w:rsidRPr="00AD3E78">
              <w:rPr>
                <w:color w:val="000000"/>
                <w:sz w:val="28"/>
                <w:szCs w:val="28"/>
              </w:rPr>
              <w:t xml:space="preserve"> </w:t>
            </w:r>
            <w:proofErr w:type="spellStart"/>
            <w:r w:rsidRPr="00AD3E78">
              <w:rPr>
                <w:color w:val="000000"/>
                <w:sz w:val="28"/>
                <w:szCs w:val="28"/>
              </w:rPr>
              <w:t>витрачатимуть</w:t>
            </w:r>
            <w:proofErr w:type="spellEnd"/>
            <w:r w:rsidRPr="00AD3E78">
              <w:rPr>
                <w:color w:val="000000"/>
                <w:sz w:val="28"/>
                <w:szCs w:val="28"/>
              </w:rPr>
              <w:t xml:space="preserve"> </w:t>
            </w:r>
            <w:proofErr w:type="spellStart"/>
            <w:r w:rsidRPr="00AD3E78">
              <w:rPr>
                <w:color w:val="000000"/>
                <w:sz w:val="28"/>
                <w:szCs w:val="28"/>
              </w:rPr>
              <w:t>кошти</w:t>
            </w:r>
            <w:proofErr w:type="spellEnd"/>
            <w:r w:rsidRPr="00AD3E78">
              <w:rPr>
                <w:color w:val="000000"/>
                <w:sz w:val="28"/>
                <w:szCs w:val="28"/>
              </w:rPr>
              <w:t xml:space="preserve"> та час на </w:t>
            </w:r>
            <w:proofErr w:type="spellStart"/>
            <w:r w:rsidRPr="00AD3E78">
              <w:rPr>
                <w:color w:val="000000"/>
                <w:sz w:val="28"/>
                <w:szCs w:val="28"/>
              </w:rPr>
              <w:t>підготовку</w:t>
            </w:r>
            <w:proofErr w:type="spellEnd"/>
            <w:r w:rsidRPr="00AD3E78">
              <w:rPr>
                <w:color w:val="000000"/>
                <w:sz w:val="28"/>
                <w:szCs w:val="28"/>
              </w:rPr>
              <w:t xml:space="preserve"> </w:t>
            </w:r>
            <w:proofErr w:type="spellStart"/>
            <w:r w:rsidRPr="00AD3E78">
              <w:rPr>
                <w:color w:val="000000"/>
                <w:sz w:val="28"/>
                <w:szCs w:val="28"/>
              </w:rPr>
              <w:t>відповідних</w:t>
            </w:r>
            <w:proofErr w:type="spellEnd"/>
            <w:r w:rsidRPr="00AD3E78">
              <w:rPr>
                <w:color w:val="000000"/>
                <w:sz w:val="28"/>
                <w:szCs w:val="28"/>
              </w:rPr>
              <w:t xml:space="preserve"> </w:t>
            </w:r>
            <w:proofErr w:type="spellStart"/>
            <w:r w:rsidRPr="00AD3E78">
              <w:rPr>
                <w:color w:val="000000"/>
                <w:sz w:val="28"/>
                <w:szCs w:val="28"/>
              </w:rPr>
              <w:t>документів</w:t>
            </w:r>
            <w:proofErr w:type="spellEnd"/>
            <w:r w:rsidRPr="00AD3E78">
              <w:rPr>
                <w:color w:val="000000"/>
                <w:sz w:val="28"/>
                <w:szCs w:val="28"/>
              </w:rPr>
              <w:t xml:space="preserve"> для </w:t>
            </w:r>
            <w:proofErr w:type="spellStart"/>
            <w:r w:rsidRPr="00AD3E78">
              <w:rPr>
                <w:color w:val="000000"/>
                <w:sz w:val="28"/>
                <w:szCs w:val="28"/>
              </w:rPr>
              <w:t>учас</w:t>
            </w:r>
            <w:r>
              <w:rPr>
                <w:color w:val="000000"/>
                <w:sz w:val="28"/>
                <w:szCs w:val="28"/>
              </w:rPr>
              <w:t>ті</w:t>
            </w:r>
            <w:proofErr w:type="spellEnd"/>
            <w:r>
              <w:rPr>
                <w:color w:val="000000"/>
                <w:sz w:val="28"/>
                <w:szCs w:val="28"/>
              </w:rPr>
              <w:t xml:space="preserve"> у </w:t>
            </w:r>
            <w:proofErr w:type="spellStart"/>
            <w:r>
              <w:rPr>
                <w:color w:val="000000"/>
                <w:sz w:val="28"/>
                <w:szCs w:val="28"/>
              </w:rPr>
              <w:t>конкурсі</w:t>
            </w:r>
            <w:proofErr w:type="spellEnd"/>
            <w:r w:rsidRPr="00AD3E78">
              <w:rPr>
                <w:color w:val="000000"/>
                <w:sz w:val="28"/>
                <w:szCs w:val="28"/>
              </w:rPr>
              <w:t xml:space="preserve">, </w:t>
            </w:r>
            <w:proofErr w:type="spellStart"/>
            <w:r w:rsidRPr="00AD3E78">
              <w:rPr>
                <w:color w:val="000000"/>
                <w:sz w:val="28"/>
                <w:szCs w:val="28"/>
              </w:rPr>
              <w:t>громадяни</w:t>
            </w:r>
            <w:proofErr w:type="spellEnd"/>
            <w:r w:rsidRPr="00AD3E78">
              <w:rPr>
                <w:color w:val="000000"/>
                <w:sz w:val="28"/>
                <w:szCs w:val="28"/>
              </w:rPr>
              <w:t xml:space="preserve"> не </w:t>
            </w:r>
            <w:proofErr w:type="spellStart"/>
            <w:r w:rsidRPr="00AD3E78">
              <w:rPr>
                <w:color w:val="000000"/>
                <w:sz w:val="28"/>
                <w:szCs w:val="28"/>
              </w:rPr>
              <w:t>нестимуть</w:t>
            </w:r>
            <w:proofErr w:type="spellEnd"/>
            <w:r w:rsidRPr="00AD3E78">
              <w:rPr>
                <w:color w:val="000000"/>
                <w:sz w:val="28"/>
                <w:szCs w:val="28"/>
              </w:rPr>
              <w:t xml:space="preserve"> </w:t>
            </w:r>
            <w:proofErr w:type="spellStart"/>
            <w:r w:rsidRPr="00AD3E78">
              <w:rPr>
                <w:color w:val="000000"/>
                <w:sz w:val="28"/>
                <w:szCs w:val="28"/>
              </w:rPr>
              <w:t>ніяких</w:t>
            </w:r>
            <w:proofErr w:type="spellEnd"/>
            <w:r w:rsidRPr="00AD3E78">
              <w:rPr>
                <w:color w:val="000000"/>
                <w:sz w:val="28"/>
                <w:szCs w:val="28"/>
              </w:rPr>
              <w:t xml:space="preserve"> </w:t>
            </w:r>
            <w:proofErr w:type="spellStart"/>
            <w:r w:rsidRPr="00AD3E78">
              <w:rPr>
                <w:color w:val="000000"/>
                <w:sz w:val="28"/>
                <w:szCs w:val="28"/>
              </w:rPr>
              <w:lastRenderedPageBreak/>
              <w:t>матеріальних</w:t>
            </w:r>
            <w:proofErr w:type="spellEnd"/>
            <w:r w:rsidRPr="00AD3E78">
              <w:rPr>
                <w:color w:val="000000"/>
                <w:sz w:val="28"/>
                <w:szCs w:val="28"/>
              </w:rPr>
              <w:t xml:space="preserve"> та </w:t>
            </w:r>
            <w:proofErr w:type="spellStart"/>
            <w:r w:rsidRPr="00AD3E78">
              <w:rPr>
                <w:color w:val="000000"/>
                <w:sz w:val="28"/>
                <w:szCs w:val="28"/>
              </w:rPr>
              <w:t>інших</w:t>
            </w:r>
            <w:proofErr w:type="spellEnd"/>
            <w:r w:rsidRPr="00AD3E78">
              <w:rPr>
                <w:color w:val="000000"/>
                <w:sz w:val="28"/>
                <w:szCs w:val="28"/>
              </w:rPr>
              <w:t xml:space="preserve"> </w:t>
            </w:r>
            <w:proofErr w:type="spellStart"/>
            <w:r w:rsidRPr="00AD3E78">
              <w:rPr>
                <w:color w:val="000000"/>
                <w:sz w:val="28"/>
                <w:szCs w:val="28"/>
              </w:rPr>
              <w:t>витрат</w:t>
            </w:r>
            <w:proofErr w:type="spellEnd"/>
            <w:r w:rsidRPr="00AD3E78">
              <w:rPr>
                <w:color w:val="000000"/>
                <w:sz w:val="28"/>
                <w:szCs w:val="28"/>
              </w:rPr>
              <w:t>.</w:t>
            </w:r>
          </w:p>
        </w:tc>
        <w:tc>
          <w:tcPr>
            <w:tcW w:w="244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9A362C0" w14:textId="77777777" w:rsidR="004E7AC9" w:rsidRPr="00AD3E78" w:rsidRDefault="004E7AC9" w:rsidP="00031B19">
            <w:pPr>
              <w:rPr>
                <w:color w:val="000000"/>
                <w:sz w:val="28"/>
                <w:szCs w:val="28"/>
              </w:rPr>
            </w:pPr>
            <w:r w:rsidRPr="00AD3E78">
              <w:rPr>
                <w:color w:val="000000"/>
                <w:sz w:val="28"/>
                <w:szCs w:val="28"/>
              </w:rPr>
              <w:lastRenderedPageBreak/>
              <w:t xml:space="preserve">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прийняття</w:t>
            </w:r>
            <w:proofErr w:type="spellEnd"/>
            <w:r w:rsidRPr="00AD3E78">
              <w:rPr>
                <w:color w:val="000000"/>
                <w:sz w:val="28"/>
                <w:szCs w:val="28"/>
              </w:rPr>
              <w:t xml:space="preserve"> акта, </w:t>
            </w:r>
            <w:proofErr w:type="spellStart"/>
            <w:r w:rsidRPr="00AD3E78">
              <w:rPr>
                <w:color w:val="000000"/>
                <w:sz w:val="28"/>
                <w:szCs w:val="28"/>
              </w:rPr>
              <w:t>задекларовані</w:t>
            </w:r>
            <w:proofErr w:type="spellEnd"/>
            <w:r w:rsidRPr="00AD3E78">
              <w:rPr>
                <w:color w:val="000000"/>
                <w:sz w:val="28"/>
                <w:szCs w:val="28"/>
              </w:rPr>
              <w:t xml:space="preserve"> </w:t>
            </w:r>
            <w:proofErr w:type="spellStart"/>
            <w:r w:rsidRPr="00AD3E78">
              <w:rPr>
                <w:color w:val="000000"/>
                <w:sz w:val="28"/>
                <w:szCs w:val="28"/>
              </w:rPr>
              <w:t>цілі</w:t>
            </w:r>
            <w:proofErr w:type="spellEnd"/>
            <w:r w:rsidRPr="00AD3E78">
              <w:rPr>
                <w:color w:val="000000"/>
                <w:sz w:val="28"/>
                <w:szCs w:val="28"/>
              </w:rPr>
              <w:t xml:space="preserve"> </w:t>
            </w:r>
            <w:proofErr w:type="spellStart"/>
            <w:r w:rsidRPr="00AD3E78">
              <w:rPr>
                <w:color w:val="000000"/>
                <w:sz w:val="28"/>
                <w:szCs w:val="28"/>
              </w:rPr>
              <w:t>будуть</w:t>
            </w:r>
            <w:proofErr w:type="spellEnd"/>
            <w:r w:rsidRPr="00AD3E78">
              <w:rPr>
                <w:color w:val="000000"/>
                <w:sz w:val="28"/>
                <w:szCs w:val="28"/>
              </w:rPr>
              <w:t xml:space="preserve"> </w:t>
            </w:r>
            <w:proofErr w:type="spellStart"/>
            <w:r w:rsidRPr="00AD3E78">
              <w:rPr>
                <w:color w:val="000000"/>
                <w:sz w:val="28"/>
                <w:szCs w:val="28"/>
              </w:rPr>
              <w:t>досягнуті</w:t>
            </w:r>
            <w:proofErr w:type="spellEnd"/>
            <w:r w:rsidRPr="00AD3E78">
              <w:rPr>
                <w:color w:val="000000"/>
                <w:sz w:val="28"/>
                <w:szCs w:val="28"/>
              </w:rPr>
              <w:t xml:space="preserve"> </w:t>
            </w:r>
            <w:proofErr w:type="spellStart"/>
            <w:r w:rsidRPr="00AD3E78">
              <w:rPr>
                <w:color w:val="000000"/>
                <w:sz w:val="28"/>
                <w:szCs w:val="28"/>
              </w:rPr>
              <w:t>повною</w:t>
            </w:r>
            <w:proofErr w:type="spellEnd"/>
            <w:r w:rsidRPr="00AD3E78">
              <w:rPr>
                <w:color w:val="000000"/>
                <w:sz w:val="28"/>
                <w:szCs w:val="28"/>
              </w:rPr>
              <w:t xml:space="preserve"> </w:t>
            </w:r>
            <w:proofErr w:type="spellStart"/>
            <w:r w:rsidRPr="00AD3E78">
              <w:rPr>
                <w:color w:val="000000"/>
                <w:sz w:val="28"/>
                <w:szCs w:val="28"/>
              </w:rPr>
              <w:t>мірою</w:t>
            </w:r>
            <w:proofErr w:type="spellEnd"/>
            <w:r w:rsidRPr="00AD3E78">
              <w:rPr>
                <w:color w:val="000000"/>
                <w:sz w:val="28"/>
                <w:szCs w:val="28"/>
              </w:rPr>
              <w:t xml:space="preserve">: буде </w:t>
            </w:r>
            <w:proofErr w:type="spellStart"/>
            <w:r w:rsidRPr="00AD3E78">
              <w:rPr>
                <w:color w:val="000000"/>
                <w:sz w:val="28"/>
                <w:szCs w:val="28"/>
              </w:rPr>
              <w:t>врегульовано</w:t>
            </w:r>
            <w:proofErr w:type="spellEnd"/>
            <w:r w:rsidRPr="00AD3E78">
              <w:rPr>
                <w:color w:val="000000"/>
                <w:sz w:val="28"/>
                <w:szCs w:val="28"/>
              </w:rPr>
              <w:t xml:space="preserve"> </w:t>
            </w:r>
            <w:proofErr w:type="spellStart"/>
            <w:r w:rsidRPr="00AD3E78">
              <w:rPr>
                <w:color w:val="000000"/>
                <w:sz w:val="28"/>
                <w:szCs w:val="28"/>
              </w:rPr>
              <w:t>господарські</w:t>
            </w:r>
            <w:proofErr w:type="spellEnd"/>
            <w:r w:rsidRPr="00AD3E78">
              <w:rPr>
                <w:color w:val="000000"/>
                <w:sz w:val="28"/>
                <w:szCs w:val="28"/>
              </w:rPr>
              <w:t xml:space="preserve"> </w:t>
            </w:r>
            <w:proofErr w:type="spellStart"/>
            <w:r w:rsidRPr="00AD3E78">
              <w:rPr>
                <w:color w:val="000000"/>
                <w:sz w:val="28"/>
                <w:szCs w:val="28"/>
              </w:rPr>
              <w:t>відносини</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пасажирських</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на </w:t>
            </w:r>
            <w:proofErr w:type="spellStart"/>
            <w:r w:rsidRPr="00AD3E78">
              <w:rPr>
                <w:color w:val="000000"/>
                <w:sz w:val="28"/>
                <w:szCs w:val="28"/>
              </w:rPr>
              <w:t>місцевому</w:t>
            </w:r>
            <w:proofErr w:type="spellEnd"/>
            <w:r w:rsidRPr="00AD3E78">
              <w:rPr>
                <w:color w:val="000000"/>
                <w:sz w:val="28"/>
                <w:szCs w:val="28"/>
              </w:rPr>
              <w:t xml:space="preserve"> </w:t>
            </w:r>
            <w:proofErr w:type="spellStart"/>
            <w:r w:rsidRPr="00AD3E78">
              <w:rPr>
                <w:color w:val="000000"/>
                <w:sz w:val="28"/>
                <w:szCs w:val="28"/>
              </w:rPr>
              <w:t>рівні</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затвердження</w:t>
            </w:r>
            <w:proofErr w:type="spellEnd"/>
            <w:r w:rsidRPr="00AD3E78">
              <w:rPr>
                <w:color w:val="000000"/>
                <w:sz w:val="28"/>
                <w:szCs w:val="28"/>
              </w:rPr>
              <w:t xml:space="preserve"> умов конкурсу на </w:t>
            </w:r>
            <w:proofErr w:type="spellStart"/>
            <w:r w:rsidRPr="00AD3E78">
              <w:rPr>
                <w:color w:val="000000"/>
                <w:sz w:val="28"/>
                <w:szCs w:val="28"/>
              </w:rPr>
              <w:t>певні</w:t>
            </w:r>
            <w:proofErr w:type="spellEnd"/>
            <w:r w:rsidRPr="00AD3E78">
              <w:rPr>
                <w:color w:val="000000"/>
                <w:sz w:val="28"/>
                <w:szCs w:val="28"/>
              </w:rPr>
              <w:t xml:space="preserve"> </w:t>
            </w:r>
            <w:proofErr w:type="spellStart"/>
            <w:r w:rsidRPr="00AD3E78">
              <w:rPr>
                <w:color w:val="000000"/>
                <w:sz w:val="28"/>
                <w:szCs w:val="28"/>
              </w:rPr>
              <w:t>об'єкти</w:t>
            </w:r>
            <w:proofErr w:type="spellEnd"/>
            <w:r w:rsidRPr="00AD3E78">
              <w:rPr>
                <w:color w:val="000000"/>
                <w:sz w:val="28"/>
                <w:szCs w:val="28"/>
              </w:rPr>
              <w:t xml:space="preserve"> конкурсу, </w:t>
            </w:r>
            <w:proofErr w:type="spellStart"/>
            <w:r w:rsidRPr="00AD3E78">
              <w:rPr>
                <w:color w:val="000000"/>
                <w:sz w:val="28"/>
                <w:szCs w:val="28"/>
              </w:rPr>
              <w:lastRenderedPageBreak/>
              <w:t>забезпечить</w:t>
            </w:r>
            <w:proofErr w:type="spellEnd"/>
            <w:r w:rsidRPr="00AD3E78">
              <w:rPr>
                <w:color w:val="000000"/>
                <w:sz w:val="28"/>
                <w:szCs w:val="28"/>
              </w:rPr>
              <w:t xml:space="preserve"> </w:t>
            </w:r>
            <w:proofErr w:type="spellStart"/>
            <w:r w:rsidRPr="00AD3E78">
              <w:rPr>
                <w:color w:val="000000"/>
                <w:sz w:val="28"/>
                <w:szCs w:val="28"/>
              </w:rPr>
              <w:t>якісну</w:t>
            </w:r>
            <w:proofErr w:type="spellEnd"/>
            <w:r w:rsidRPr="00AD3E78">
              <w:rPr>
                <w:color w:val="000000"/>
                <w:sz w:val="28"/>
                <w:szCs w:val="28"/>
              </w:rPr>
              <w:t xml:space="preserve"> </w:t>
            </w:r>
            <w:proofErr w:type="spellStart"/>
            <w:r w:rsidRPr="00AD3E78">
              <w:rPr>
                <w:color w:val="000000"/>
                <w:sz w:val="28"/>
                <w:szCs w:val="28"/>
              </w:rPr>
              <w:t>підготовку</w:t>
            </w:r>
            <w:proofErr w:type="spellEnd"/>
            <w:r w:rsidRPr="00AD3E78">
              <w:rPr>
                <w:color w:val="000000"/>
                <w:sz w:val="28"/>
                <w:szCs w:val="28"/>
              </w:rPr>
              <w:t xml:space="preserve"> </w:t>
            </w:r>
            <w:proofErr w:type="spellStart"/>
            <w:r w:rsidRPr="00AD3E78">
              <w:rPr>
                <w:color w:val="000000"/>
                <w:sz w:val="28"/>
                <w:szCs w:val="28"/>
              </w:rPr>
              <w:t>організації</w:t>
            </w:r>
            <w:proofErr w:type="spellEnd"/>
            <w:r w:rsidRPr="00AD3E78">
              <w:rPr>
                <w:color w:val="000000"/>
                <w:sz w:val="28"/>
                <w:szCs w:val="28"/>
              </w:rPr>
              <w:t xml:space="preserve"> </w:t>
            </w:r>
            <w:proofErr w:type="spellStart"/>
            <w:r w:rsidRPr="00AD3E78">
              <w:rPr>
                <w:color w:val="000000"/>
                <w:sz w:val="28"/>
                <w:szCs w:val="28"/>
              </w:rPr>
              <w:t>проведення</w:t>
            </w:r>
            <w:proofErr w:type="spellEnd"/>
            <w:r w:rsidRPr="00AD3E78">
              <w:rPr>
                <w:color w:val="000000"/>
                <w:sz w:val="28"/>
                <w:szCs w:val="28"/>
              </w:rPr>
              <w:t xml:space="preserve"> конкурсу з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w:t>
            </w:r>
            <w:proofErr w:type="spellStart"/>
            <w:r w:rsidRPr="00AD3E78">
              <w:rPr>
                <w:color w:val="000000"/>
                <w:sz w:val="28"/>
                <w:szCs w:val="28"/>
              </w:rPr>
              <w:t>зменшить</w:t>
            </w:r>
            <w:proofErr w:type="spellEnd"/>
            <w:r w:rsidRPr="00AD3E78">
              <w:rPr>
                <w:color w:val="000000"/>
                <w:sz w:val="28"/>
                <w:szCs w:val="28"/>
              </w:rPr>
              <w:t xml:space="preserve"> </w:t>
            </w:r>
            <w:proofErr w:type="spellStart"/>
            <w:r w:rsidRPr="00AD3E78">
              <w:rPr>
                <w:color w:val="000000"/>
                <w:sz w:val="28"/>
                <w:szCs w:val="28"/>
              </w:rPr>
              <w:t>передумови</w:t>
            </w:r>
            <w:proofErr w:type="spellEnd"/>
            <w:r w:rsidRPr="00AD3E78">
              <w:rPr>
                <w:color w:val="000000"/>
                <w:sz w:val="28"/>
                <w:szCs w:val="28"/>
              </w:rPr>
              <w:t xml:space="preserve"> для </w:t>
            </w:r>
            <w:proofErr w:type="spellStart"/>
            <w:r w:rsidRPr="00AD3E78">
              <w:rPr>
                <w:color w:val="000000"/>
                <w:sz w:val="28"/>
                <w:szCs w:val="28"/>
              </w:rPr>
              <w:t>корупційних</w:t>
            </w:r>
            <w:proofErr w:type="spellEnd"/>
            <w:r w:rsidRPr="00AD3E78">
              <w:rPr>
                <w:color w:val="000000"/>
                <w:sz w:val="28"/>
                <w:szCs w:val="28"/>
              </w:rPr>
              <w:t xml:space="preserve"> </w:t>
            </w:r>
            <w:proofErr w:type="spellStart"/>
            <w:r w:rsidRPr="00AD3E78">
              <w:rPr>
                <w:color w:val="000000"/>
                <w:sz w:val="28"/>
                <w:szCs w:val="28"/>
              </w:rPr>
              <w:t>дій</w:t>
            </w:r>
            <w:proofErr w:type="spellEnd"/>
            <w:r w:rsidRPr="00AD3E78">
              <w:rPr>
                <w:color w:val="000000"/>
                <w:sz w:val="28"/>
                <w:szCs w:val="28"/>
              </w:rPr>
              <w:t xml:space="preserve">, </w:t>
            </w:r>
            <w:proofErr w:type="spellStart"/>
            <w:r w:rsidRPr="00AD3E78">
              <w:rPr>
                <w:color w:val="000000"/>
                <w:sz w:val="28"/>
                <w:szCs w:val="28"/>
              </w:rPr>
              <w:t>забезпечить</w:t>
            </w:r>
            <w:proofErr w:type="spellEnd"/>
            <w:r w:rsidRPr="00AD3E78">
              <w:rPr>
                <w:color w:val="000000"/>
                <w:sz w:val="28"/>
                <w:szCs w:val="28"/>
              </w:rPr>
              <w:t xml:space="preserve"> </w:t>
            </w:r>
            <w:proofErr w:type="spellStart"/>
            <w:r w:rsidRPr="00AD3E78">
              <w:rPr>
                <w:color w:val="000000"/>
                <w:sz w:val="28"/>
                <w:szCs w:val="28"/>
              </w:rPr>
              <w:t>прозорість</w:t>
            </w:r>
            <w:proofErr w:type="spellEnd"/>
            <w:r w:rsidRPr="00AD3E78">
              <w:rPr>
                <w:color w:val="000000"/>
                <w:sz w:val="28"/>
                <w:szCs w:val="28"/>
              </w:rPr>
              <w:t xml:space="preserve"> </w:t>
            </w:r>
            <w:proofErr w:type="spellStart"/>
            <w:r w:rsidRPr="00AD3E78">
              <w:rPr>
                <w:color w:val="000000"/>
                <w:sz w:val="28"/>
                <w:szCs w:val="28"/>
              </w:rPr>
              <w:t>проведення</w:t>
            </w:r>
            <w:proofErr w:type="spellEnd"/>
            <w:r w:rsidRPr="00AD3E78">
              <w:rPr>
                <w:color w:val="000000"/>
                <w:sz w:val="28"/>
                <w:szCs w:val="28"/>
              </w:rPr>
              <w:t xml:space="preserve"> конкурсу та контроль </w:t>
            </w:r>
            <w:proofErr w:type="spellStart"/>
            <w:r w:rsidRPr="00AD3E78">
              <w:rPr>
                <w:color w:val="000000"/>
                <w:sz w:val="28"/>
                <w:szCs w:val="28"/>
              </w:rPr>
              <w:t>щодо</w:t>
            </w:r>
            <w:proofErr w:type="spellEnd"/>
            <w:r w:rsidRPr="00AD3E78">
              <w:rPr>
                <w:color w:val="000000"/>
                <w:sz w:val="28"/>
                <w:szCs w:val="28"/>
              </w:rPr>
              <w:t xml:space="preserve"> </w:t>
            </w:r>
            <w:proofErr w:type="spellStart"/>
            <w:r w:rsidRPr="00AD3E78">
              <w:rPr>
                <w:color w:val="000000"/>
                <w:sz w:val="28"/>
                <w:szCs w:val="28"/>
              </w:rPr>
              <w:t>надання</w:t>
            </w:r>
            <w:proofErr w:type="spellEnd"/>
            <w:r w:rsidRPr="00AD3E78">
              <w:rPr>
                <w:color w:val="000000"/>
                <w:sz w:val="28"/>
                <w:szCs w:val="28"/>
              </w:rPr>
              <w:t xml:space="preserve"> </w:t>
            </w:r>
            <w:proofErr w:type="spellStart"/>
            <w:r w:rsidRPr="00AD3E78">
              <w:rPr>
                <w:color w:val="000000"/>
                <w:sz w:val="28"/>
                <w:szCs w:val="28"/>
              </w:rPr>
              <w:t>належної</w:t>
            </w:r>
            <w:proofErr w:type="spellEnd"/>
            <w:r w:rsidRPr="00AD3E78">
              <w:rPr>
                <w:color w:val="000000"/>
                <w:sz w:val="28"/>
                <w:szCs w:val="28"/>
              </w:rPr>
              <w:t xml:space="preserve"> </w:t>
            </w:r>
            <w:proofErr w:type="spellStart"/>
            <w:r w:rsidRPr="00AD3E78">
              <w:rPr>
                <w:color w:val="000000"/>
                <w:sz w:val="28"/>
                <w:szCs w:val="28"/>
              </w:rPr>
              <w:t>якості</w:t>
            </w:r>
            <w:proofErr w:type="spellEnd"/>
            <w:r w:rsidRPr="00AD3E78">
              <w:rPr>
                <w:color w:val="000000"/>
                <w:sz w:val="28"/>
                <w:szCs w:val="28"/>
              </w:rPr>
              <w:t xml:space="preserve"> </w:t>
            </w:r>
            <w:proofErr w:type="spellStart"/>
            <w:r w:rsidRPr="00AD3E78">
              <w:rPr>
                <w:color w:val="000000"/>
                <w:sz w:val="28"/>
                <w:szCs w:val="28"/>
              </w:rPr>
              <w:t>обслуговування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автобусних</w:t>
            </w:r>
            <w:proofErr w:type="spellEnd"/>
            <w:r w:rsidRPr="00AD3E78">
              <w:rPr>
                <w:color w:val="000000"/>
                <w:sz w:val="28"/>
                <w:szCs w:val="28"/>
              </w:rPr>
              <w:t xml:space="preserve"> маршрутах.</w:t>
            </w:r>
          </w:p>
        </w:tc>
      </w:tr>
    </w:tbl>
    <w:p w14:paraId="56F99675" w14:textId="77777777" w:rsidR="004E7AC9" w:rsidRPr="00AD3E78" w:rsidRDefault="004E7AC9" w:rsidP="004E7AC9">
      <w:pPr>
        <w:shd w:val="clear" w:color="auto" w:fill="FFFFFF"/>
        <w:spacing w:after="218"/>
        <w:rPr>
          <w:color w:val="000000"/>
          <w:sz w:val="28"/>
          <w:szCs w:val="28"/>
        </w:rPr>
      </w:pPr>
    </w:p>
    <w:tbl>
      <w:tblPr>
        <w:tblW w:w="0" w:type="auto"/>
        <w:shd w:val="clear" w:color="auto" w:fill="FFFFFF"/>
        <w:tblLook w:val="0000" w:firstRow="0" w:lastRow="0" w:firstColumn="0" w:lastColumn="0" w:noHBand="0" w:noVBand="0"/>
      </w:tblPr>
      <w:tblGrid>
        <w:gridCol w:w="1748"/>
        <w:gridCol w:w="5175"/>
        <w:gridCol w:w="2708"/>
      </w:tblGrid>
      <w:tr w:rsidR="004E7AC9" w:rsidRPr="00AD3E78" w14:paraId="3308A986"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00DD900" w14:textId="77777777" w:rsidR="004E7AC9" w:rsidRPr="00AD3E78" w:rsidRDefault="004E7AC9" w:rsidP="00031B19">
            <w:pPr>
              <w:jc w:val="center"/>
              <w:rPr>
                <w:color w:val="000000"/>
                <w:sz w:val="28"/>
                <w:szCs w:val="28"/>
              </w:rPr>
            </w:pPr>
            <w:r w:rsidRPr="00AD3E78">
              <w:rPr>
                <w:color w:val="000000"/>
                <w:sz w:val="28"/>
                <w:szCs w:val="28"/>
              </w:rPr>
              <w:t>Рейтинг</w:t>
            </w:r>
          </w:p>
        </w:tc>
        <w:tc>
          <w:tcPr>
            <w:tcW w:w="517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E4AAE50" w14:textId="77777777" w:rsidR="004E7AC9" w:rsidRPr="00AD3E78" w:rsidRDefault="004E7AC9" w:rsidP="00031B19">
            <w:pPr>
              <w:jc w:val="center"/>
              <w:rPr>
                <w:color w:val="000000"/>
                <w:sz w:val="28"/>
                <w:szCs w:val="28"/>
              </w:rPr>
            </w:pPr>
            <w:proofErr w:type="spellStart"/>
            <w:r w:rsidRPr="00AD3E78">
              <w:rPr>
                <w:color w:val="000000"/>
                <w:sz w:val="28"/>
                <w:szCs w:val="28"/>
              </w:rPr>
              <w:t>Аргументи</w:t>
            </w:r>
            <w:proofErr w:type="spellEnd"/>
            <w:r w:rsidRPr="00AD3E78">
              <w:rPr>
                <w:color w:val="000000"/>
                <w:sz w:val="28"/>
                <w:szCs w:val="28"/>
              </w:rPr>
              <w:t xml:space="preserve"> </w:t>
            </w:r>
            <w:proofErr w:type="spellStart"/>
            <w:r w:rsidRPr="00AD3E78">
              <w:rPr>
                <w:color w:val="000000"/>
                <w:sz w:val="28"/>
                <w:szCs w:val="28"/>
              </w:rPr>
              <w:t>щодо</w:t>
            </w:r>
            <w:proofErr w:type="spellEnd"/>
            <w:r w:rsidRPr="00AD3E78">
              <w:rPr>
                <w:color w:val="000000"/>
                <w:sz w:val="28"/>
                <w:szCs w:val="28"/>
              </w:rPr>
              <w:t xml:space="preserve"> </w:t>
            </w:r>
            <w:proofErr w:type="spellStart"/>
            <w:r w:rsidRPr="00AD3E78">
              <w:rPr>
                <w:color w:val="000000"/>
                <w:sz w:val="28"/>
                <w:szCs w:val="28"/>
              </w:rPr>
              <w:t>переваги</w:t>
            </w:r>
            <w:proofErr w:type="spellEnd"/>
            <w:r w:rsidRPr="00AD3E78">
              <w:rPr>
                <w:color w:val="000000"/>
                <w:sz w:val="28"/>
                <w:szCs w:val="28"/>
              </w:rPr>
              <w:t xml:space="preserve"> </w:t>
            </w:r>
            <w:proofErr w:type="spellStart"/>
            <w:r w:rsidRPr="00AD3E78">
              <w:rPr>
                <w:color w:val="000000"/>
                <w:sz w:val="28"/>
                <w:szCs w:val="28"/>
              </w:rPr>
              <w:t>обраної</w:t>
            </w:r>
            <w:proofErr w:type="spellEnd"/>
            <w:r w:rsidRPr="00AD3E78">
              <w:rPr>
                <w:color w:val="000000"/>
                <w:sz w:val="28"/>
                <w:szCs w:val="28"/>
              </w:rPr>
              <w:t xml:space="preserve"> </w:t>
            </w:r>
            <w:proofErr w:type="spellStart"/>
            <w:r w:rsidRPr="00AD3E78">
              <w:rPr>
                <w:color w:val="000000"/>
                <w:sz w:val="28"/>
                <w:szCs w:val="28"/>
              </w:rPr>
              <w:t>альтернативи</w:t>
            </w:r>
            <w:proofErr w:type="spellEnd"/>
            <w:r w:rsidRPr="00AD3E78">
              <w:rPr>
                <w:color w:val="000000"/>
                <w:sz w:val="28"/>
                <w:szCs w:val="28"/>
              </w:rPr>
              <w:t xml:space="preserve">/причини </w:t>
            </w:r>
            <w:proofErr w:type="spellStart"/>
            <w:r w:rsidRPr="00AD3E78">
              <w:rPr>
                <w:color w:val="000000"/>
                <w:sz w:val="28"/>
                <w:szCs w:val="28"/>
              </w:rPr>
              <w:t>відмови</w:t>
            </w:r>
            <w:proofErr w:type="spellEnd"/>
            <w:r w:rsidRPr="00AD3E78">
              <w:rPr>
                <w:color w:val="000000"/>
                <w:sz w:val="28"/>
                <w:szCs w:val="28"/>
              </w:rPr>
              <w:t xml:space="preserve"> </w:t>
            </w:r>
            <w:proofErr w:type="spellStart"/>
            <w:r w:rsidRPr="00AD3E78">
              <w:rPr>
                <w:color w:val="000000"/>
                <w:sz w:val="28"/>
                <w:szCs w:val="28"/>
              </w:rPr>
              <w:t>від</w:t>
            </w:r>
            <w:proofErr w:type="spellEnd"/>
            <w:r w:rsidRPr="00AD3E78">
              <w:rPr>
                <w:color w:val="000000"/>
                <w:sz w:val="28"/>
                <w:szCs w:val="28"/>
              </w:rPr>
              <w:t xml:space="preserve"> </w:t>
            </w:r>
            <w:proofErr w:type="spellStart"/>
            <w:r w:rsidRPr="00AD3E78">
              <w:rPr>
                <w:color w:val="000000"/>
                <w:sz w:val="28"/>
                <w:szCs w:val="28"/>
              </w:rPr>
              <w:t>альтернативи</w:t>
            </w:r>
            <w:proofErr w:type="spellEnd"/>
          </w:p>
        </w:tc>
        <w:tc>
          <w:tcPr>
            <w:tcW w:w="270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20E20AF" w14:textId="77777777" w:rsidR="004E7AC9" w:rsidRPr="00AD3E78" w:rsidRDefault="004E7AC9" w:rsidP="00031B19">
            <w:pPr>
              <w:jc w:val="center"/>
              <w:rPr>
                <w:color w:val="000000"/>
                <w:sz w:val="28"/>
                <w:szCs w:val="28"/>
              </w:rPr>
            </w:pPr>
            <w:proofErr w:type="spellStart"/>
            <w:r w:rsidRPr="00AD3E78">
              <w:rPr>
                <w:color w:val="000000"/>
                <w:sz w:val="28"/>
                <w:szCs w:val="28"/>
              </w:rPr>
              <w:t>Оцінка</w:t>
            </w:r>
            <w:proofErr w:type="spellEnd"/>
            <w:r w:rsidRPr="00AD3E78">
              <w:rPr>
                <w:color w:val="000000"/>
                <w:sz w:val="28"/>
                <w:szCs w:val="28"/>
              </w:rPr>
              <w:t xml:space="preserve"> </w:t>
            </w:r>
            <w:proofErr w:type="spellStart"/>
            <w:r w:rsidRPr="00AD3E78">
              <w:rPr>
                <w:color w:val="000000"/>
                <w:sz w:val="28"/>
                <w:szCs w:val="28"/>
              </w:rPr>
              <w:t>ризику</w:t>
            </w:r>
            <w:proofErr w:type="spellEnd"/>
            <w:r w:rsidRPr="00AD3E78">
              <w:rPr>
                <w:color w:val="000000"/>
                <w:sz w:val="28"/>
                <w:szCs w:val="28"/>
              </w:rPr>
              <w:t xml:space="preserve"> </w:t>
            </w:r>
            <w:proofErr w:type="spellStart"/>
            <w:r w:rsidRPr="00AD3E78">
              <w:rPr>
                <w:color w:val="000000"/>
                <w:sz w:val="28"/>
                <w:szCs w:val="28"/>
              </w:rPr>
              <w:t>зовнішніх</w:t>
            </w:r>
            <w:proofErr w:type="spellEnd"/>
            <w:r w:rsidRPr="00AD3E78">
              <w:rPr>
                <w:color w:val="000000"/>
                <w:sz w:val="28"/>
                <w:szCs w:val="28"/>
              </w:rPr>
              <w:t xml:space="preserve"> </w:t>
            </w:r>
            <w:proofErr w:type="spellStart"/>
            <w:r w:rsidRPr="00AD3E78">
              <w:rPr>
                <w:color w:val="000000"/>
                <w:sz w:val="28"/>
                <w:szCs w:val="28"/>
              </w:rPr>
              <w:t>чинників</w:t>
            </w:r>
            <w:proofErr w:type="spellEnd"/>
            <w:r w:rsidRPr="00AD3E78">
              <w:rPr>
                <w:color w:val="000000"/>
                <w:sz w:val="28"/>
                <w:szCs w:val="28"/>
              </w:rPr>
              <w:t xml:space="preserve"> на </w:t>
            </w:r>
            <w:proofErr w:type="spellStart"/>
            <w:r w:rsidRPr="00AD3E78">
              <w:rPr>
                <w:color w:val="000000"/>
                <w:sz w:val="28"/>
                <w:szCs w:val="28"/>
              </w:rPr>
              <w:t>дію</w:t>
            </w:r>
            <w:proofErr w:type="spellEnd"/>
            <w:r w:rsidRPr="00AD3E78">
              <w:rPr>
                <w:color w:val="000000"/>
                <w:sz w:val="28"/>
                <w:szCs w:val="28"/>
              </w:rPr>
              <w:t xml:space="preserve"> </w:t>
            </w:r>
            <w:proofErr w:type="spellStart"/>
            <w:r w:rsidRPr="00AD3E78">
              <w:rPr>
                <w:color w:val="000000"/>
                <w:sz w:val="28"/>
                <w:szCs w:val="28"/>
              </w:rPr>
              <w:lastRenderedPageBreak/>
              <w:t>запропонованого</w:t>
            </w:r>
            <w:proofErr w:type="spellEnd"/>
            <w:r w:rsidRPr="00AD3E78">
              <w:rPr>
                <w:color w:val="000000"/>
                <w:sz w:val="28"/>
                <w:szCs w:val="28"/>
              </w:rPr>
              <w:t xml:space="preserve"> регуляторного акта</w:t>
            </w:r>
          </w:p>
        </w:tc>
      </w:tr>
      <w:tr w:rsidR="004E7AC9" w:rsidRPr="00AD3E78" w14:paraId="71F24166"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E5C4C40" w14:textId="77777777" w:rsidR="004E7AC9" w:rsidRPr="00AD3E78" w:rsidRDefault="004E7AC9" w:rsidP="00031B19">
            <w:pPr>
              <w:jc w:val="center"/>
              <w:rPr>
                <w:color w:val="000000"/>
                <w:sz w:val="28"/>
                <w:szCs w:val="28"/>
              </w:rPr>
            </w:pPr>
            <w:r w:rsidRPr="00AD3E78">
              <w:rPr>
                <w:color w:val="000000"/>
                <w:sz w:val="28"/>
                <w:szCs w:val="28"/>
              </w:rPr>
              <w:lastRenderedPageBreak/>
              <w:t>1</w:t>
            </w:r>
          </w:p>
        </w:tc>
        <w:tc>
          <w:tcPr>
            <w:tcW w:w="517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5E61388" w14:textId="77777777" w:rsidR="004E7AC9" w:rsidRPr="00AD3E78" w:rsidRDefault="004E7AC9" w:rsidP="00031B19">
            <w:pPr>
              <w:jc w:val="center"/>
              <w:rPr>
                <w:color w:val="000000"/>
                <w:sz w:val="28"/>
                <w:szCs w:val="28"/>
              </w:rPr>
            </w:pPr>
            <w:r w:rsidRPr="00AD3E78">
              <w:rPr>
                <w:color w:val="000000"/>
                <w:sz w:val="28"/>
                <w:szCs w:val="28"/>
              </w:rPr>
              <w:t>2</w:t>
            </w:r>
          </w:p>
        </w:tc>
        <w:tc>
          <w:tcPr>
            <w:tcW w:w="270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468831FB" w14:textId="77777777" w:rsidR="004E7AC9" w:rsidRPr="00AD3E78" w:rsidRDefault="004E7AC9" w:rsidP="00031B19">
            <w:pPr>
              <w:jc w:val="center"/>
              <w:rPr>
                <w:color w:val="000000"/>
                <w:sz w:val="28"/>
                <w:szCs w:val="28"/>
              </w:rPr>
            </w:pPr>
            <w:r w:rsidRPr="00AD3E78">
              <w:rPr>
                <w:color w:val="000000"/>
                <w:sz w:val="28"/>
                <w:szCs w:val="28"/>
              </w:rPr>
              <w:t>3</w:t>
            </w:r>
          </w:p>
        </w:tc>
      </w:tr>
      <w:tr w:rsidR="004E7AC9" w:rsidRPr="00AD3E78" w14:paraId="3A881985"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5C3D060" w14:textId="77777777" w:rsidR="004E7AC9" w:rsidRPr="00AD3E78" w:rsidRDefault="004E7AC9" w:rsidP="00031B19">
            <w:pPr>
              <w:rPr>
                <w:color w:val="000000"/>
                <w:sz w:val="28"/>
                <w:szCs w:val="28"/>
              </w:rPr>
            </w:pPr>
            <w:r w:rsidRPr="00AD3E78">
              <w:rPr>
                <w:color w:val="000000"/>
                <w:sz w:val="28"/>
                <w:szCs w:val="28"/>
              </w:rPr>
              <w:t>Альтернатива № 1</w:t>
            </w:r>
          </w:p>
        </w:tc>
        <w:tc>
          <w:tcPr>
            <w:tcW w:w="517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41DE97C" w14:textId="77777777" w:rsidR="004E7AC9" w:rsidRPr="00AD3E78" w:rsidRDefault="004E7AC9" w:rsidP="00031B19">
            <w:pPr>
              <w:rPr>
                <w:color w:val="000000"/>
                <w:sz w:val="28"/>
                <w:szCs w:val="28"/>
              </w:rPr>
            </w:pPr>
            <w:r w:rsidRPr="00AD3E78">
              <w:rPr>
                <w:color w:val="000000"/>
                <w:sz w:val="28"/>
                <w:szCs w:val="28"/>
              </w:rPr>
              <w:t xml:space="preserve">Не </w:t>
            </w:r>
            <w:proofErr w:type="spellStart"/>
            <w:r w:rsidRPr="00AD3E78">
              <w:rPr>
                <w:color w:val="000000"/>
                <w:sz w:val="28"/>
                <w:szCs w:val="28"/>
              </w:rPr>
              <w:t>забезпечується</w:t>
            </w:r>
            <w:proofErr w:type="spellEnd"/>
            <w:r w:rsidRPr="00AD3E78">
              <w:rPr>
                <w:color w:val="000000"/>
                <w:sz w:val="28"/>
                <w:szCs w:val="28"/>
              </w:rPr>
              <w:t xml:space="preserve"> </w:t>
            </w:r>
            <w:proofErr w:type="spellStart"/>
            <w:r w:rsidRPr="00AD3E78">
              <w:rPr>
                <w:color w:val="000000"/>
                <w:sz w:val="28"/>
                <w:szCs w:val="28"/>
              </w:rPr>
              <w:t>досягнення</w:t>
            </w:r>
            <w:proofErr w:type="spellEnd"/>
            <w:r w:rsidRPr="00AD3E78">
              <w:rPr>
                <w:color w:val="000000"/>
                <w:sz w:val="28"/>
                <w:szCs w:val="28"/>
              </w:rPr>
              <w:t xml:space="preserve"> </w:t>
            </w:r>
            <w:proofErr w:type="spellStart"/>
            <w:r w:rsidRPr="00AD3E78">
              <w:rPr>
                <w:color w:val="000000"/>
                <w:sz w:val="28"/>
                <w:szCs w:val="28"/>
              </w:rPr>
              <w:t>цілей</w:t>
            </w:r>
            <w:proofErr w:type="spellEnd"/>
            <w:r w:rsidRPr="00AD3E78">
              <w:rPr>
                <w:color w:val="000000"/>
                <w:sz w:val="28"/>
                <w:szCs w:val="28"/>
              </w:rPr>
              <w:t xml:space="preserve"> </w:t>
            </w:r>
            <w:proofErr w:type="spellStart"/>
            <w:r w:rsidRPr="00AD3E78">
              <w:rPr>
                <w:color w:val="000000"/>
                <w:sz w:val="28"/>
                <w:szCs w:val="28"/>
              </w:rPr>
              <w:t>щодо</w:t>
            </w:r>
            <w:proofErr w:type="spellEnd"/>
            <w:r w:rsidRPr="00AD3E78">
              <w:rPr>
                <w:color w:val="000000"/>
                <w:sz w:val="28"/>
                <w:szCs w:val="28"/>
              </w:rPr>
              <w:t xml:space="preserve"> </w:t>
            </w:r>
            <w:proofErr w:type="spellStart"/>
            <w:r w:rsidRPr="00AD3E78">
              <w:rPr>
                <w:color w:val="000000"/>
                <w:sz w:val="28"/>
                <w:szCs w:val="28"/>
              </w:rPr>
              <w:t>регулювання</w:t>
            </w:r>
            <w:proofErr w:type="spellEnd"/>
            <w:r w:rsidRPr="00AD3E78">
              <w:rPr>
                <w:color w:val="000000"/>
                <w:sz w:val="28"/>
                <w:szCs w:val="28"/>
              </w:rPr>
              <w:t xml:space="preserve"> </w:t>
            </w:r>
            <w:proofErr w:type="spellStart"/>
            <w:r w:rsidRPr="00AD3E78">
              <w:rPr>
                <w:color w:val="000000"/>
                <w:sz w:val="28"/>
                <w:szCs w:val="28"/>
              </w:rPr>
              <w:t>набуття</w:t>
            </w:r>
            <w:proofErr w:type="spellEnd"/>
            <w:r w:rsidRPr="00AD3E78">
              <w:rPr>
                <w:color w:val="000000"/>
                <w:sz w:val="28"/>
                <w:szCs w:val="28"/>
              </w:rPr>
              <w:t xml:space="preserve"> права на </w:t>
            </w:r>
            <w:proofErr w:type="spellStart"/>
            <w:r w:rsidRPr="00AD3E78">
              <w:rPr>
                <w:color w:val="000000"/>
                <w:sz w:val="28"/>
                <w:szCs w:val="28"/>
              </w:rPr>
              <w:t>перевезення</w:t>
            </w:r>
            <w:proofErr w:type="spellEnd"/>
            <w:r w:rsidRPr="00AD3E78">
              <w:rPr>
                <w:color w:val="000000"/>
                <w:sz w:val="28"/>
                <w:szCs w:val="28"/>
              </w:rPr>
              <w:t xml:space="preserve"> </w:t>
            </w:r>
            <w:proofErr w:type="spellStart"/>
            <w:r w:rsidRPr="00AD3E78">
              <w:rPr>
                <w:color w:val="000000"/>
                <w:sz w:val="28"/>
                <w:szCs w:val="28"/>
              </w:rPr>
              <w:t>пасажирів</w:t>
            </w:r>
            <w:proofErr w:type="spellEnd"/>
            <w:r w:rsidRPr="00AD3E78">
              <w:rPr>
                <w:color w:val="000000"/>
                <w:sz w:val="28"/>
                <w:szCs w:val="28"/>
              </w:rPr>
              <w:t xml:space="preserve"> на </w:t>
            </w:r>
            <w:proofErr w:type="spell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шляхом конкурсу.</w:t>
            </w:r>
          </w:p>
        </w:tc>
        <w:tc>
          <w:tcPr>
            <w:tcW w:w="270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3A932891" w14:textId="77777777" w:rsidR="004E7AC9" w:rsidRPr="00AD3E78" w:rsidRDefault="004E7AC9" w:rsidP="00031B19">
            <w:pPr>
              <w:rPr>
                <w:color w:val="000000"/>
                <w:sz w:val="28"/>
                <w:szCs w:val="28"/>
              </w:rPr>
            </w:pPr>
            <w:proofErr w:type="spellStart"/>
            <w:r w:rsidRPr="00AD3E78">
              <w:rPr>
                <w:color w:val="000000"/>
                <w:sz w:val="28"/>
                <w:szCs w:val="28"/>
              </w:rPr>
              <w:t>Зовнішні</w:t>
            </w:r>
            <w:proofErr w:type="spellEnd"/>
            <w:r w:rsidRPr="00AD3E78">
              <w:rPr>
                <w:color w:val="000000"/>
                <w:sz w:val="28"/>
                <w:szCs w:val="28"/>
              </w:rPr>
              <w:t xml:space="preserve"> </w:t>
            </w:r>
            <w:proofErr w:type="spellStart"/>
            <w:r w:rsidRPr="00AD3E78">
              <w:rPr>
                <w:color w:val="000000"/>
                <w:sz w:val="28"/>
                <w:szCs w:val="28"/>
              </w:rPr>
              <w:t>чинники</w:t>
            </w:r>
            <w:proofErr w:type="spellEnd"/>
            <w:r w:rsidRPr="00AD3E78">
              <w:rPr>
                <w:color w:val="000000"/>
                <w:sz w:val="28"/>
                <w:szCs w:val="28"/>
              </w:rPr>
              <w:t xml:space="preserve"> на </w:t>
            </w:r>
            <w:proofErr w:type="spellStart"/>
            <w:r w:rsidRPr="00AD3E78">
              <w:rPr>
                <w:color w:val="000000"/>
                <w:sz w:val="28"/>
                <w:szCs w:val="28"/>
              </w:rPr>
              <w:t>дію</w:t>
            </w:r>
            <w:proofErr w:type="spellEnd"/>
            <w:r w:rsidRPr="00AD3E78">
              <w:rPr>
                <w:color w:val="000000"/>
                <w:sz w:val="28"/>
                <w:szCs w:val="28"/>
              </w:rPr>
              <w:t xml:space="preserve"> регуляторного акта у </w:t>
            </w:r>
            <w:proofErr w:type="spellStart"/>
            <w:r w:rsidRPr="00AD3E78">
              <w:rPr>
                <w:color w:val="000000"/>
                <w:sz w:val="28"/>
                <w:szCs w:val="28"/>
              </w:rPr>
              <w:t>разі</w:t>
            </w:r>
            <w:proofErr w:type="spellEnd"/>
            <w:r w:rsidRPr="00AD3E78">
              <w:rPr>
                <w:color w:val="000000"/>
                <w:sz w:val="28"/>
                <w:szCs w:val="28"/>
              </w:rPr>
              <w:t xml:space="preserve"> </w:t>
            </w:r>
            <w:proofErr w:type="spellStart"/>
            <w:r w:rsidRPr="00AD3E78">
              <w:rPr>
                <w:color w:val="000000"/>
                <w:sz w:val="28"/>
                <w:szCs w:val="28"/>
              </w:rPr>
              <w:t>залишення</w:t>
            </w:r>
            <w:proofErr w:type="spellEnd"/>
            <w:r w:rsidRPr="00AD3E78">
              <w:rPr>
                <w:color w:val="000000"/>
                <w:sz w:val="28"/>
                <w:szCs w:val="28"/>
              </w:rPr>
              <w:t xml:space="preserve"> </w:t>
            </w:r>
            <w:proofErr w:type="spellStart"/>
            <w:r w:rsidRPr="00AD3E78">
              <w:rPr>
                <w:color w:val="000000"/>
                <w:sz w:val="28"/>
                <w:szCs w:val="28"/>
              </w:rPr>
              <w:t>існуючої</w:t>
            </w:r>
            <w:proofErr w:type="spellEnd"/>
            <w:r w:rsidRPr="00AD3E78">
              <w:rPr>
                <w:color w:val="000000"/>
                <w:sz w:val="28"/>
                <w:szCs w:val="28"/>
              </w:rPr>
              <w:t xml:space="preserve"> на </w:t>
            </w:r>
            <w:proofErr w:type="spellStart"/>
            <w:r w:rsidRPr="00AD3E78">
              <w:rPr>
                <w:color w:val="000000"/>
                <w:sz w:val="28"/>
                <w:szCs w:val="28"/>
              </w:rPr>
              <w:t>даний</w:t>
            </w:r>
            <w:proofErr w:type="spellEnd"/>
            <w:r w:rsidRPr="00AD3E78">
              <w:rPr>
                <w:color w:val="000000"/>
                <w:sz w:val="28"/>
                <w:szCs w:val="28"/>
              </w:rPr>
              <w:t xml:space="preserve"> момент </w:t>
            </w:r>
            <w:proofErr w:type="spellStart"/>
            <w:r w:rsidRPr="00AD3E78">
              <w:rPr>
                <w:color w:val="000000"/>
                <w:sz w:val="28"/>
                <w:szCs w:val="28"/>
              </w:rPr>
              <w:t>ситуації</w:t>
            </w:r>
            <w:proofErr w:type="spellEnd"/>
            <w:r w:rsidRPr="00AD3E78">
              <w:rPr>
                <w:color w:val="000000"/>
                <w:sz w:val="28"/>
                <w:szCs w:val="28"/>
              </w:rPr>
              <w:t xml:space="preserve"> без </w:t>
            </w:r>
            <w:proofErr w:type="spellStart"/>
            <w:r w:rsidRPr="00AD3E78">
              <w:rPr>
                <w:color w:val="000000"/>
                <w:sz w:val="28"/>
                <w:szCs w:val="28"/>
              </w:rPr>
              <w:t>змін</w:t>
            </w:r>
            <w:proofErr w:type="spellEnd"/>
            <w:r w:rsidRPr="00AD3E78">
              <w:rPr>
                <w:color w:val="000000"/>
                <w:sz w:val="28"/>
                <w:szCs w:val="28"/>
              </w:rPr>
              <w:t xml:space="preserve"> </w:t>
            </w:r>
            <w:proofErr w:type="spellStart"/>
            <w:r w:rsidRPr="00AD3E78">
              <w:rPr>
                <w:color w:val="000000"/>
                <w:sz w:val="28"/>
                <w:szCs w:val="28"/>
              </w:rPr>
              <w:t>відсутні</w:t>
            </w:r>
            <w:proofErr w:type="spellEnd"/>
          </w:p>
        </w:tc>
      </w:tr>
      <w:tr w:rsidR="004E7AC9" w:rsidRPr="00AD3E78" w14:paraId="564B0BB4" w14:textId="77777777" w:rsidTr="00802891">
        <w:tc>
          <w:tcPr>
            <w:tcW w:w="174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1247CACD" w14:textId="77777777" w:rsidR="004E7AC9" w:rsidRPr="00AD3E78" w:rsidRDefault="004E7AC9" w:rsidP="00031B19">
            <w:pPr>
              <w:rPr>
                <w:color w:val="000000"/>
                <w:sz w:val="28"/>
                <w:szCs w:val="28"/>
              </w:rPr>
            </w:pPr>
            <w:r w:rsidRPr="00AD3E78">
              <w:rPr>
                <w:color w:val="000000"/>
                <w:sz w:val="28"/>
                <w:szCs w:val="28"/>
              </w:rPr>
              <w:t>Альтернатива № 2</w:t>
            </w:r>
          </w:p>
        </w:tc>
        <w:tc>
          <w:tcPr>
            <w:tcW w:w="5175"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673BD8E3" w14:textId="77777777" w:rsidR="004E7AC9" w:rsidRPr="00AD3E78" w:rsidRDefault="004E7AC9" w:rsidP="00031B19">
            <w:pPr>
              <w:rPr>
                <w:color w:val="000000"/>
                <w:sz w:val="28"/>
                <w:szCs w:val="28"/>
              </w:rPr>
            </w:pPr>
            <w:proofErr w:type="spellStart"/>
            <w:r w:rsidRPr="00AD3E78">
              <w:rPr>
                <w:color w:val="000000"/>
                <w:sz w:val="28"/>
                <w:szCs w:val="28"/>
              </w:rPr>
              <w:t>Встановлені</w:t>
            </w:r>
            <w:proofErr w:type="spellEnd"/>
            <w:r w:rsidRPr="00AD3E78">
              <w:rPr>
                <w:color w:val="000000"/>
                <w:sz w:val="28"/>
                <w:szCs w:val="28"/>
              </w:rPr>
              <w:t xml:space="preserve"> </w:t>
            </w:r>
            <w:proofErr w:type="spellStart"/>
            <w:r w:rsidRPr="00AD3E78">
              <w:rPr>
                <w:color w:val="000000"/>
                <w:sz w:val="28"/>
                <w:szCs w:val="28"/>
              </w:rPr>
              <w:t>цілі</w:t>
            </w:r>
            <w:proofErr w:type="spellEnd"/>
            <w:r w:rsidRPr="00AD3E78">
              <w:rPr>
                <w:color w:val="000000"/>
                <w:sz w:val="28"/>
                <w:szCs w:val="28"/>
              </w:rPr>
              <w:t xml:space="preserve">, а </w:t>
            </w:r>
            <w:proofErr w:type="spellStart"/>
            <w:r w:rsidRPr="00AD3E78">
              <w:rPr>
                <w:color w:val="000000"/>
                <w:sz w:val="28"/>
                <w:szCs w:val="28"/>
              </w:rPr>
              <w:t>саме</w:t>
            </w:r>
            <w:proofErr w:type="spellEnd"/>
            <w:r w:rsidRPr="00AD3E78">
              <w:rPr>
                <w:color w:val="000000"/>
                <w:sz w:val="28"/>
                <w:szCs w:val="28"/>
              </w:rPr>
              <w:t xml:space="preserve">: </w:t>
            </w:r>
            <w:proofErr w:type="spellStart"/>
            <w:r w:rsidRPr="00AD3E78">
              <w:rPr>
                <w:color w:val="000000"/>
                <w:sz w:val="28"/>
                <w:szCs w:val="28"/>
              </w:rPr>
              <w:t>безпечне</w:t>
            </w:r>
            <w:proofErr w:type="spellEnd"/>
            <w:r w:rsidRPr="00AD3E78">
              <w:rPr>
                <w:color w:val="000000"/>
                <w:sz w:val="28"/>
                <w:szCs w:val="28"/>
              </w:rPr>
              <w:t xml:space="preserve"> та </w:t>
            </w:r>
            <w:proofErr w:type="spellStart"/>
            <w:r w:rsidRPr="00AD3E78">
              <w:rPr>
                <w:color w:val="000000"/>
                <w:sz w:val="28"/>
                <w:szCs w:val="28"/>
              </w:rPr>
              <w:t>якісне</w:t>
            </w:r>
            <w:proofErr w:type="spellEnd"/>
            <w:r w:rsidRPr="00AD3E78">
              <w:rPr>
                <w:color w:val="000000"/>
                <w:sz w:val="28"/>
                <w:szCs w:val="28"/>
              </w:rPr>
              <w:t xml:space="preserve"> </w:t>
            </w:r>
            <w:proofErr w:type="spellStart"/>
            <w:r w:rsidRPr="00AD3E78">
              <w:rPr>
                <w:color w:val="000000"/>
                <w:sz w:val="28"/>
                <w:szCs w:val="28"/>
              </w:rPr>
              <w:t>обслуговування</w:t>
            </w:r>
            <w:proofErr w:type="spellEnd"/>
            <w:r w:rsidRPr="00AD3E78">
              <w:rPr>
                <w:color w:val="000000"/>
                <w:sz w:val="28"/>
                <w:szCs w:val="28"/>
              </w:rPr>
              <w:t xml:space="preserve"> </w:t>
            </w:r>
            <w:proofErr w:type="spellStart"/>
            <w:r w:rsidRPr="00AD3E78">
              <w:rPr>
                <w:color w:val="000000"/>
                <w:sz w:val="28"/>
                <w:szCs w:val="28"/>
              </w:rPr>
              <w:t>населення</w:t>
            </w:r>
            <w:proofErr w:type="spellEnd"/>
            <w:r w:rsidRPr="00AD3E78">
              <w:rPr>
                <w:color w:val="000000"/>
                <w:sz w:val="28"/>
                <w:szCs w:val="28"/>
              </w:rPr>
              <w:t xml:space="preserve"> автотранспортом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w:t>
            </w:r>
            <w:proofErr w:type="spellStart"/>
            <w:r w:rsidRPr="00AD3E78">
              <w:rPr>
                <w:color w:val="000000"/>
                <w:sz w:val="28"/>
                <w:szCs w:val="28"/>
              </w:rPr>
              <w:t>вдосконалення</w:t>
            </w:r>
            <w:proofErr w:type="spellEnd"/>
            <w:r w:rsidRPr="00AD3E78">
              <w:rPr>
                <w:color w:val="000000"/>
                <w:sz w:val="28"/>
                <w:szCs w:val="28"/>
              </w:rPr>
              <w:t xml:space="preserve"> умов </w:t>
            </w:r>
            <w:proofErr w:type="spellStart"/>
            <w:r w:rsidRPr="00AD3E78">
              <w:rPr>
                <w:color w:val="000000"/>
                <w:sz w:val="28"/>
                <w:szCs w:val="28"/>
              </w:rPr>
              <w:t>проведення</w:t>
            </w:r>
            <w:proofErr w:type="spellEnd"/>
            <w:r w:rsidRPr="00AD3E78">
              <w:rPr>
                <w:color w:val="000000"/>
                <w:sz w:val="28"/>
                <w:szCs w:val="28"/>
              </w:rPr>
              <w:t xml:space="preserve"> конкурсу та </w:t>
            </w:r>
            <w:proofErr w:type="spellStart"/>
            <w:r w:rsidRPr="00AD3E78">
              <w:rPr>
                <w:color w:val="000000"/>
                <w:sz w:val="28"/>
                <w:szCs w:val="28"/>
              </w:rPr>
              <w:t>залучення</w:t>
            </w:r>
            <w:proofErr w:type="spellEnd"/>
            <w:r w:rsidRPr="00AD3E78">
              <w:rPr>
                <w:color w:val="000000"/>
                <w:sz w:val="28"/>
                <w:szCs w:val="28"/>
              </w:rPr>
              <w:t xml:space="preserve">  </w:t>
            </w:r>
            <w:proofErr w:type="spellStart"/>
            <w:r w:rsidRPr="00AD3E78">
              <w:rPr>
                <w:color w:val="000000"/>
                <w:sz w:val="28"/>
                <w:szCs w:val="28"/>
              </w:rPr>
              <w:t>перевізників</w:t>
            </w:r>
            <w:proofErr w:type="spellEnd"/>
            <w:r w:rsidRPr="00AD3E78">
              <w:rPr>
                <w:color w:val="000000"/>
                <w:sz w:val="28"/>
                <w:szCs w:val="28"/>
              </w:rPr>
              <w:t xml:space="preserve"> до </w:t>
            </w:r>
            <w:proofErr w:type="spellStart"/>
            <w:r w:rsidRPr="00AD3E78">
              <w:rPr>
                <w:color w:val="000000"/>
                <w:sz w:val="28"/>
                <w:szCs w:val="28"/>
              </w:rPr>
              <w:t>виконання</w:t>
            </w:r>
            <w:proofErr w:type="spellEnd"/>
            <w:r w:rsidRPr="00AD3E78">
              <w:rPr>
                <w:color w:val="000000"/>
                <w:sz w:val="28"/>
                <w:szCs w:val="28"/>
              </w:rPr>
              <w:t xml:space="preserve"> </w:t>
            </w:r>
            <w:proofErr w:type="spellStart"/>
            <w:r w:rsidRPr="00AD3E78">
              <w:rPr>
                <w:color w:val="000000"/>
                <w:sz w:val="28"/>
                <w:szCs w:val="28"/>
              </w:rPr>
              <w:t>перевезень</w:t>
            </w:r>
            <w:proofErr w:type="spellEnd"/>
            <w:r w:rsidRPr="00AD3E78">
              <w:rPr>
                <w:color w:val="000000"/>
                <w:sz w:val="28"/>
                <w:szCs w:val="28"/>
              </w:rPr>
              <w:t xml:space="preserve">, </w:t>
            </w:r>
            <w:proofErr w:type="spellStart"/>
            <w:r w:rsidRPr="00AD3E78">
              <w:rPr>
                <w:color w:val="000000"/>
                <w:sz w:val="28"/>
                <w:szCs w:val="28"/>
              </w:rPr>
              <w:t>зменшення</w:t>
            </w:r>
            <w:proofErr w:type="spellEnd"/>
            <w:r w:rsidRPr="00AD3E78">
              <w:rPr>
                <w:color w:val="000000"/>
                <w:sz w:val="28"/>
                <w:szCs w:val="28"/>
              </w:rPr>
              <w:t xml:space="preserve"> </w:t>
            </w:r>
            <w:proofErr w:type="spellStart"/>
            <w:r w:rsidRPr="00AD3E78">
              <w:rPr>
                <w:color w:val="000000"/>
                <w:sz w:val="28"/>
                <w:szCs w:val="28"/>
              </w:rPr>
              <w:t>передумов</w:t>
            </w:r>
            <w:proofErr w:type="spellEnd"/>
            <w:r w:rsidRPr="00AD3E78">
              <w:rPr>
                <w:color w:val="000000"/>
                <w:sz w:val="28"/>
                <w:szCs w:val="28"/>
              </w:rPr>
              <w:t xml:space="preserve"> для </w:t>
            </w:r>
            <w:proofErr w:type="spellStart"/>
            <w:r w:rsidRPr="00AD3E78">
              <w:rPr>
                <w:color w:val="000000"/>
                <w:sz w:val="28"/>
                <w:szCs w:val="28"/>
              </w:rPr>
              <w:t>корупційних</w:t>
            </w:r>
            <w:proofErr w:type="spellEnd"/>
            <w:r w:rsidRPr="00AD3E78">
              <w:rPr>
                <w:color w:val="000000"/>
                <w:sz w:val="28"/>
                <w:szCs w:val="28"/>
              </w:rPr>
              <w:t xml:space="preserve"> </w:t>
            </w:r>
            <w:proofErr w:type="spellStart"/>
            <w:r w:rsidRPr="00AD3E78">
              <w:rPr>
                <w:color w:val="000000"/>
                <w:sz w:val="28"/>
                <w:szCs w:val="28"/>
              </w:rPr>
              <w:t>дій</w:t>
            </w:r>
            <w:proofErr w:type="spellEnd"/>
            <w:r w:rsidRPr="00AD3E78">
              <w:rPr>
                <w:color w:val="000000"/>
                <w:sz w:val="28"/>
                <w:szCs w:val="28"/>
              </w:rPr>
              <w:t xml:space="preserve">, </w:t>
            </w:r>
            <w:proofErr w:type="spellStart"/>
            <w:r w:rsidRPr="00AD3E78">
              <w:rPr>
                <w:color w:val="000000"/>
                <w:sz w:val="28"/>
                <w:szCs w:val="28"/>
              </w:rPr>
              <w:t>зменшення</w:t>
            </w:r>
            <w:proofErr w:type="spellEnd"/>
            <w:r w:rsidRPr="00AD3E78">
              <w:rPr>
                <w:color w:val="000000"/>
                <w:sz w:val="28"/>
                <w:szCs w:val="28"/>
              </w:rPr>
              <w:t xml:space="preserve"> </w:t>
            </w:r>
            <w:proofErr w:type="spellStart"/>
            <w:r w:rsidRPr="00AD3E78">
              <w:rPr>
                <w:color w:val="000000"/>
                <w:sz w:val="28"/>
                <w:szCs w:val="28"/>
              </w:rPr>
              <w:t>обсягів</w:t>
            </w:r>
            <w:proofErr w:type="spellEnd"/>
            <w:r w:rsidRPr="00AD3E78">
              <w:rPr>
                <w:color w:val="000000"/>
                <w:sz w:val="28"/>
                <w:szCs w:val="28"/>
              </w:rPr>
              <w:t xml:space="preserve"> </w:t>
            </w:r>
            <w:proofErr w:type="spellStart"/>
            <w:r w:rsidRPr="00AD3E78">
              <w:rPr>
                <w:color w:val="000000"/>
                <w:sz w:val="28"/>
                <w:szCs w:val="28"/>
              </w:rPr>
              <w:t>роботи</w:t>
            </w:r>
            <w:proofErr w:type="spellEnd"/>
            <w:r w:rsidRPr="00AD3E78">
              <w:rPr>
                <w:color w:val="000000"/>
                <w:sz w:val="28"/>
                <w:szCs w:val="28"/>
              </w:rPr>
              <w:t xml:space="preserve"> </w:t>
            </w:r>
            <w:proofErr w:type="spellStart"/>
            <w:r w:rsidRPr="00AD3E78">
              <w:rPr>
                <w:color w:val="000000"/>
                <w:sz w:val="28"/>
                <w:szCs w:val="28"/>
              </w:rPr>
              <w:t>органів</w:t>
            </w:r>
            <w:proofErr w:type="spellEnd"/>
            <w:r w:rsidRPr="00AD3E78">
              <w:rPr>
                <w:color w:val="000000"/>
                <w:sz w:val="28"/>
                <w:szCs w:val="28"/>
              </w:rPr>
              <w:t xml:space="preserve"> </w:t>
            </w:r>
            <w:proofErr w:type="spellStart"/>
            <w:r w:rsidRPr="00AD3E78">
              <w:rPr>
                <w:color w:val="000000"/>
                <w:sz w:val="28"/>
                <w:szCs w:val="28"/>
              </w:rPr>
              <w:t>державної</w:t>
            </w:r>
            <w:proofErr w:type="spellEnd"/>
            <w:r w:rsidRPr="00AD3E78">
              <w:rPr>
                <w:color w:val="000000"/>
                <w:sz w:val="28"/>
                <w:szCs w:val="28"/>
              </w:rPr>
              <w:t xml:space="preserve"> </w:t>
            </w:r>
            <w:proofErr w:type="spellStart"/>
            <w:r w:rsidRPr="00AD3E78">
              <w:rPr>
                <w:color w:val="000000"/>
                <w:sz w:val="28"/>
                <w:szCs w:val="28"/>
              </w:rPr>
              <w:t>виконавчої</w:t>
            </w:r>
            <w:proofErr w:type="spellEnd"/>
            <w:r w:rsidRPr="00AD3E78">
              <w:rPr>
                <w:color w:val="000000"/>
                <w:sz w:val="28"/>
                <w:szCs w:val="28"/>
              </w:rPr>
              <w:t xml:space="preserve"> </w:t>
            </w:r>
            <w:proofErr w:type="spellStart"/>
            <w:r w:rsidRPr="00AD3E78">
              <w:rPr>
                <w:color w:val="000000"/>
                <w:sz w:val="28"/>
                <w:szCs w:val="28"/>
              </w:rPr>
              <w:t>влади</w:t>
            </w:r>
            <w:proofErr w:type="spellEnd"/>
            <w:r w:rsidRPr="00AD3E78">
              <w:rPr>
                <w:color w:val="000000"/>
                <w:sz w:val="28"/>
                <w:szCs w:val="28"/>
              </w:rPr>
              <w:t xml:space="preserve"> в </w:t>
            </w:r>
            <w:proofErr w:type="spellStart"/>
            <w:r w:rsidRPr="00AD3E78">
              <w:rPr>
                <w:color w:val="000000"/>
                <w:sz w:val="28"/>
                <w:szCs w:val="28"/>
              </w:rPr>
              <w:t>частині</w:t>
            </w:r>
            <w:proofErr w:type="spellEnd"/>
            <w:r w:rsidRPr="00AD3E78">
              <w:rPr>
                <w:color w:val="000000"/>
                <w:sz w:val="28"/>
                <w:szCs w:val="28"/>
              </w:rPr>
              <w:t xml:space="preserve"> </w:t>
            </w:r>
            <w:proofErr w:type="spellStart"/>
            <w:r w:rsidRPr="00AD3E78">
              <w:rPr>
                <w:color w:val="000000"/>
                <w:sz w:val="28"/>
                <w:szCs w:val="28"/>
              </w:rPr>
              <w:t>відпрацювання</w:t>
            </w:r>
            <w:proofErr w:type="spellEnd"/>
            <w:r w:rsidRPr="00AD3E78">
              <w:rPr>
                <w:color w:val="000000"/>
                <w:sz w:val="28"/>
                <w:szCs w:val="28"/>
              </w:rPr>
              <w:t xml:space="preserve"> </w:t>
            </w:r>
            <w:proofErr w:type="spellStart"/>
            <w:r w:rsidRPr="00AD3E78">
              <w:rPr>
                <w:color w:val="000000"/>
                <w:sz w:val="28"/>
                <w:szCs w:val="28"/>
              </w:rPr>
              <w:t>скарг</w:t>
            </w:r>
            <w:proofErr w:type="spellEnd"/>
            <w:r w:rsidRPr="00AD3E78">
              <w:rPr>
                <w:color w:val="000000"/>
                <w:sz w:val="28"/>
                <w:szCs w:val="28"/>
              </w:rPr>
              <w:t xml:space="preserve"> </w:t>
            </w:r>
            <w:proofErr w:type="spellStart"/>
            <w:r w:rsidRPr="00AD3E78">
              <w:rPr>
                <w:color w:val="000000"/>
                <w:sz w:val="28"/>
                <w:szCs w:val="28"/>
              </w:rPr>
              <w:t>від</w:t>
            </w:r>
            <w:proofErr w:type="spellEnd"/>
            <w:r w:rsidRPr="00AD3E78">
              <w:rPr>
                <w:color w:val="000000"/>
                <w:sz w:val="28"/>
                <w:szCs w:val="28"/>
              </w:rPr>
              <w:t xml:space="preserve"> </w:t>
            </w:r>
            <w:proofErr w:type="spellStart"/>
            <w:r w:rsidRPr="00AD3E78">
              <w:rPr>
                <w:color w:val="000000"/>
                <w:sz w:val="28"/>
                <w:szCs w:val="28"/>
              </w:rPr>
              <w:t>населення</w:t>
            </w:r>
            <w:proofErr w:type="spellEnd"/>
            <w:r w:rsidRPr="00AD3E78">
              <w:rPr>
                <w:color w:val="000000"/>
                <w:sz w:val="28"/>
                <w:szCs w:val="28"/>
              </w:rPr>
              <w:t xml:space="preserve"> на роботу автотранспорту, </w:t>
            </w:r>
            <w:proofErr w:type="spellStart"/>
            <w:r w:rsidRPr="00AD3E78">
              <w:rPr>
                <w:color w:val="000000"/>
                <w:sz w:val="28"/>
                <w:szCs w:val="28"/>
              </w:rPr>
              <w:t>досягатимуться</w:t>
            </w:r>
            <w:proofErr w:type="spellEnd"/>
            <w:r w:rsidRPr="00AD3E78">
              <w:rPr>
                <w:color w:val="000000"/>
                <w:sz w:val="28"/>
                <w:szCs w:val="28"/>
              </w:rPr>
              <w:t xml:space="preserve"> за </w:t>
            </w:r>
            <w:proofErr w:type="spellStart"/>
            <w:r w:rsidRPr="00AD3E78">
              <w:rPr>
                <w:color w:val="000000"/>
                <w:sz w:val="28"/>
                <w:szCs w:val="28"/>
              </w:rPr>
              <w:t>рахунок</w:t>
            </w:r>
            <w:proofErr w:type="spellEnd"/>
            <w:r w:rsidRPr="00AD3E78">
              <w:rPr>
                <w:color w:val="000000"/>
                <w:sz w:val="28"/>
                <w:szCs w:val="28"/>
              </w:rPr>
              <w:t xml:space="preserve"> </w:t>
            </w:r>
            <w:proofErr w:type="spellStart"/>
            <w:r w:rsidRPr="00AD3E78">
              <w:rPr>
                <w:color w:val="000000"/>
                <w:sz w:val="28"/>
                <w:szCs w:val="28"/>
              </w:rPr>
              <w:t>встановлення</w:t>
            </w:r>
            <w:proofErr w:type="spellEnd"/>
            <w:r w:rsidRPr="00AD3E78">
              <w:rPr>
                <w:color w:val="000000"/>
                <w:sz w:val="28"/>
                <w:szCs w:val="28"/>
              </w:rPr>
              <w:t xml:space="preserve"> </w:t>
            </w:r>
            <w:proofErr w:type="spellStart"/>
            <w:r w:rsidRPr="00AD3E78">
              <w:rPr>
                <w:color w:val="000000"/>
                <w:sz w:val="28"/>
                <w:szCs w:val="28"/>
              </w:rPr>
              <w:t>прозорих</w:t>
            </w:r>
            <w:proofErr w:type="spellEnd"/>
            <w:r w:rsidRPr="00AD3E78">
              <w:rPr>
                <w:color w:val="000000"/>
                <w:sz w:val="28"/>
                <w:szCs w:val="28"/>
              </w:rPr>
              <w:t xml:space="preserve"> та </w:t>
            </w:r>
            <w:proofErr w:type="spellStart"/>
            <w:r w:rsidRPr="00AD3E78">
              <w:rPr>
                <w:color w:val="000000"/>
                <w:sz w:val="28"/>
                <w:szCs w:val="28"/>
              </w:rPr>
              <w:t>передбачуваних</w:t>
            </w:r>
            <w:proofErr w:type="spellEnd"/>
            <w:r w:rsidRPr="00AD3E78">
              <w:rPr>
                <w:color w:val="000000"/>
                <w:sz w:val="28"/>
                <w:szCs w:val="28"/>
              </w:rPr>
              <w:t xml:space="preserve"> умов конкурсу на </w:t>
            </w:r>
            <w:proofErr w:type="spellStart"/>
            <w:r w:rsidRPr="00AD3E78">
              <w:rPr>
                <w:color w:val="000000"/>
                <w:sz w:val="28"/>
                <w:szCs w:val="28"/>
              </w:rPr>
              <w:t>визначення</w:t>
            </w:r>
            <w:proofErr w:type="spellEnd"/>
            <w:r w:rsidRPr="00AD3E78">
              <w:rPr>
                <w:color w:val="000000"/>
                <w:sz w:val="28"/>
                <w:szCs w:val="28"/>
              </w:rPr>
              <w:t xml:space="preserve"> </w:t>
            </w:r>
            <w:proofErr w:type="spellStart"/>
            <w:r w:rsidRPr="00AD3E78">
              <w:rPr>
                <w:color w:val="000000"/>
                <w:sz w:val="28"/>
                <w:szCs w:val="28"/>
              </w:rPr>
              <w:t>перевізників</w:t>
            </w:r>
            <w:proofErr w:type="spellEnd"/>
            <w:r w:rsidRPr="00AD3E78">
              <w:rPr>
                <w:color w:val="000000"/>
                <w:sz w:val="28"/>
                <w:szCs w:val="28"/>
              </w:rPr>
              <w:t xml:space="preserve"> для </w:t>
            </w:r>
            <w:proofErr w:type="spellStart"/>
            <w:r w:rsidRPr="00AD3E78">
              <w:rPr>
                <w:color w:val="000000"/>
                <w:sz w:val="28"/>
                <w:szCs w:val="28"/>
              </w:rPr>
              <w:t>роботи</w:t>
            </w:r>
            <w:proofErr w:type="spellEnd"/>
            <w:r w:rsidRPr="00AD3E78">
              <w:rPr>
                <w:color w:val="000000"/>
                <w:sz w:val="28"/>
                <w:szCs w:val="28"/>
              </w:rPr>
              <w:t xml:space="preserve"> на </w:t>
            </w:r>
            <w:proofErr w:type="spell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w:t>
            </w:r>
            <w:r w:rsidRPr="00AD3E78">
              <w:rPr>
                <w:color w:val="000000"/>
                <w:sz w:val="28"/>
                <w:szCs w:val="28"/>
              </w:rPr>
              <w:br/>
            </w:r>
            <w:proofErr w:type="spellStart"/>
            <w:r w:rsidRPr="00AD3E78">
              <w:rPr>
                <w:color w:val="000000"/>
                <w:sz w:val="28"/>
                <w:szCs w:val="28"/>
              </w:rPr>
              <w:t>Передбачається</w:t>
            </w:r>
            <w:proofErr w:type="spellEnd"/>
            <w:r w:rsidRPr="00AD3E78">
              <w:rPr>
                <w:color w:val="000000"/>
                <w:sz w:val="28"/>
                <w:szCs w:val="28"/>
              </w:rPr>
              <w:t xml:space="preserve"> </w:t>
            </w:r>
            <w:proofErr w:type="spellStart"/>
            <w:r w:rsidRPr="00AD3E78">
              <w:rPr>
                <w:color w:val="000000"/>
                <w:sz w:val="28"/>
                <w:szCs w:val="28"/>
              </w:rPr>
              <w:t>високий</w:t>
            </w:r>
            <w:proofErr w:type="spellEnd"/>
            <w:r w:rsidRPr="00AD3E78">
              <w:rPr>
                <w:color w:val="000000"/>
                <w:sz w:val="28"/>
                <w:szCs w:val="28"/>
              </w:rPr>
              <w:t xml:space="preserve"> </w:t>
            </w:r>
            <w:proofErr w:type="spellStart"/>
            <w:r w:rsidRPr="00AD3E78">
              <w:rPr>
                <w:color w:val="000000"/>
                <w:sz w:val="28"/>
                <w:szCs w:val="28"/>
              </w:rPr>
              <w:t>рівень</w:t>
            </w:r>
            <w:proofErr w:type="spellEnd"/>
            <w:r w:rsidRPr="00AD3E78">
              <w:rPr>
                <w:color w:val="000000"/>
                <w:sz w:val="28"/>
                <w:szCs w:val="28"/>
              </w:rPr>
              <w:t xml:space="preserve"> </w:t>
            </w:r>
            <w:proofErr w:type="spellStart"/>
            <w:r w:rsidRPr="00AD3E78">
              <w:rPr>
                <w:color w:val="000000"/>
                <w:sz w:val="28"/>
                <w:szCs w:val="28"/>
              </w:rPr>
              <w:t>виконання</w:t>
            </w:r>
            <w:proofErr w:type="spellEnd"/>
            <w:r w:rsidRPr="00AD3E78">
              <w:rPr>
                <w:color w:val="000000"/>
                <w:sz w:val="28"/>
                <w:szCs w:val="28"/>
              </w:rPr>
              <w:t xml:space="preserve"> </w:t>
            </w:r>
            <w:proofErr w:type="spellStart"/>
            <w:r w:rsidRPr="00AD3E78">
              <w:rPr>
                <w:color w:val="000000"/>
                <w:sz w:val="28"/>
                <w:szCs w:val="28"/>
              </w:rPr>
              <w:t>вимог</w:t>
            </w:r>
            <w:proofErr w:type="spellEnd"/>
            <w:r w:rsidRPr="00AD3E78">
              <w:rPr>
                <w:color w:val="000000"/>
                <w:sz w:val="28"/>
                <w:szCs w:val="28"/>
              </w:rPr>
              <w:t xml:space="preserve"> регуляторного акту з боку </w:t>
            </w:r>
            <w:proofErr w:type="spellStart"/>
            <w:r w:rsidRPr="00AD3E78">
              <w:rPr>
                <w:color w:val="000000"/>
                <w:sz w:val="28"/>
                <w:szCs w:val="28"/>
              </w:rPr>
              <w:t>відповідних</w:t>
            </w:r>
            <w:proofErr w:type="spellEnd"/>
            <w:r w:rsidRPr="00AD3E78">
              <w:rPr>
                <w:color w:val="000000"/>
                <w:sz w:val="28"/>
                <w:szCs w:val="28"/>
              </w:rPr>
              <w:t xml:space="preserve"> </w:t>
            </w:r>
            <w:proofErr w:type="spellStart"/>
            <w:r w:rsidRPr="00AD3E78">
              <w:rPr>
                <w:color w:val="000000"/>
                <w:sz w:val="28"/>
                <w:szCs w:val="28"/>
              </w:rPr>
              <w:t>підрозділів</w:t>
            </w:r>
            <w:proofErr w:type="spellEnd"/>
            <w:r w:rsidRPr="00AD3E78">
              <w:rPr>
                <w:color w:val="000000"/>
                <w:sz w:val="28"/>
                <w:szCs w:val="28"/>
              </w:rPr>
              <w:t xml:space="preserve"> та </w:t>
            </w:r>
            <w:proofErr w:type="spellStart"/>
            <w:r w:rsidRPr="00AD3E78">
              <w:rPr>
                <w:color w:val="000000"/>
                <w:sz w:val="28"/>
                <w:szCs w:val="28"/>
              </w:rPr>
              <w:t>посадових</w:t>
            </w:r>
            <w:proofErr w:type="spellEnd"/>
            <w:r w:rsidRPr="00AD3E78">
              <w:rPr>
                <w:color w:val="000000"/>
                <w:sz w:val="28"/>
                <w:szCs w:val="28"/>
              </w:rPr>
              <w:t xml:space="preserve"> </w:t>
            </w:r>
            <w:proofErr w:type="spellStart"/>
            <w:r w:rsidRPr="00AD3E78">
              <w:rPr>
                <w:color w:val="000000"/>
                <w:sz w:val="28"/>
                <w:szCs w:val="28"/>
              </w:rPr>
              <w:t>осіб</w:t>
            </w:r>
            <w:proofErr w:type="spellEnd"/>
            <w:r w:rsidRPr="00AD3E78">
              <w:rPr>
                <w:color w:val="000000"/>
                <w:sz w:val="28"/>
                <w:szCs w:val="28"/>
              </w:rPr>
              <w:t xml:space="preserve"> </w:t>
            </w:r>
            <w:proofErr w:type="spellStart"/>
            <w:r w:rsidRPr="00AD3E78">
              <w:rPr>
                <w:color w:val="000000"/>
                <w:sz w:val="28"/>
                <w:szCs w:val="28"/>
              </w:rPr>
              <w:t>органів</w:t>
            </w:r>
            <w:proofErr w:type="spellEnd"/>
            <w:r w:rsidRPr="00AD3E78">
              <w:rPr>
                <w:color w:val="000000"/>
                <w:sz w:val="28"/>
                <w:szCs w:val="28"/>
              </w:rPr>
              <w:t xml:space="preserve"> </w:t>
            </w:r>
            <w:proofErr w:type="spellStart"/>
            <w:r w:rsidRPr="00AD3E78">
              <w:rPr>
                <w:color w:val="000000"/>
                <w:sz w:val="28"/>
                <w:szCs w:val="28"/>
              </w:rPr>
              <w:t>місцевого</w:t>
            </w:r>
            <w:proofErr w:type="spellEnd"/>
            <w:r w:rsidRPr="00AD3E78">
              <w:rPr>
                <w:color w:val="000000"/>
                <w:sz w:val="28"/>
                <w:szCs w:val="28"/>
              </w:rPr>
              <w:t xml:space="preserve"> </w:t>
            </w:r>
            <w:proofErr w:type="spellStart"/>
            <w:r w:rsidRPr="00AD3E78">
              <w:rPr>
                <w:color w:val="000000"/>
                <w:sz w:val="28"/>
                <w:szCs w:val="28"/>
              </w:rPr>
              <w:t>самоврядування</w:t>
            </w:r>
            <w:proofErr w:type="spellEnd"/>
            <w:r w:rsidRPr="00AD3E78">
              <w:rPr>
                <w:color w:val="000000"/>
                <w:sz w:val="28"/>
                <w:szCs w:val="28"/>
              </w:rPr>
              <w:t xml:space="preserve"> , </w:t>
            </w:r>
            <w:proofErr w:type="spellStart"/>
            <w:r w:rsidRPr="00AD3E78">
              <w:rPr>
                <w:color w:val="000000"/>
                <w:sz w:val="28"/>
                <w:szCs w:val="28"/>
              </w:rPr>
              <w:t>громадських</w:t>
            </w:r>
            <w:proofErr w:type="spellEnd"/>
            <w:r w:rsidRPr="00AD3E78">
              <w:rPr>
                <w:color w:val="000000"/>
                <w:sz w:val="28"/>
                <w:szCs w:val="28"/>
              </w:rPr>
              <w:t xml:space="preserve"> </w:t>
            </w:r>
            <w:proofErr w:type="spellStart"/>
            <w:r w:rsidRPr="00AD3E78">
              <w:rPr>
                <w:color w:val="000000"/>
                <w:sz w:val="28"/>
                <w:szCs w:val="28"/>
              </w:rPr>
              <w:t>організацій</w:t>
            </w:r>
            <w:proofErr w:type="spellEnd"/>
            <w:r w:rsidRPr="00AD3E78">
              <w:rPr>
                <w:color w:val="000000"/>
                <w:sz w:val="28"/>
                <w:szCs w:val="28"/>
              </w:rPr>
              <w:t xml:space="preserve">, </w:t>
            </w:r>
            <w:proofErr w:type="spellStart"/>
            <w:r w:rsidRPr="00AD3E78">
              <w:rPr>
                <w:color w:val="000000"/>
                <w:sz w:val="28"/>
                <w:szCs w:val="28"/>
              </w:rPr>
              <w:t>перевізників</w:t>
            </w:r>
            <w:proofErr w:type="spellEnd"/>
            <w:r w:rsidRPr="00AD3E78">
              <w:rPr>
                <w:color w:val="000000"/>
                <w:sz w:val="28"/>
                <w:szCs w:val="28"/>
              </w:rPr>
              <w:t xml:space="preserve"> – </w:t>
            </w:r>
            <w:proofErr w:type="spellStart"/>
            <w:r w:rsidRPr="00AD3E78">
              <w:rPr>
                <w:color w:val="000000"/>
                <w:sz w:val="28"/>
                <w:szCs w:val="28"/>
              </w:rPr>
              <w:t>претендентів</w:t>
            </w:r>
            <w:proofErr w:type="spellEnd"/>
            <w:r w:rsidRPr="00AD3E78">
              <w:rPr>
                <w:color w:val="000000"/>
                <w:sz w:val="28"/>
                <w:szCs w:val="28"/>
              </w:rPr>
              <w:t xml:space="preserve"> при </w:t>
            </w:r>
            <w:proofErr w:type="spellStart"/>
            <w:r w:rsidRPr="00AD3E78">
              <w:rPr>
                <w:color w:val="000000"/>
                <w:sz w:val="28"/>
                <w:szCs w:val="28"/>
              </w:rPr>
              <w:t>проведенні</w:t>
            </w:r>
            <w:proofErr w:type="spellEnd"/>
            <w:r w:rsidRPr="00AD3E78">
              <w:rPr>
                <w:color w:val="000000"/>
                <w:sz w:val="28"/>
                <w:szCs w:val="28"/>
              </w:rPr>
              <w:t xml:space="preserve"> конкурсу з </w:t>
            </w:r>
            <w:proofErr w:type="spellStart"/>
            <w:r w:rsidRPr="00AD3E78">
              <w:rPr>
                <w:color w:val="000000"/>
                <w:sz w:val="28"/>
                <w:szCs w:val="28"/>
              </w:rPr>
              <w:t>визначення</w:t>
            </w:r>
            <w:proofErr w:type="spellEnd"/>
            <w:r w:rsidRPr="00AD3E78">
              <w:rPr>
                <w:color w:val="000000"/>
                <w:sz w:val="28"/>
                <w:szCs w:val="28"/>
              </w:rPr>
              <w:t xml:space="preserve"> </w:t>
            </w:r>
            <w:proofErr w:type="spellStart"/>
            <w:r w:rsidRPr="00AD3E78">
              <w:rPr>
                <w:color w:val="000000"/>
                <w:sz w:val="28"/>
                <w:szCs w:val="28"/>
              </w:rPr>
              <w:t>перевізників</w:t>
            </w:r>
            <w:proofErr w:type="spellEnd"/>
            <w:r w:rsidRPr="00AD3E78">
              <w:rPr>
                <w:color w:val="000000"/>
                <w:sz w:val="28"/>
                <w:szCs w:val="28"/>
              </w:rPr>
              <w:t xml:space="preserve"> для </w:t>
            </w:r>
            <w:proofErr w:type="spellStart"/>
            <w:r w:rsidRPr="00AD3E78">
              <w:rPr>
                <w:color w:val="000000"/>
                <w:sz w:val="28"/>
                <w:szCs w:val="28"/>
              </w:rPr>
              <w:t>роботи</w:t>
            </w:r>
            <w:proofErr w:type="spellEnd"/>
            <w:r w:rsidRPr="00AD3E78">
              <w:rPr>
                <w:color w:val="000000"/>
                <w:sz w:val="28"/>
                <w:szCs w:val="28"/>
              </w:rPr>
              <w:t xml:space="preserve"> на </w:t>
            </w:r>
            <w:proofErr w:type="spellStart"/>
            <w:r w:rsidRPr="00AD3E78">
              <w:rPr>
                <w:color w:val="000000"/>
                <w:sz w:val="28"/>
                <w:szCs w:val="28"/>
              </w:rPr>
              <w:t>міських</w:t>
            </w:r>
            <w:proofErr w:type="spellEnd"/>
            <w:r w:rsidRPr="00AD3E78">
              <w:rPr>
                <w:color w:val="000000"/>
                <w:sz w:val="28"/>
                <w:szCs w:val="28"/>
              </w:rPr>
              <w:t xml:space="preserve"> </w:t>
            </w:r>
            <w:proofErr w:type="spellStart"/>
            <w:r w:rsidRPr="00AD3E78">
              <w:rPr>
                <w:color w:val="000000"/>
                <w:sz w:val="28"/>
                <w:szCs w:val="28"/>
              </w:rPr>
              <w:t>автобусних</w:t>
            </w:r>
            <w:proofErr w:type="spellEnd"/>
            <w:r w:rsidRPr="00AD3E78">
              <w:rPr>
                <w:color w:val="000000"/>
                <w:sz w:val="28"/>
                <w:szCs w:val="28"/>
              </w:rPr>
              <w:t xml:space="preserve"> маршрутах </w:t>
            </w:r>
            <w:proofErr w:type="spellStart"/>
            <w:r w:rsidRPr="00AD3E78">
              <w:rPr>
                <w:color w:val="000000"/>
                <w:sz w:val="28"/>
                <w:szCs w:val="28"/>
              </w:rPr>
              <w:t>загального</w:t>
            </w:r>
            <w:proofErr w:type="spellEnd"/>
            <w:r w:rsidRPr="00AD3E78">
              <w:rPr>
                <w:color w:val="000000"/>
                <w:sz w:val="28"/>
                <w:szCs w:val="28"/>
              </w:rPr>
              <w:t xml:space="preserve"> </w:t>
            </w:r>
            <w:proofErr w:type="spellStart"/>
            <w:r w:rsidRPr="00AD3E78">
              <w:rPr>
                <w:color w:val="000000"/>
                <w:sz w:val="28"/>
                <w:szCs w:val="28"/>
              </w:rPr>
              <w:t>користування</w:t>
            </w:r>
            <w:proofErr w:type="spellEnd"/>
            <w:r w:rsidRPr="00AD3E78">
              <w:rPr>
                <w:color w:val="000000"/>
                <w:sz w:val="28"/>
                <w:szCs w:val="28"/>
              </w:rPr>
              <w:t xml:space="preserve">. У </w:t>
            </w:r>
            <w:proofErr w:type="spellStart"/>
            <w:r w:rsidRPr="00AD3E78">
              <w:rPr>
                <w:color w:val="000000"/>
                <w:sz w:val="28"/>
                <w:szCs w:val="28"/>
              </w:rPr>
              <w:t>зв'язку</w:t>
            </w:r>
            <w:proofErr w:type="spellEnd"/>
            <w:r w:rsidRPr="00AD3E78">
              <w:rPr>
                <w:color w:val="000000"/>
                <w:sz w:val="28"/>
                <w:szCs w:val="28"/>
              </w:rPr>
              <w:t xml:space="preserve"> з </w:t>
            </w:r>
            <w:proofErr w:type="spellStart"/>
            <w:r w:rsidRPr="00AD3E78">
              <w:rPr>
                <w:color w:val="000000"/>
                <w:sz w:val="28"/>
                <w:szCs w:val="28"/>
              </w:rPr>
              <w:t>тим</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майже</w:t>
            </w:r>
            <w:proofErr w:type="spellEnd"/>
            <w:r w:rsidRPr="00AD3E78">
              <w:rPr>
                <w:color w:val="000000"/>
                <w:sz w:val="28"/>
                <w:szCs w:val="28"/>
              </w:rPr>
              <w:t xml:space="preserve"> </w:t>
            </w:r>
            <w:proofErr w:type="spellStart"/>
            <w:r w:rsidRPr="00AD3E78">
              <w:rPr>
                <w:color w:val="000000"/>
                <w:sz w:val="28"/>
                <w:szCs w:val="28"/>
              </w:rPr>
              <w:t>усі</w:t>
            </w:r>
            <w:proofErr w:type="spellEnd"/>
            <w:r w:rsidRPr="00AD3E78">
              <w:rPr>
                <w:color w:val="000000"/>
                <w:sz w:val="28"/>
                <w:szCs w:val="28"/>
              </w:rPr>
              <w:t xml:space="preserve"> </w:t>
            </w:r>
            <w:proofErr w:type="spellStart"/>
            <w:r w:rsidRPr="00AD3E78">
              <w:rPr>
                <w:color w:val="000000"/>
                <w:sz w:val="28"/>
                <w:szCs w:val="28"/>
              </w:rPr>
              <w:t>передбачені</w:t>
            </w:r>
            <w:proofErr w:type="spellEnd"/>
            <w:r w:rsidRPr="00AD3E78">
              <w:rPr>
                <w:color w:val="000000"/>
                <w:sz w:val="28"/>
                <w:szCs w:val="28"/>
              </w:rPr>
              <w:t xml:space="preserve"> </w:t>
            </w:r>
            <w:proofErr w:type="spellStart"/>
            <w:r w:rsidRPr="00AD3E78">
              <w:rPr>
                <w:color w:val="000000"/>
                <w:sz w:val="28"/>
                <w:szCs w:val="28"/>
              </w:rPr>
              <w:t>регуляторним</w:t>
            </w:r>
            <w:proofErr w:type="spellEnd"/>
            <w:r w:rsidRPr="00AD3E78">
              <w:rPr>
                <w:color w:val="000000"/>
                <w:sz w:val="28"/>
                <w:szCs w:val="28"/>
              </w:rPr>
              <w:t xml:space="preserve"> актом </w:t>
            </w:r>
            <w:proofErr w:type="spellStart"/>
            <w:r w:rsidRPr="00AD3E78">
              <w:rPr>
                <w:color w:val="000000"/>
                <w:sz w:val="28"/>
                <w:szCs w:val="28"/>
              </w:rPr>
              <w:t>процедури</w:t>
            </w:r>
            <w:proofErr w:type="spellEnd"/>
            <w:r w:rsidRPr="00AD3E78">
              <w:rPr>
                <w:color w:val="000000"/>
                <w:sz w:val="28"/>
                <w:szCs w:val="28"/>
              </w:rPr>
              <w:t xml:space="preserve"> </w:t>
            </w:r>
            <w:proofErr w:type="spellStart"/>
            <w:r w:rsidRPr="00AD3E78">
              <w:rPr>
                <w:color w:val="000000"/>
                <w:sz w:val="28"/>
                <w:szCs w:val="28"/>
              </w:rPr>
              <w:t>базуються</w:t>
            </w:r>
            <w:proofErr w:type="spellEnd"/>
            <w:r w:rsidRPr="00AD3E78">
              <w:rPr>
                <w:color w:val="000000"/>
                <w:sz w:val="28"/>
                <w:szCs w:val="28"/>
              </w:rPr>
              <w:t xml:space="preserve"> на </w:t>
            </w:r>
            <w:proofErr w:type="spellStart"/>
            <w:r w:rsidRPr="00AD3E78">
              <w:rPr>
                <w:color w:val="000000"/>
                <w:sz w:val="28"/>
                <w:szCs w:val="28"/>
              </w:rPr>
              <w:t>вимогах</w:t>
            </w:r>
            <w:proofErr w:type="spellEnd"/>
            <w:r w:rsidRPr="00AD3E78">
              <w:rPr>
                <w:color w:val="000000"/>
                <w:sz w:val="28"/>
                <w:szCs w:val="28"/>
              </w:rPr>
              <w:t xml:space="preserve"> чинного </w:t>
            </w:r>
            <w:proofErr w:type="spellStart"/>
            <w:r w:rsidRPr="00AD3E78">
              <w:rPr>
                <w:color w:val="000000"/>
                <w:sz w:val="28"/>
                <w:szCs w:val="28"/>
              </w:rPr>
              <w:t>законодавства</w:t>
            </w:r>
            <w:proofErr w:type="spellEnd"/>
            <w:r w:rsidRPr="00AD3E78">
              <w:rPr>
                <w:color w:val="000000"/>
                <w:sz w:val="28"/>
                <w:szCs w:val="28"/>
              </w:rPr>
              <w:t xml:space="preserve"> у </w:t>
            </w:r>
            <w:proofErr w:type="spellStart"/>
            <w:r w:rsidRPr="00AD3E78">
              <w:rPr>
                <w:color w:val="000000"/>
                <w:sz w:val="28"/>
                <w:szCs w:val="28"/>
              </w:rPr>
              <w:t>сфері</w:t>
            </w:r>
            <w:proofErr w:type="spellEnd"/>
            <w:r w:rsidRPr="00AD3E78">
              <w:rPr>
                <w:color w:val="000000"/>
                <w:sz w:val="28"/>
                <w:szCs w:val="28"/>
              </w:rPr>
              <w:t xml:space="preserve"> </w:t>
            </w:r>
            <w:proofErr w:type="spellStart"/>
            <w:r w:rsidRPr="00AD3E78">
              <w:rPr>
                <w:color w:val="000000"/>
                <w:sz w:val="28"/>
                <w:szCs w:val="28"/>
              </w:rPr>
              <w:t>автоперевезень</w:t>
            </w:r>
            <w:proofErr w:type="spellEnd"/>
            <w:r w:rsidRPr="00AD3E78">
              <w:rPr>
                <w:color w:val="000000"/>
                <w:sz w:val="28"/>
                <w:szCs w:val="28"/>
              </w:rPr>
              <w:t xml:space="preserve">, </w:t>
            </w:r>
            <w:proofErr w:type="spellStart"/>
            <w:r w:rsidRPr="00AD3E78">
              <w:rPr>
                <w:color w:val="000000"/>
                <w:sz w:val="28"/>
                <w:szCs w:val="28"/>
              </w:rPr>
              <w:t>виконання</w:t>
            </w:r>
            <w:proofErr w:type="spellEnd"/>
            <w:r w:rsidRPr="00AD3E78">
              <w:rPr>
                <w:color w:val="000000"/>
                <w:sz w:val="28"/>
                <w:szCs w:val="28"/>
              </w:rPr>
              <w:t xml:space="preserve"> </w:t>
            </w:r>
            <w:proofErr w:type="spellStart"/>
            <w:r w:rsidRPr="00AD3E78">
              <w:rPr>
                <w:color w:val="000000"/>
                <w:sz w:val="28"/>
                <w:szCs w:val="28"/>
              </w:rPr>
              <w:t>вимог</w:t>
            </w:r>
            <w:proofErr w:type="spellEnd"/>
            <w:r w:rsidRPr="00AD3E78">
              <w:rPr>
                <w:color w:val="000000"/>
                <w:sz w:val="28"/>
                <w:szCs w:val="28"/>
              </w:rPr>
              <w:t xml:space="preserve"> регуляторного акту </w:t>
            </w:r>
            <w:proofErr w:type="spellStart"/>
            <w:r w:rsidRPr="00AD3E78">
              <w:rPr>
                <w:color w:val="000000"/>
                <w:sz w:val="28"/>
                <w:szCs w:val="28"/>
              </w:rPr>
              <w:lastRenderedPageBreak/>
              <w:t>забезпечуватиметься</w:t>
            </w:r>
            <w:proofErr w:type="spellEnd"/>
            <w:r w:rsidRPr="00AD3E78">
              <w:rPr>
                <w:color w:val="000000"/>
                <w:sz w:val="28"/>
                <w:szCs w:val="28"/>
              </w:rPr>
              <w:t xml:space="preserve"> </w:t>
            </w:r>
            <w:proofErr w:type="spellStart"/>
            <w:r w:rsidRPr="00AD3E78">
              <w:rPr>
                <w:color w:val="000000"/>
                <w:sz w:val="28"/>
                <w:szCs w:val="28"/>
              </w:rPr>
              <w:t>виконанням</w:t>
            </w:r>
            <w:proofErr w:type="spellEnd"/>
            <w:r w:rsidRPr="00AD3E78">
              <w:rPr>
                <w:color w:val="000000"/>
                <w:sz w:val="28"/>
                <w:szCs w:val="28"/>
              </w:rPr>
              <w:t xml:space="preserve"> </w:t>
            </w:r>
            <w:proofErr w:type="spellStart"/>
            <w:r w:rsidRPr="00AD3E78">
              <w:rPr>
                <w:color w:val="000000"/>
                <w:sz w:val="28"/>
                <w:szCs w:val="28"/>
              </w:rPr>
              <w:t>відповідних</w:t>
            </w:r>
            <w:proofErr w:type="spellEnd"/>
            <w:r w:rsidRPr="00AD3E78">
              <w:rPr>
                <w:color w:val="000000"/>
                <w:sz w:val="28"/>
                <w:szCs w:val="28"/>
              </w:rPr>
              <w:t xml:space="preserve"> </w:t>
            </w:r>
            <w:proofErr w:type="spellStart"/>
            <w:r w:rsidRPr="00AD3E78">
              <w:rPr>
                <w:color w:val="000000"/>
                <w:sz w:val="28"/>
                <w:szCs w:val="28"/>
              </w:rPr>
              <w:t>нормативних</w:t>
            </w:r>
            <w:proofErr w:type="spellEnd"/>
            <w:r w:rsidRPr="00AD3E78">
              <w:rPr>
                <w:color w:val="000000"/>
                <w:sz w:val="28"/>
                <w:szCs w:val="28"/>
              </w:rPr>
              <w:t xml:space="preserve"> </w:t>
            </w:r>
            <w:proofErr w:type="spellStart"/>
            <w:r w:rsidRPr="00AD3E78">
              <w:rPr>
                <w:color w:val="000000"/>
                <w:sz w:val="28"/>
                <w:szCs w:val="28"/>
              </w:rPr>
              <w:t>актів</w:t>
            </w:r>
            <w:proofErr w:type="spellEnd"/>
            <w:r w:rsidRPr="00AD3E78">
              <w:rPr>
                <w:color w:val="000000"/>
                <w:sz w:val="28"/>
                <w:szCs w:val="28"/>
              </w:rPr>
              <w:t>.</w:t>
            </w:r>
          </w:p>
        </w:tc>
        <w:tc>
          <w:tcPr>
            <w:tcW w:w="2708" w:type="dxa"/>
            <w:tcBorders>
              <w:top w:val="outset" w:sz="6" w:space="0" w:color="D2D2D2"/>
              <w:left w:val="outset" w:sz="6" w:space="0" w:color="D2D2D2"/>
              <w:bottom w:val="outset" w:sz="6" w:space="0" w:color="D2D2D2"/>
              <w:right w:val="outset" w:sz="6" w:space="0" w:color="D2D2D2"/>
            </w:tcBorders>
            <w:shd w:val="clear" w:color="auto" w:fill="FFFFFF"/>
            <w:tcMar>
              <w:top w:w="44" w:type="dxa"/>
              <w:left w:w="44" w:type="dxa"/>
              <w:bottom w:w="44" w:type="dxa"/>
              <w:right w:w="44" w:type="dxa"/>
            </w:tcMar>
          </w:tcPr>
          <w:p w14:paraId="7DFC6210" w14:textId="77777777" w:rsidR="004E7AC9" w:rsidRPr="00AD3E78" w:rsidRDefault="004E7AC9" w:rsidP="00031B19">
            <w:pPr>
              <w:rPr>
                <w:color w:val="000000"/>
                <w:sz w:val="28"/>
                <w:szCs w:val="28"/>
              </w:rPr>
            </w:pPr>
            <w:r w:rsidRPr="00AD3E78">
              <w:rPr>
                <w:color w:val="000000"/>
                <w:sz w:val="28"/>
                <w:szCs w:val="28"/>
              </w:rPr>
              <w:lastRenderedPageBreak/>
              <w:t xml:space="preserve">До </w:t>
            </w:r>
            <w:proofErr w:type="spellStart"/>
            <w:r w:rsidRPr="00AD3E78">
              <w:rPr>
                <w:color w:val="000000"/>
                <w:sz w:val="28"/>
                <w:szCs w:val="28"/>
              </w:rPr>
              <w:t>зовнішніх</w:t>
            </w:r>
            <w:proofErr w:type="spellEnd"/>
            <w:r w:rsidRPr="00AD3E78">
              <w:rPr>
                <w:color w:val="000000"/>
                <w:sz w:val="28"/>
                <w:szCs w:val="28"/>
              </w:rPr>
              <w:t xml:space="preserve"> </w:t>
            </w:r>
            <w:proofErr w:type="spellStart"/>
            <w:r w:rsidRPr="00AD3E78">
              <w:rPr>
                <w:color w:val="000000"/>
                <w:sz w:val="28"/>
                <w:szCs w:val="28"/>
              </w:rPr>
              <w:t>факторів</w:t>
            </w:r>
            <w:proofErr w:type="spellEnd"/>
            <w:r w:rsidRPr="00AD3E78">
              <w:rPr>
                <w:color w:val="000000"/>
                <w:sz w:val="28"/>
                <w:szCs w:val="28"/>
              </w:rPr>
              <w:t xml:space="preserve">, </w:t>
            </w:r>
            <w:proofErr w:type="spellStart"/>
            <w:r w:rsidRPr="00AD3E78">
              <w:rPr>
                <w:color w:val="000000"/>
                <w:sz w:val="28"/>
                <w:szCs w:val="28"/>
              </w:rPr>
              <w:t>що</w:t>
            </w:r>
            <w:proofErr w:type="spellEnd"/>
            <w:r w:rsidRPr="00AD3E78">
              <w:rPr>
                <w:color w:val="000000"/>
                <w:sz w:val="28"/>
                <w:szCs w:val="28"/>
              </w:rPr>
              <w:t xml:space="preserve"> </w:t>
            </w:r>
            <w:proofErr w:type="spellStart"/>
            <w:r w:rsidRPr="00AD3E78">
              <w:rPr>
                <w:color w:val="000000"/>
                <w:sz w:val="28"/>
                <w:szCs w:val="28"/>
              </w:rPr>
              <w:t>можуть</w:t>
            </w:r>
            <w:proofErr w:type="spellEnd"/>
            <w:r w:rsidRPr="00AD3E78">
              <w:rPr>
                <w:color w:val="000000"/>
                <w:sz w:val="28"/>
                <w:szCs w:val="28"/>
              </w:rPr>
              <w:t xml:space="preserve"> </w:t>
            </w:r>
            <w:proofErr w:type="spellStart"/>
            <w:r w:rsidRPr="00AD3E78">
              <w:rPr>
                <w:color w:val="000000"/>
                <w:sz w:val="28"/>
                <w:szCs w:val="28"/>
              </w:rPr>
              <w:t>вплинути</w:t>
            </w:r>
            <w:proofErr w:type="spellEnd"/>
            <w:r w:rsidRPr="00AD3E78">
              <w:rPr>
                <w:color w:val="000000"/>
                <w:sz w:val="28"/>
                <w:szCs w:val="28"/>
              </w:rPr>
              <w:t xml:space="preserve"> на </w:t>
            </w:r>
            <w:proofErr w:type="spellStart"/>
            <w:r w:rsidRPr="00AD3E78">
              <w:rPr>
                <w:color w:val="000000"/>
                <w:sz w:val="28"/>
                <w:szCs w:val="28"/>
              </w:rPr>
              <w:t>дію</w:t>
            </w:r>
            <w:proofErr w:type="spellEnd"/>
            <w:r w:rsidRPr="00AD3E78">
              <w:rPr>
                <w:color w:val="000000"/>
                <w:sz w:val="28"/>
                <w:szCs w:val="28"/>
              </w:rPr>
              <w:t xml:space="preserve"> регуляторного акту </w:t>
            </w:r>
            <w:proofErr w:type="spellStart"/>
            <w:r w:rsidRPr="00AD3E78">
              <w:rPr>
                <w:color w:val="000000"/>
                <w:sz w:val="28"/>
                <w:szCs w:val="28"/>
              </w:rPr>
              <w:t>можна</w:t>
            </w:r>
            <w:proofErr w:type="spellEnd"/>
            <w:r w:rsidRPr="00AD3E78">
              <w:rPr>
                <w:color w:val="000000"/>
                <w:sz w:val="28"/>
                <w:szCs w:val="28"/>
              </w:rPr>
              <w:t xml:space="preserve"> </w:t>
            </w:r>
            <w:proofErr w:type="spellStart"/>
            <w:r w:rsidRPr="00AD3E78">
              <w:rPr>
                <w:color w:val="000000"/>
                <w:sz w:val="28"/>
                <w:szCs w:val="28"/>
              </w:rPr>
              <w:t>віднести</w:t>
            </w:r>
            <w:proofErr w:type="spellEnd"/>
            <w:r w:rsidRPr="00AD3E78">
              <w:rPr>
                <w:color w:val="000000"/>
                <w:sz w:val="28"/>
                <w:szCs w:val="28"/>
              </w:rPr>
              <w:t xml:space="preserve"> </w:t>
            </w:r>
            <w:proofErr w:type="spellStart"/>
            <w:r w:rsidRPr="00AD3E78">
              <w:rPr>
                <w:color w:val="000000"/>
                <w:sz w:val="28"/>
                <w:szCs w:val="28"/>
              </w:rPr>
              <w:t>прискорення</w:t>
            </w:r>
            <w:proofErr w:type="spellEnd"/>
            <w:r w:rsidRPr="00AD3E78">
              <w:rPr>
                <w:color w:val="000000"/>
                <w:sz w:val="28"/>
                <w:szCs w:val="28"/>
              </w:rPr>
              <w:t xml:space="preserve"> </w:t>
            </w:r>
            <w:proofErr w:type="spellStart"/>
            <w:r w:rsidRPr="00AD3E78">
              <w:rPr>
                <w:color w:val="000000"/>
                <w:sz w:val="28"/>
                <w:szCs w:val="28"/>
              </w:rPr>
              <w:t>або</w:t>
            </w:r>
            <w:proofErr w:type="spellEnd"/>
            <w:r w:rsidRPr="00AD3E78">
              <w:rPr>
                <w:color w:val="000000"/>
                <w:sz w:val="28"/>
                <w:szCs w:val="28"/>
              </w:rPr>
              <w:t xml:space="preserve"> </w:t>
            </w:r>
            <w:proofErr w:type="spellStart"/>
            <w:r w:rsidRPr="00AD3E78">
              <w:rPr>
                <w:color w:val="000000"/>
                <w:sz w:val="28"/>
                <w:szCs w:val="28"/>
              </w:rPr>
              <w:t>уповільнення</w:t>
            </w:r>
            <w:proofErr w:type="spellEnd"/>
            <w:r w:rsidRPr="00AD3E78">
              <w:rPr>
                <w:color w:val="000000"/>
                <w:sz w:val="28"/>
                <w:szCs w:val="28"/>
              </w:rPr>
              <w:t xml:space="preserve"> </w:t>
            </w:r>
            <w:proofErr w:type="spellStart"/>
            <w:r w:rsidRPr="00AD3E78">
              <w:rPr>
                <w:color w:val="000000"/>
                <w:sz w:val="28"/>
                <w:szCs w:val="28"/>
              </w:rPr>
              <w:t>темпів</w:t>
            </w:r>
            <w:proofErr w:type="spellEnd"/>
            <w:r w:rsidRPr="00AD3E78">
              <w:rPr>
                <w:color w:val="000000"/>
                <w:sz w:val="28"/>
                <w:szCs w:val="28"/>
              </w:rPr>
              <w:t xml:space="preserve"> </w:t>
            </w:r>
            <w:proofErr w:type="spellStart"/>
            <w:r w:rsidRPr="00AD3E78">
              <w:rPr>
                <w:color w:val="000000"/>
                <w:sz w:val="28"/>
                <w:szCs w:val="28"/>
              </w:rPr>
              <w:t>економічного</w:t>
            </w:r>
            <w:proofErr w:type="spellEnd"/>
            <w:r w:rsidRPr="00AD3E78">
              <w:rPr>
                <w:color w:val="000000"/>
                <w:sz w:val="28"/>
                <w:szCs w:val="28"/>
              </w:rPr>
              <w:t xml:space="preserve"> </w:t>
            </w:r>
            <w:proofErr w:type="spellStart"/>
            <w:r w:rsidRPr="00AD3E78">
              <w:rPr>
                <w:color w:val="000000"/>
                <w:sz w:val="28"/>
                <w:szCs w:val="28"/>
              </w:rPr>
              <w:t>зростання</w:t>
            </w:r>
            <w:proofErr w:type="spellEnd"/>
            <w:r w:rsidRPr="00AD3E78">
              <w:rPr>
                <w:color w:val="000000"/>
                <w:sz w:val="28"/>
                <w:szCs w:val="28"/>
              </w:rPr>
              <w:t xml:space="preserve">, </w:t>
            </w:r>
            <w:proofErr w:type="spellStart"/>
            <w:r w:rsidRPr="00AD3E78">
              <w:rPr>
                <w:color w:val="000000"/>
                <w:sz w:val="28"/>
                <w:szCs w:val="28"/>
              </w:rPr>
              <w:t>зміну</w:t>
            </w:r>
            <w:proofErr w:type="spellEnd"/>
            <w:r w:rsidRPr="00AD3E78">
              <w:rPr>
                <w:color w:val="000000"/>
                <w:sz w:val="28"/>
                <w:szCs w:val="28"/>
              </w:rPr>
              <w:t xml:space="preserve"> </w:t>
            </w:r>
            <w:proofErr w:type="spellStart"/>
            <w:r w:rsidRPr="00AD3E78">
              <w:rPr>
                <w:color w:val="000000"/>
                <w:sz w:val="28"/>
                <w:szCs w:val="28"/>
              </w:rPr>
              <w:t>законодавства</w:t>
            </w:r>
            <w:proofErr w:type="spellEnd"/>
            <w:r w:rsidRPr="00AD3E78">
              <w:rPr>
                <w:color w:val="000000"/>
                <w:sz w:val="28"/>
                <w:szCs w:val="28"/>
              </w:rPr>
              <w:t xml:space="preserve"> про </w:t>
            </w:r>
            <w:proofErr w:type="spellStart"/>
            <w:r w:rsidRPr="00AD3E78">
              <w:rPr>
                <w:color w:val="000000"/>
                <w:sz w:val="28"/>
                <w:szCs w:val="28"/>
              </w:rPr>
              <w:t>автомобільний</w:t>
            </w:r>
            <w:proofErr w:type="spellEnd"/>
            <w:r w:rsidRPr="00AD3E78">
              <w:rPr>
                <w:color w:val="000000"/>
                <w:sz w:val="28"/>
                <w:szCs w:val="28"/>
              </w:rPr>
              <w:t xml:space="preserve"> транспорт.</w:t>
            </w:r>
          </w:p>
        </w:tc>
      </w:tr>
    </w:tbl>
    <w:p w14:paraId="180CD707" w14:textId="77777777" w:rsidR="004E7AC9" w:rsidRDefault="004E7AC9" w:rsidP="004E7AC9">
      <w:pPr>
        <w:ind w:firstLine="709"/>
        <w:jc w:val="both"/>
        <w:rPr>
          <w:b/>
          <w:sz w:val="28"/>
          <w:szCs w:val="28"/>
          <w:lang w:val="uk-UA"/>
        </w:rPr>
      </w:pPr>
      <w:r w:rsidRPr="00AD3E78">
        <w:rPr>
          <w:color w:val="000000"/>
          <w:sz w:val="28"/>
          <w:szCs w:val="28"/>
        </w:rPr>
        <w:br/>
      </w:r>
      <w:r>
        <w:rPr>
          <w:b/>
          <w:sz w:val="28"/>
          <w:szCs w:val="28"/>
          <w:lang w:val="en-US"/>
        </w:rPr>
        <w:t>V</w:t>
      </w:r>
      <w:r>
        <w:rPr>
          <w:b/>
          <w:sz w:val="28"/>
          <w:szCs w:val="28"/>
          <w:lang w:val="uk-UA"/>
        </w:rPr>
        <w:t>. Механізми та заходи, які забезпечать роз’яснення визначеної проблеми</w:t>
      </w:r>
    </w:p>
    <w:p w14:paraId="3FA1EAD4" w14:textId="77777777" w:rsidR="004E7AC9" w:rsidRPr="007433FF" w:rsidRDefault="004E7AC9" w:rsidP="004E7AC9">
      <w:r>
        <w:rPr>
          <w:sz w:val="28"/>
          <w:szCs w:val="28"/>
          <w:lang w:val="uk-UA"/>
        </w:rPr>
        <w:t xml:space="preserve">         Для досягнення визначених цілій пропонується затвердити рішення виконавчого комітету Острозької міської ради </w:t>
      </w:r>
      <w:r w:rsidRPr="007433FF">
        <w:rPr>
          <w:bCs/>
          <w:color w:val="000000"/>
          <w:sz w:val="28"/>
          <w:szCs w:val="28"/>
          <w:lang w:val="uk-UA"/>
        </w:rPr>
        <w:t>«</w:t>
      </w:r>
      <w:r w:rsidRPr="007433FF">
        <w:rPr>
          <w:rStyle w:val="txt1"/>
          <w:color w:val="000000"/>
          <w:sz w:val="28"/>
          <w:szCs w:val="28"/>
          <w:lang w:val="uk-UA"/>
        </w:rPr>
        <w:t xml:space="preserve">Про організацію </w:t>
      </w:r>
      <w:r>
        <w:rPr>
          <w:rStyle w:val="txt1"/>
          <w:color w:val="000000"/>
          <w:sz w:val="28"/>
          <w:szCs w:val="28"/>
          <w:lang w:val="uk-UA"/>
        </w:rPr>
        <w:t xml:space="preserve">та </w:t>
      </w:r>
      <w:r w:rsidRPr="007433FF">
        <w:rPr>
          <w:rStyle w:val="txt1"/>
          <w:color w:val="000000"/>
          <w:sz w:val="28"/>
          <w:szCs w:val="28"/>
          <w:lang w:val="uk-UA"/>
        </w:rPr>
        <w:t>проведення конкурсу з</w:t>
      </w:r>
      <w:r>
        <w:rPr>
          <w:rStyle w:val="txt1"/>
          <w:color w:val="000000"/>
          <w:sz w:val="28"/>
          <w:szCs w:val="28"/>
          <w:lang w:val="uk-UA"/>
        </w:rPr>
        <w:t xml:space="preserve"> </w:t>
      </w:r>
      <w:r w:rsidRPr="007433FF">
        <w:rPr>
          <w:rStyle w:val="txt1"/>
          <w:color w:val="000000"/>
          <w:sz w:val="28"/>
          <w:szCs w:val="28"/>
          <w:lang w:val="uk-UA"/>
        </w:rPr>
        <w:t>перевезення пасажирів на автобусних маршрутах загального користування у м. Острозі»</w:t>
      </w:r>
    </w:p>
    <w:p w14:paraId="41BAA533" w14:textId="77777777" w:rsidR="004E7AC9" w:rsidRDefault="004E7AC9" w:rsidP="004E7AC9">
      <w:pPr>
        <w:ind w:firstLine="709"/>
        <w:jc w:val="both"/>
        <w:rPr>
          <w:sz w:val="28"/>
          <w:szCs w:val="28"/>
          <w:lang w:val="uk-UA"/>
        </w:rPr>
      </w:pPr>
      <w:r>
        <w:rPr>
          <w:bCs/>
          <w:color w:val="000000"/>
          <w:sz w:val="28"/>
          <w:szCs w:val="28"/>
          <w:lang w:val="uk-UA"/>
        </w:rPr>
        <w:t xml:space="preserve"> </w:t>
      </w:r>
      <w:r>
        <w:rPr>
          <w:color w:val="000000"/>
          <w:sz w:val="28"/>
          <w:szCs w:val="28"/>
          <w:shd w:val="clear" w:color="auto" w:fill="FFFFFF"/>
          <w:lang w:val="uk-UA"/>
        </w:rPr>
        <w:t xml:space="preserve">Зазначений проект регуляторного акту містить </w:t>
      </w:r>
      <w:r>
        <w:rPr>
          <w:sz w:val="28"/>
          <w:szCs w:val="28"/>
          <w:lang w:val="uk-UA"/>
        </w:rPr>
        <w:t xml:space="preserve">Умови проведення конкурсу з перевезення пасажирів на міських автобусних маршрутах загального користування у м. Острозі, що регулюють адміністративні та господарські відносини між регуляторним органом та суб’єктами господарювання. </w:t>
      </w:r>
    </w:p>
    <w:p w14:paraId="30607BBB" w14:textId="77777777" w:rsidR="004E7AC9" w:rsidRDefault="004E7AC9" w:rsidP="004E7AC9">
      <w:pPr>
        <w:ind w:firstLine="709"/>
        <w:jc w:val="both"/>
        <w:rPr>
          <w:sz w:val="28"/>
          <w:szCs w:val="28"/>
          <w:lang w:val="uk-UA"/>
        </w:rPr>
      </w:pPr>
      <w:r>
        <w:rPr>
          <w:sz w:val="28"/>
          <w:szCs w:val="28"/>
          <w:lang w:val="uk-UA"/>
        </w:rPr>
        <w:t>Норми вказаного регуляторного акту після набрання ним чинності:</w:t>
      </w:r>
    </w:p>
    <w:p w14:paraId="0077857C" w14:textId="77777777" w:rsidR="004E7AC9" w:rsidRDefault="004E7AC9" w:rsidP="004E7AC9">
      <w:pPr>
        <w:ind w:firstLine="709"/>
        <w:jc w:val="both"/>
        <w:rPr>
          <w:color w:val="000000"/>
          <w:sz w:val="28"/>
          <w:szCs w:val="28"/>
          <w:lang w:val="uk-UA"/>
        </w:rPr>
      </w:pPr>
      <w:r>
        <w:rPr>
          <w:sz w:val="28"/>
          <w:szCs w:val="28"/>
          <w:lang w:val="uk-UA"/>
        </w:rPr>
        <w:t>- забезпечать посилення в</w:t>
      </w:r>
      <w:r>
        <w:rPr>
          <w:color w:val="000000"/>
          <w:sz w:val="28"/>
          <w:szCs w:val="28"/>
          <w:lang w:val="uk-UA"/>
        </w:rPr>
        <w:t xml:space="preserve">ідповідальності посадових осіб відповідного органу публічної влади щодо дотримання вимог транспортного законодавства; </w:t>
      </w:r>
    </w:p>
    <w:p w14:paraId="0448A3A4" w14:textId="77777777" w:rsidR="004E7AC9" w:rsidRDefault="004E7AC9" w:rsidP="004E7AC9">
      <w:pPr>
        <w:ind w:firstLine="709"/>
        <w:jc w:val="both"/>
        <w:rPr>
          <w:color w:val="000000"/>
          <w:sz w:val="28"/>
          <w:szCs w:val="28"/>
          <w:lang w:val="uk-UA"/>
        </w:rPr>
      </w:pPr>
      <w:r>
        <w:rPr>
          <w:color w:val="000000"/>
          <w:sz w:val="28"/>
          <w:szCs w:val="28"/>
          <w:lang w:val="uk-UA"/>
        </w:rPr>
        <w:t>- сприятимуть підвищенню ефективності системи регулювання, прискорення розвитку автомобільної галузі і надання транспортних послуг;</w:t>
      </w:r>
    </w:p>
    <w:p w14:paraId="71BA89E4" w14:textId="77777777" w:rsidR="004E7AC9" w:rsidRDefault="004E7AC9" w:rsidP="004E7AC9">
      <w:pPr>
        <w:ind w:firstLine="709"/>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вирішать</w:t>
      </w:r>
      <w:proofErr w:type="spellEnd"/>
      <w:r>
        <w:rPr>
          <w:color w:val="000000"/>
          <w:sz w:val="28"/>
          <w:szCs w:val="28"/>
          <w:lang w:val="uk-UA"/>
        </w:rPr>
        <w:t xml:space="preserve"> питання щодо раціонального розподілу маршрутів між перевізниками;</w:t>
      </w:r>
    </w:p>
    <w:p w14:paraId="1C48E7D3" w14:textId="77777777" w:rsidR="004E7AC9" w:rsidRDefault="004E7AC9" w:rsidP="004E7AC9">
      <w:pPr>
        <w:ind w:firstLine="709"/>
        <w:jc w:val="both"/>
        <w:rPr>
          <w:color w:val="000000"/>
          <w:sz w:val="28"/>
          <w:szCs w:val="28"/>
          <w:lang w:val="uk-UA"/>
        </w:rPr>
      </w:pPr>
      <w:r>
        <w:rPr>
          <w:color w:val="000000"/>
          <w:sz w:val="28"/>
          <w:szCs w:val="28"/>
          <w:lang w:val="uk-UA"/>
        </w:rPr>
        <w:t>- підвищать авторитет місцевої влади.</w:t>
      </w:r>
    </w:p>
    <w:p w14:paraId="33F244C6" w14:textId="77777777" w:rsidR="004E7AC9" w:rsidRDefault="004E7AC9" w:rsidP="004E7AC9">
      <w:pPr>
        <w:ind w:firstLine="709"/>
        <w:jc w:val="both"/>
        <w:rPr>
          <w:b/>
          <w:bCs/>
          <w:color w:val="000000"/>
          <w:sz w:val="28"/>
          <w:szCs w:val="28"/>
          <w:shd w:val="clear" w:color="auto" w:fill="FFFFFF"/>
          <w:lang w:val="uk-UA"/>
        </w:rPr>
      </w:pPr>
    </w:p>
    <w:p w14:paraId="70451F77" w14:textId="77777777" w:rsidR="004E7AC9" w:rsidRPr="00317239" w:rsidRDefault="004E7AC9" w:rsidP="004E7AC9">
      <w:pPr>
        <w:rPr>
          <w:color w:val="000000"/>
          <w:sz w:val="28"/>
          <w:szCs w:val="28"/>
          <w:lang w:val="uk-UA"/>
        </w:rPr>
      </w:pPr>
      <w:r w:rsidRPr="00317239">
        <w:rPr>
          <w:b/>
          <w:bCs/>
          <w:color w:val="000000"/>
          <w:sz w:val="28"/>
          <w:szCs w:val="28"/>
        </w:rPr>
        <w:t>VI</w:t>
      </w:r>
      <w:r w:rsidRPr="00317239">
        <w:rPr>
          <w:b/>
          <w:bCs/>
          <w:color w:val="000000"/>
          <w:sz w:val="28"/>
          <w:szCs w:val="28"/>
          <w:lang w:val="uk-UA"/>
        </w:rPr>
        <w:t xml:space="preserve">. Оцінка виконання вимог регуляторного </w:t>
      </w:r>
      <w:proofErr w:type="spellStart"/>
      <w:r w:rsidRPr="00317239">
        <w:rPr>
          <w:b/>
          <w:bCs/>
          <w:color w:val="000000"/>
          <w:sz w:val="28"/>
          <w:szCs w:val="28"/>
          <w:lang w:val="uk-UA"/>
        </w:rPr>
        <w:t>акта</w:t>
      </w:r>
      <w:proofErr w:type="spellEnd"/>
      <w:r w:rsidRPr="00317239">
        <w:rPr>
          <w:b/>
          <w:bCs/>
          <w:color w:val="000000"/>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r w:rsidRPr="00317239">
        <w:rPr>
          <w:color w:val="000000"/>
          <w:sz w:val="28"/>
          <w:szCs w:val="28"/>
          <w:lang w:val="uk-UA"/>
        </w:rPr>
        <w:br/>
      </w:r>
      <w:r w:rsidRPr="00317239">
        <w:rPr>
          <w:color w:val="000000"/>
          <w:sz w:val="28"/>
          <w:szCs w:val="28"/>
          <w:lang w:val="uk-UA"/>
        </w:rPr>
        <w:br/>
        <w:t xml:space="preserve">            Питома вага суб'єктів малого підприємництва у загальній кількості суб'єктів господарювання, на яких поширю</w:t>
      </w:r>
      <w:r>
        <w:rPr>
          <w:color w:val="000000"/>
          <w:sz w:val="28"/>
          <w:szCs w:val="28"/>
          <w:lang w:val="uk-UA"/>
        </w:rPr>
        <w:t xml:space="preserve">ється регулювання, </w:t>
      </w:r>
      <w:proofErr w:type="gramStart"/>
      <w:r>
        <w:rPr>
          <w:color w:val="000000"/>
          <w:sz w:val="28"/>
          <w:szCs w:val="28"/>
          <w:lang w:val="uk-UA"/>
        </w:rPr>
        <w:t>складає  100</w:t>
      </w:r>
      <w:proofErr w:type="gramEnd"/>
      <w:r w:rsidRPr="00317239">
        <w:rPr>
          <w:color w:val="000000"/>
          <w:sz w:val="28"/>
          <w:szCs w:val="28"/>
          <w:lang w:val="uk-UA"/>
        </w:rPr>
        <w:t>%</w:t>
      </w:r>
    </w:p>
    <w:p w14:paraId="26D519A2" w14:textId="77777777" w:rsidR="004E7AC9" w:rsidRDefault="004E7AC9" w:rsidP="004E7AC9">
      <w:pPr>
        <w:tabs>
          <w:tab w:val="left" w:pos="900"/>
        </w:tabs>
        <w:jc w:val="both"/>
        <w:rPr>
          <w:sz w:val="28"/>
          <w:szCs w:val="28"/>
          <w:lang w:val="uk-UA"/>
        </w:rPr>
      </w:pPr>
      <w:r>
        <w:rPr>
          <w:sz w:val="26"/>
          <w:szCs w:val="26"/>
          <w:lang w:val="uk-UA"/>
        </w:rPr>
        <w:tab/>
      </w:r>
      <w:r>
        <w:rPr>
          <w:sz w:val="28"/>
          <w:szCs w:val="28"/>
          <w:lang w:val="uk-UA"/>
        </w:rPr>
        <w:t xml:space="preserve">Розрахунок витрат на запровадження державного регулювання для суб’єктів малого підприємництва здійснюється згідно із додатком 4 до Методики проведення аналізу впливу регуляторного </w:t>
      </w:r>
      <w:proofErr w:type="spellStart"/>
      <w:r>
        <w:rPr>
          <w:sz w:val="28"/>
          <w:szCs w:val="28"/>
          <w:lang w:val="uk-UA"/>
        </w:rPr>
        <w:t>акта</w:t>
      </w:r>
      <w:proofErr w:type="spellEnd"/>
      <w:r>
        <w:rPr>
          <w:sz w:val="28"/>
          <w:szCs w:val="28"/>
          <w:lang w:val="uk-UA"/>
        </w:rPr>
        <w:t xml:space="preserve"> (додається).</w:t>
      </w:r>
    </w:p>
    <w:p w14:paraId="58452A00" w14:textId="77777777" w:rsidR="004E7AC9" w:rsidRDefault="004E7AC9" w:rsidP="004E7AC9">
      <w:pPr>
        <w:jc w:val="center"/>
        <w:outlineLvl w:val="2"/>
        <w:rPr>
          <w:b/>
          <w:bCs/>
          <w:sz w:val="28"/>
          <w:szCs w:val="28"/>
          <w:lang w:val="uk-UA"/>
        </w:rPr>
      </w:pPr>
    </w:p>
    <w:p w14:paraId="70692D25" w14:textId="77777777" w:rsidR="004E7AC9" w:rsidRDefault="004E7AC9" w:rsidP="004E7AC9">
      <w:pPr>
        <w:rPr>
          <w:rFonts w:ascii="Calibri" w:hAnsi="Calibri"/>
          <w:sz w:val="22"/>
          <w:szCs w:val="22"/>
          <w:lang w:val="uk-UA"/>
        </w:rPr>
      </w:pPr>
    </w:p>
    <w:p w14:paraId="0DF5DAE8" w14:textId="77777777" w:rsidR="004E7AC9" w:rsidRDefault="004E7AC9" w:rsidP="004E7AC9">
      <w:pPr>
        <w:ind w:firstLine="708"/>
        <w:jc w:val="both"/>
        <w:rPr>
          <w:b/>
          <w:sz w:val="28"/>
          <w:szCs w:val="28"/>
          <w:lang w:val="uk-UA"/>
        </w:rPr>
      </w:pPr>
      <w:r>
        <w:rPr>
          <w:b/>
          <w:sz w:val="28"/>
          <w:szCs w:val="28"/>
          <w:lang w:val="uk-UA"/>
        </w:rPr>
        <w:t xml:space="preserve">VІI. Обґрунтування запропонованого строку дії регуляторного </w:t>
      </w:r>
      <w:proofErr w:type="spellStart"/>
      <w:r>
        <w:rPr>
          <w:b/>
          <w:sz w:val="28"/>
          <w:szCs w:val="28"/>
          <w:lang w:val="uk-UA"/>
        </w:rPr>
        <w:t>акта</w:t>
      </w:r>
      <w:proofErr w:type="spellEnd"/>
    </w:p>
    <w:p w14:paraId="2BDBB081" w14:textId="77777777" w:rsidR="004E7AC9" w:rsidRPr="00AD3E78" w:rsidRDefault="004E7AC9" w:rsidP="004E7AC9">
      <w:pPr>
        <w:pStyle w:val="BodyText"/>
        <w:ind w:right="16" w:firstLine="426"/>
        <w:jc w:val="both"/>
        <w:rPr>
          <w:rFonts w:eastAsia="Calibri"/>
          <w:b w:val="0"/>
          <w:sz w:val="28"/>
          <w:szCs w:val="28"/>
          <w:lang w:eastAsia="en-US"/>
        </w:rPr>
      </w:pPr>
      <w:r w:rsidRPr="00AD3E78">
        <w:rPr>
          <w:rFonts w:eastAsia="Calibri"/>
          <w:b w:val="0"/>
          <w:sz w:val="28"/>
          <w:szCs w:val="28"/>
          <w:lang w:eastAsia="en-US"/>
        </w:rPr>
        <w:t xml:space="preserve">Строк дії регуляторного </w:t>
      </w:r>
      <w:proofErr w:type="spellStart"/>
      <w:r w:rsidRPr="00AD3E78">
        <w:rPr>
          <w:rFonts w:eastAsia="Calibri"/>
          <w:b w:val="0"/>
          <w:sz w:val="28"/>
          <w:szCs w:val="28"/>
          <w:lang w:eastAsia="en-US"/>
        </w:rPr>
        <w:t>акта</w:t>
      </w:r>
      <w:proofErr w:type="spellEnd"/>
      <w:r w:rsidRPr="00AD3E78">
        <w:rPr>
          <w:rFonts w:eastAsia="Calibri"/>
          <w:b w:val="0"/>
          <w:sz w:val="28"/>
          <w:szCs w:val="28"/>
          <w:lang w:eastAsia="en-US"/>
        </w:rPr>
        <w:t xml:space="preserve"> необмежений, до моменту  необхідності внесення в нього змін, викликаних змінами в чинному законодавстві, або прийняття відповідного Закону України чи постанови Кабінету Міністрів України.</w:t>
      </w:r>
    </w:p>
    <w:p w14:paraId="260EFD83" w14:textId="77777777" w:rsidR="004E7AC9" w:rsidRDefault="004E7AC9" w:rsidP="004E7AC9">
      <w:pPr>
        <w:ind w:firstLine="709"/>
        <w:jc w:val="both"/>
        <w:rPr>
          <w:rFonts w:eastAsia="Calibri"/>
          <w:b/>
          <w:sz w:val="28"/>
          <w:szCs w:val="28"/>
          <w:lang w:val="uk-UA" w:eastAsia="en-US"/>
        </w:rPr>
      </w:pPr>
    </w:p>
    <w:p w14:paraId="28204A5B" w14:textId="77777777" w:rsidR="004E7AC9" w:rsidRDefault="004E7AC9" w:rsidP="004E7AC9">
      <w:pPr>
        <w:ind w:firstLine="709"/>
        <w:jc w:val="both"/>
        <w:rPr>
          <w:rFonts w:eastAsia="Calibri"/>
          <w:b/>
          <w:sz w:val="28"/>
          <w:szCs w:val="28"/>
          <w:lang w:val="uk-UA" w:eastAsia="en-US"/>
        </w:rPr>
      </w:pPr>
    </w:p>
    <w:p w14:paraId="79D14EA3" w14:textId="77777777" w:rsidR="004E7AC9" w:rsidRDefault="004E7AC9" w:rsidP="004E7AC9">
      <w:pPr>
        <w:ind w:firstLine="709"/>
        <w:jc w:val="both"/>
        <w:rPr>
          <w:b/>
          <w:sz w:val="28"/>
          <w:szCs w:val="28"/>
          <w:lang w:val="uk-UA"/>
        </w:rPr>
      </w:pPr>
      <w:r>
        <w:rPr>
          <w:b/>
          <w:sz w:val="28"/>
          <w:szCs w:val="28"/>
          <w:lang w:val="en-US"/>
        </w:rPr>
        <w:t>VIII</w:t>
      </w:r>
      <w:r>
        <w:rPr>
          <w:b/>
          <w:sz w:val="28"/>
          <w:szCs w:val="28"/>
          <w:lang w:val="uk-UA"/>
        </w:rPr>
        <w:t xml:space="preserve">. Визначення показників результативності дії регуляторного </w:t>
      </w:r>
      <w:proofErr w:type="spellStart"/>
      <w:r>
        <w:rPr>
          <w:b/>
          <w:sz w:val="28"/>
          <w:szCs w:val="28"/>
          <w:lang w:val="uk-UA"/>
        </w:rPr>
        <w:t>акта</w:t>
      </w:r>
      <w:proofErr w:type="spellEnd"/>
    </w:p>
    <w:p w14:paraId="6DC2AB4A" w14:textId="77777777" w:rsidR="004E7AC9" w:rsidRDefault="004E7AC9" w:rsidP="004E7AC9">
      <w:pPr>
        <w:ind w:firstLine="709"/>
        <w:jc w:val="both"/>
        <w:rPr>
          <w:sz w:val="28"/>
          <w:szCs w:val="28"/>
          <w:lang w:val="uk-UA"/>
        </w:rPr>
      </w:pPr>
    </w:p>
    <w:p w14:paraId="60321B42" w14:textId="77777777" w:rsidR="004E7AC9" w:rsidRDefault="004E7AC9" w:rsidP="004E7AC9">
      <w:pPr>
        <w:ind w:firstLine="709"/>
        <w:jc w:val="both"/>
        <w:rPr>
          <w:sz w:val="28"/>
          <w:szCs w:val="28"/>
          <w:lang w:val="uk-UA"/>
        </w:rPr>
      </w:pPr>
      <w:r>
        <w:rPr>
          <w:color w:val="000000"/>
          <w:sz w:val="28"/>
          <w:szCs w:val="28"/>
          <w:shd w:val="clear" w:color="auto" w:fill="FFFFFF"/>
          <w:lang w:val="uk-UA"/>
        </w:rPr>
        <w:t xml:space="preserve">Основним показником результативності регуляторного </w:t>
      </w:r>
      <w:proofErr w:type="spellStart"/>
      <w:r>
        <w:rPr>
          <w:color w:val="000000"/>
          <w:sz w:val="28"/>
          <w:szCs w:val="28"/>
          <w:shd w:val="clear" w:color="auto" w:fill="FFFFFF"/>
          <w:lang w:val="uk-UA"/>
        </w:rPr>
        <w:t>акта</w:t>
      </w:r>
      <w:proofErr w:type="spellEnd"/>
      <w:r>
        <w:rPr>
          <w:color w:val="000000"/>
          <w:sz w:val="28"/>
          <w:szCs w:val="28"/>
          <w:shd w:val="clear" w:color="auto" w:fill="FFFFFF"/>
          <w:lang w:val="uk-UA"/>
        </w:rPr>
        <w:t xml:space="preserve"> є забезпечення виконання вимог Закону України «Про автомобільний транспорт» та постанови  </w:t>
      </w:r>
      <w:r>
        <w:rPr>
          <w:sz w:val="28"/>
          <w:szCs w:val="28"/>
          <w:lang w:val="uk-UA"/>
        </w:rPr>
        <w:t xml:space="preserve">Кабінету Міністрів України від 03.12.2008 № 1081 «Про затвердження Порядку проведення конкурсу з перевезення пасажирів на автобусному маршруті загального користування» (із змінами) </w:t>
      </w:r>
      <w:r>
        <w:rPr>
          <w:color w:val="000000"/>
          <w:sz w:val="28"/>
          <w:szCs w:val="28"/>
          <w:shd w:val="clear" w:color="auto" w:fill="FFFFFF"/>
          <w:lang w:val="uk-UA"/>
        </w:rPr>
        <w:t xml:space="preserve">щодо врегулювання відносин, пов’язаних із організацією </w:t>
      </w:r>
      <w:r>
        <w:rPr>
          <w:sz w:val="28"/>
          <w:szCs w:val="28"/>
          <w:lang w:val="uk-UA"/>
        </w:rPr>
        <w:t>проведення конкурсу з перевезення пасажирів на міських автобусних маршрутах загального користування у м. Острозі, визначення переможців конкурсу тощо. Після набрання чинності регуляторним актом його результативність визначатиметься такими кількісними показниками:</w:t>
      </w:r>
    </w:p>
    <w:p w14:paraId="7D4CAA09" w14:textId="77777777" w:rsidR="004E7AC9" w:rsidRDefault="004E7AC9" w:rsidP="004E7AC9">
      <w:pPr>
        <w:ind w:firstLine="709"/>
        <w:jc w:val="both"/>
        <w:rPr>
          <w:sz w:val="28"/>
          <w:szCs w:val="28"/>
          <w:lang w:val="uk-UA"/>
        </w:rPr>
      </w:pPr>
      <w:r>
        <w:rPr>
          <w:sz w:val="28"/>
          <w:szCs w:val="28"/>
          <w:lang w:val="uk-UA"/>
        </w:rPr>
        <w:t xml:space="preserve">- кількість  об’єктів конкурсу; </w:t>
      </w:r>
    </w:p>
    <w:p w14:paraId="01240D2A" w14:textId="77777777" w:rsidR="004E7AC9" w:rsidRDefault="004E7AC9" w:rsidP="004E7AC9">
      <w:pPr>
        <w:ind w:firstLine="709"/>
        <w:jc w:val="both"/>
        <w:rPr>
          <w:sz w:val="28"/>
          <w:szCs w:val="28"/>
          <w:lang w:val="uk-UA"/>
        </w:rPr>
      </w:pPr>
      <w:r>
        <w:rPr>
          <w:sz w:val="28"/>
          <w:szCs w:val="28"/>
          <w:lang w:val="uk-UA"/>
        </w:rPr>
        <w:t>- кількість поданих для участі у конкурсі документів  від автомобільних перевізників;</w:t>
      </w:r>
    </w:p>
    <w:p w14:paraId="5F19BB54" w14:textId="77777777" w:rsidR="004E7AC9" w:rsidRDefault="004E7AC9" w:rsidP="004E7AC9">
      <w:pPr>
        <w:ind w:firstLine="709"/>
        <w:jc w:val="both"/>
        <w:rPr>
          <w:sz w:val="28"/>
          <w:szCs w:val="28"/>
          <w:lang w:val="uk-UA"/>
        </w:rPr>
      </w:pPr>
      <w:r>
        <w:rPr>
          <w:sz w:val="28"/>
          <w:szCs w:val="28"/>
          <w:lang w:val="uk-UA"/>
        </w:rPr>
        <w:t xml:space="preserve">- кількість автомобільних перевізників, що взяли участь у конкурсі; </w:t>
      </w:r>
    </w:p>
    <w:p w14:paraId="793472C2" w14:textId="77777777" w:rsidR="004E7AC9" w:rsidRDefault="004E7AC9" w:rsidP="004E7AC9">
      <w:pPr>
        <w:ind w:firstLine="709"/>
        <w:jc w:val="both"/>
        <w:rPr>
          <w:sz w:val="28"/>
          <w:szCs w:val="28"/>
          <w:lang w:val="uk-UA"/>
        </w:rPr>
      </w:pPr>
      <w:r>
        <w:rPr>
          <w:sz w:val="28"/>
          <w:szCs w:val="28"/>
          <w:lang w:val="uk-UA"/>
        </w:rPr>
        <w:t>- кількість  переможців конкурсу;</w:t>
      </w:r>
    </w:p>
    <w:p w14:paraId="6C2381B2" w14:textId="77777777" w:rsidR="004E7AC9" w:rsidRDefault="004E7AC9" w:rsidP="004E7AC9">
      <w:pPr>
        <w:ind w:firstLine="709"/>
        <w:jc w:val="both"/>
        <w:rPr>
          <w:b/>
          <w:sz w:val="28"/>
          <w:szCs w:val="28"/>
          <w:lang w:val="uk-UA"/>
        </w:rPr>
      </w:pPr>
      <w:r>
        <w:rPr>
          <w:color w:val="000000"/>
          <w:sz w:val="28"/>
          <w:szCs w:val="28"/>
          <w:lang w:val="uk-UA"/>
        </w:rPr>
        <w:t>- кількість укладених договорів за результатами конкурсу.</w:t>
      </w:r>
    </w:p>
    <w:p w14:paraId="2933885F" w14:textId="77777777" w:rsidR="004E7AC9" w:rsidRDefault="004E7AC9" w:rsidP="004E7AC9">
      <w:pPr>
        <w:ind w:firstLine="708"/>
        <w:jc w:val="both"/>
        <w:rPr>
          <w:rFonts w:ascii="Calibri" w:hAnsi="Calibri"/>
          <w:b/>
          <w:sz w:val="26"/>
          <w:szCs w:val="26"/>
          <w:lang w:val="uk-UA"/>
        </w:rPr>
      </w:pPr>
    </w:p>
    <w:p w14:paraId="39035DFC" w14:textId="77777777" w:rsidR="004E7AC9" w:rsidRDefault="004E7AC9" w:rsidP="004E7AC9">
      <w:pPr>
        <w:ind w:firstLine="709"/>
        <w:jc w:val="both"/>
        <w:rPr>
          <w:sz w:val="28"/>
          <w:szCs w:val="28"/>
          <w:lang w:val="uk-UA"/>
        </w:rPr>
      </w:pPr>
      <w:r>
        <w:rPr>
          <w:b/>
          <w:sz w:val="28"/>
          <w:szCs w:val="28"/>
          <w:lang w:val="uk-UA"/>
        </w:rPr>
        <w:t xml:space="preserve">ІХ. Заходи, за допомогою яких буде здійснюватися відстеження результативності регуляторного </w:t>
      </w:r>
      <w:proofErr w:type="spellStart"/>
      <w:r>
        <w:rPr>
          <w:b/>
          <w:sz w:val="28"/>
          <w:szCs w:val="28"/>
          <w:lang w:val="uk-UA"/>
        </w:rPr>
        <w:t>акта</w:t>
      </w:r>
      <w:proofErr w:type="spellEnd"/>
      <w:r>
        <w:rPr>
          <w:sz w:val="28"/>
          <w:szCs w:val="28"/>
          <w:lang w:val="uk-UA"/>
        </w:rPr>
        <w:t xml:space="preserve"> </w:t>
      </w:r>
    </w:p>
    <w:p w14:paraId="51394C3C" w14:textId="77777777" w:rsidR="004E7AC9" w:rsidRDefault="004E7AC9" w:rsidP="004E7AC9">
      <w:pPr>
        <w:ind w:firstLine="709"/>
        <w:jc w:val="both"/>
        <w:rPr>
          <w:sz w:val="28"/>
          <w:szCs w:val="28"/>
          <w:lang w:val="uk-UA"/>
        </w:rPr>
      </w:pPr>
    </w:p>
    <w:p w14:paraId="1E2E82C6" w14:textId="77777777" w:rsidR="004E7AC9" w:rsidRDefault="004E7AC9" w:rsidP="004E7AC9">
      <w:pPr>
        <w:ind w:right="16" w:firstLine="709"/>
        <w:jc w:val="both"/>
        <w:rPr>
          <w:sz w:val="28"/>
          <w:szCs w:val="28"/>
          <w:lang w:val="uk-UA"/>
        </w:rPr>
      </w:pPr>
      <w:r>
        <w:rPr>
          <w:sz w:val="28"/>
          <w:szCs w:val="28"/>
          <w:lang w:val="uk-UA"/>
        </w:rPr>
        <w:t>- базове відстеження  результативності  регуляторного акту – до набирання чинності регуляторного акту;</w:t>
      </w:r>
    </w:p>
    <w:p w14:paraId="795BABC2" w14:textId="77777777" w:rsidR="004E7AC9" w:rsidRDefault="004E7AC9" w:rsidP="004E7AC9">
      <w:pPr>
        <w:ind w:right="16" w:firstLine="709"/>
        <w:jc w:val="both"/>
        <w:rPr>
          <w:sz w:val="28"/>
          <w:szCs w:val="28"/>
          <w:lang w:val="uk-UA"/>
        </w:rPr>
      </w:pPr>
      <w:r>
        <w:rPr>
          <w:sz w:val="28"/>
          <w:szCs w:val="28"/>
          <w:lang w:val="uk-UA"/>
        </w:rPr>
        <w:t>-  повторне відстеження результативності  регуляторного акту - через 1  рік після набирання чинності регуляторного акту;</w:t>
      </w:r>
    </w:p>
    <w:p w14:paraId="4CD93CC5" w14:textId="77777777" w:rsidR="004E7AC9" w:rsidRDefault="004E7AC9" w:rsidP="004E7AC9">
      <w:pPr>
        <w:ind w:right="16" w:firstLine="709"/>
        <w:jc w:val="both"/>
        <w:textAlignment w:val="baseline"/>
        <w:rPr>
          <w:sz w:val="28"/>
          <w:szCs w:val="28"/>
          <w:lang w:val="uk-UA"/>
        </w:rPr>
      </w:pPr>
      <w:r>
        <w:rPr>
          <w:sz w:val="28"/>
          <w:szCs w:val="28"/>
          <w:lang w:val="uk-UA"/>
        </w:rPr>
        <w:t xml:space="preserve">- періодичне відстеження результативності регуляторного акту – через 2 роки після набирання </w:t>
      </w:r>
      <w:proofErr w:type="spellStart"/>
      <w:r>
        <w:rPr>
          <w:sz w:val="28"/>
          <w:szCs w:val="28"/>
          <w:lang w:val="uk-UA"/>
        </w:rPr>
        <w:t>чиності</w:t>
      </w:r>
      <w:proofErr w:type="spellEnd"/>
      <w:r>
        <w:rPr>
          <w:sz w:val="28"/>
          <w:szCs w:val="28"/>
          <w:lang w:val="uk-UA"/>
        </w:rPr>
        <w:t xml:space="preserve"> регуляторного акту.</w:t>
      </w:r>
    </w:p>
    <w:p w14:paraId="44FD1ED1" w14:textId="77777777" w:rsidR="004E7AC9" w:rsidRDefault="004E7AC9" w:rsidP="004E7AC9">
      <w:pPr>
        <w:ind w:firstLine="709"/>
        <w:jc w:val="both"/>
        <w:rPr>
          <w:sz w:val="28"/>
          <w:szCs w:val="28"/>
          <w:lang w:val="uk-UA"/>
        </w:rPr>
      </w:pPr>
      <w:r>
        <w:rPr>
          <w:sz w:val="28"/>
          <w:szCs w:val="28"/>
          <w:lang w:val="uk-UA"/>
        </w:rPr>
        <w:t xml:space="preserve">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буде здійснюватися із застосуванням статистичного методу одержання результатів, отриманих протягом обраного періоду.</w:t>
      </w:r>
    </w:p>
    <w:p w14:paraId="3D941C2E" w14:textId="77777777" w:rsidR="004E7AC9" w:rsidRDefault="004E7AC9" w:rsidP="004E7AC9">
      <w:pPr>
        <w:ind w:firstLine="709"/>
        <w:jc w:val="both"/>
        <w:rPr>
          <w:sz w:val="28"/>
          <w:szCs w:val="28"/>
          <w:lang w:val="uk-UA"/>
        </w:rPr>
      </w:pPr>
    </w:p>
    <w:p w14:paraId="7609EBE5" w14:textId="77777777" w:rsidR="004E7AC9" w:rsidRDefault="004E7AC9" w:rsidP="004E7AC9">
      <w:pPr>
        <w:ind w:firstLine="709"/>
        <w:jc w:val="both"/>
        <w:rPr>
          <w:sz w:val="28"/>
          <w:szCs w:val="28"/>
          <w:lang w:val="uk-UA"/>
        </w:rPr>
      </w:pPr>
    </w:p>
    <w:p w14:paraId="75ABB290" w14:textId="77777777" w:rsidR="004E7AC9" w:rsidRDefault="004E7AC9" w:rsidP="004E7AC9">
      <w:pPr>
        <w:ind w:firstLine="709"/>
        <w:jc w:val="both"/>
        <w:rPr>
          <w:sz w:val="28"/>
          <w:szCs w:val="28"/>
          <w:lang w:val="uk-UA"/>
        </w:rPr>
      </w:pPr>
    </w:p>
    <w:p w14:paraId="56EE409D" w14:textId="77777777" w:rsidR="004E7AC9" w:rsidRDefault="004E7AC9" w:rsidP="004E7AC9">
      <w:pPr>
        <w:ind w:firstLine="709"/>
        <w:jc w:val="both"/>
        <w:rPr>
          <w:sz w:val="28"/>
          <w:szCs w:val="28"/>
          <w:lang w:val="uk-UA"/>
        </w:rPr>
      </w:pPr>
      <w:r>
        <w:rPr>
          <w:sz w:val="28"/>
          <w:szCs w:val="28"/>
          <w:lang w:val="uk-UA"/>
        </w:rPr>
        <w:t>Начальник відділу економіки, торгівлі</w:t>
      </w:r>
    </w:p>
    <w:p w14:paraId="0D319C15" w14:textId="77777777" w:rsidR="004E7AC9" w:rsidRDefault="004E7AC9" w:rsidP="004E7AC9">
      <w:pPr>
        <w:ind w:firstLine="709"/>
        <w:jc w:val="both"/>
        <w:rPr>
          <w:sz w:val="28"/>
          <w:szCs w:val="28"/>
          <w:lang w:val="uk-UA"/>
        </w:rPr>
      </w:pPr>
      <w:r>
        <w:rPr>
          <w:sz w:val="28"/>
          <w:szCs w:val="28"/>
          <w:lang w:val="uk-UA"/>
        </w:rPr>
        <w:t xml:space="preserve">та побутового обслуговування населення                            </w:t>
      </w:r>
      <w:proofErr w:type="spellStart"/>
      <w:r>
        <w:rPr>
          <w:sz w:val="28"/>
          <w:szCs w:val="28"/>
          <w:lang w:val="uk-UA"/>
        </w:rPr>
        <w:t>Г.Загородня</w:t>
      </w:r>
      <w:proofErr w:type="spellEnd"/>
    </w:p>
    <w:p w14:paraId="433D8B53" w14:textId="77777777" w:rsidR="004E7AC9" w:rsidRDefault="004E7AC9" w:rsidP="004E7AC9">
      <w:pPr>
        <w:ind w:firstLine="709"/>
        <w:jc w:val="both"/>
        <w:rPr>
          <w:rFonts w:ascii="Calibri" w:hAnsi="Calibri"/>
          <w:sz w:val="26"/>
          <w:szCs w:val="26"/>
          <w:lang w:val="uk-UA"/>
        </w:rPr>
      </w:pPr>
    </w:p>
    <w:p w14:paraId="2B16C3BF" w14:textId="77777777" w:rsidR="004E7AC9" w:rsidRDefault="004E7AC9" w:rsidP="004E7AC9">
      <w:pPr>
        <w:ind w:firstLine="709"/>
        <w:jc w:val="both"/>
        <w:rPr>
          <w:rFonts w:ascii="Calibri" w:hAnsi="Calibri"/>
          <w:sz w:val="26"/>
          <w:szCs w:val="26"/>
          <w:lang w:val="uk-UA"/>
        </w:rPr>
      </w:pPr>
    </w:p>
    <w:p w14:paraId="78E57B0E" w14:textId="1EC406AE" w:rsidR="004E7AC9" w:rsidRDefault="004E7AC9" w:rsidP="004E7AC9">
      <w:pPr>
        <w:ind w:firstLine="709"/>
        <w:jc w:val="both"/>
        <w:rPr>
          <w:rFonts w:ascii="Calibri" w:hAnsi="Calibri"/>
          <w:sz w:val="26"/>
          <w:szCs w:val="26"/>
          <w:lang w:val="uk-UA"/>
        </w:rPr>
      </w:pPr>
    </w:p>
    <w:p w14:paraId="61410FA9" w14:textId="1802A70E" w:rsidR="00802891" w:rsidRDefault="00802891" w:rsidP="004E7AC9">
      <w:pPr>
        <w:ind w:firstLine="709"/>
        <w:jc w:val="both"/>
        <w:rPr>
          <w:rFonts w:ascii="Calibri" w:hAnsi="Calibri"/>
          <w:sz w:val="26"/>
          <w:szCs w:val="26"/>
          <w:lang w:val="uk-UA"/>
        </w:rPr>
      </w:pPr>
    </w:p>
    <w:p w14:paraId="38CF83B3" w14:textId="77777777" w:rsidR="00802891" w:rsidRDefault="00802891" w:rsidP="004E7AC9">
      <w:pPr>
        <w:ind w:firstLine="709"/>
        <w:jc w:val="both"/>
        <w:rPr>
          <w:rFonts w:ascii="Calibri" w:hAnsi="Calibri"/>
          <w:sz w:val="26"/>
          <w:szCs w:val="26"/>
          <w:lang w:val="uk-UA"/>
        </w:rPr>
      </w:pPr>
    </w:p>
    <w:p w14:paraId="16AECFB6" w14:textId="77777777" w:rsidR="004E7AC9" w:rsidRDefault="004E7AC9" w:rsidP="004E7AC9">
      <w:pPr>
        <w:tabs>
          <w:tab w:val="num" w:pos="540"/>
        </w:tabs>
        <w:jc w:val="both"/>
        <w:rPr>
          <w:b/>
          <w:sz w:val="16"/>
          <w:szCs w:val="16"/>
          <w:lang w:val="uk-UA"/>
        </w:rPr>
      </w:pPr>
    </w:p>
    <w:tbl>
      <w:tblPr>
        <w:tblW w:w="0" w:type="auto"/>
        <w:tblLook w:val="04A0" w:firstRow="1" w:lastRow="0" w:firstColumn="1" w:lastColumn="0" w:noHBand="0" w:noVBand="1"/>
      </w:tblPr>
      <w:tblGrid>
        <w:gridCol w:w="4823"/>
        <w:gridCol w:w="4865"/>
      </w:tblGrid>
      <w:tr w:rsidR="004E7AC9" w14:paraId="315B47FD" w14:textId="77777777" w:rsidTr="00031B19">
        <w:trPr>
          <w:trHeight w:val="1130"/>
        </w:trPr>
        <w:tc>
          <w:tcPr>
            <w:tcW w:w="4927" w:type="dxa"/>
          </w:tcPr>
          <w:p w14:paraId="4B6323E7" w14:textId="77777777" w:rsidR="004E7AC9" w:rsidRDefault="004E7AC9" w:rsidP="00031B19">
            <w:pPr>
              <w:rPr>
                <w:rFonts w:ascii="Calibri" w:eastAsia="Calibri" w:hAnsi="Calibri"/>
                <w:spacing w:val="4"/>
                <w:sz w:val="28"/>
                <w:szCs w:val="28"/>
                <w:lang w:val="uk-UA" w:eastAsia="en-US"/>
              </w:rPr>
            </w:pPr>
          </w:p>
          <w:p w14:paraId="356523E5" w14:textId="77777777" w:rsidR="004E7AC9" w:rsidRDefault="004E7AC9" w:rsidP="00031B19">
            <w:pPr>
              <w:spacing w:after="200" w:line="276" w:lineRule="auto"/>
              <w:rPr>
                <w:rFonts w:ascii="Calibri" w:eastAsia="Calibri" w:hAnsi="Calibri"/>
                <w:spacing w:val="4"/>
                <w:sz w:val="28"/>
                <w:szCs w:val="28"/>
                <w:lang w:val="uk-UA" w:eastAsia="en-US"/>
              </w:rPr>
            </w:pPr>
          </w:p>
        </w:tc>
        <w:tc>
          <w:tcPr>
            <w:tcW w:w="4927" w:type="dxa"/>
          </w:tcPr>
          <w:p w14:paraId="041ECCE8" w14:textId="77777777" w:rsidR="004E7AC9" w:rsidRDefault="004E7AC9" w:rsidP="00031B19">
            <w:pPr>
              <w:ind w:left="176"/>
              <w:rPr>
                <w:sz w:val="28"/>
                <w:szCs w:val="28"/>
                <w:lang w:val="uk-UA"/>
              </w:rPr>
            </w:pPr>
            <w:r>
              <w:rPr>
                <w:sz w:val="28"/>
                <w:szCs w:val="28"/>
                <w:lang w:val="uk-UA"/>
              </w:rPr>
              <w:t xml:space="preserve">Додаток </w:t>
            </w:r>
          </w:p>
          <w:p w14:paraId="2CA7830D" w14:textId="77777777" w:rsidR="004E7AC9" w:rsidRDefault="004E7AC9" w:rsidP="00031B19">
            <w:pPr>
              <w:ind w:left="176"/>
              <w:rPr>
                <w:sz w:val="28"/>
                <w:szCs w:val="28"/>
                <w:lang w:val="uk-UA"/>
              </w:rPr>
            </w:pPr>
            <w:r>
              <w:rPr>
                <w:sz w:val="28"/>
                <w:szCs w:val="28"/>
                <w:lang w:val="uk-UA"/>
              </w:rPr>
              <w:t>до аналізу регуляторного впливу</w:t>
            </w:r>
          </w:p>
        </w:tc>
      </w:tr>
    </w:tbl>
    <w:p w14:paraId="15E58C94" w14:textId="77777777" w:rsidR="004E7AC9" w:rsidRDefault="004E7AC9" w:rsidP="004E7AC9">
      <w:pPr>
        <w:jc w:val="center"/>
        <w:rPr>
          <w:b/>
          <w:bCs/>
          <w:color w:val="000000"/>
          <w:sz w:val="28"/>
          <w:szCs w:val="28"/>
          <w:lang w:val="uk-UA"/>
        </w:rPr>
      </w:pPr>
      <w:r>
        <w:rPr>
          <w:b/>
          <w:bCs/>
          <w:color w:val="000000"/>
          <w:sz w:val="28"/>
          <w:szCs w:val="28"/>
          <w:lang w:val="uk-UA"/>
        </w:rPr>
        <w:t>Тест малого підприємництва (М-Тест)</w:t>
      </w:r>
    </w:p>
    <w:p w14:paraId="224ED12D" w14:textId="77777777" w:rsidR="004E7AC9" w:rsidRPr="006705EA" w:rsidRDefault="004E7AC9" w:rsidP="004E7AC9">
      <w:pPr>
        <w:rPr>
          <w:b/>
        </w:rPr>
      </w:pPr>
      <w:r>
        <w:rPr>
          <w:b/>
          <w:bCs/>
          <w:color w:val="000000"/>
          <w:sz w:val="28"/>
          <w:szCs w:val="28"/>
          <w:lang w:val="uk-UA"/>
        </w:rPr>
        <w:t xml:space="preserve">щодо оцінки проекту рішення виконавчого комітету Острозької міської ради </w:t>
      </w:r>
      <w:r w:rsidRPr="006705EA">
        <w:rPr>
          <w:b/>
          <w:bCs/>
          <w:color w:val="000000"/>
          <w:sz w:val="28"/>
          <w:szCs w:val="28"/>
          <w:lang w:val="uk-UA"/>
        </w:rPr>
        <w:t>«</w:t>
      </w:r>
      <w:r w:rsidRPr="006705EA">
        <w:rPr>
          <w:rStyle w:val="txt1"/>
          <w:b/>
          <w:color w:val="000000"/>
          <w:sz w:val="28"/>
          <w:szCs w:val="28"/>
          <w:lang w:val="uk-UA"/>
        </w:rPr>
        <w:t xml:space="preserve">Про організацію </w:t>
      </w:r>
      <w:r>
        <w:rPr>
          <w:rStyle w:val="txt1"/>
          <w:b/>
          <w:color w:val="000000"/>
          <w:sz w:val="28"/>
          <w:szCs w:val="28"/>
          <w:lang w:val="uk-UA"/>
        </w:rPr>
        <w:t xml:space="preserve">та </w:t>
      </w:r>
      <w:r w:rsidRPr="006705EA">
        <w:rPr>
          <w:rStyle w:val="txt1"/>
          <w:b/>
          <w:color w:val="000000"/>
          <w:sz w:val="28"/>
          <w:szCs w:val="28"/>
          <w:lang w:val="uk-UA"/>
        </w:rPr>
        <w:t>проведення конкурсу з</w:t>
      </w:r>
      <w:r>
        <w:rPr>
          <w:rStyle w:val="txt1"/>
          <w:b/>
          <w:color w:val="000000"/>
          <w:sz w:val="28"/>
          <w:szCs w:val="28"/>
          <w:lang w:val="uk-UA"/>
        </w:rPr>
        <w:t xml:space="preserve"> </w:t>
      </w:r>
      <w:r w:rsidRPr="006705EA">
        <w:rPr>
          <w:rStyle w:val="txt1"/>
          <w:b/>
          <w:color w:val="000000"/>
          <w:sz w:val="28"/>
          <w:szCs w:val="28"/>
          <w:lang w:val="uk-UA"/>
        </w:rPr>
        <w:t>перевезення пасажирів на автобусних маршрутах загального користування у м. Острозі»</w:t>
      </w:r>
    </w:p>
    <w:p w14:paraId="44BB62CB" w14:textId="77777777" w:rsidR="004E7AC9" w:rsidRDefault="004E7AC9" w:rsidP="004E7AC9">
      <w:pPr>
        <w:shd w:val="clear" w:color="auto" w:fill="FFFFFF"/>
        <w:jc w:val="center"/>
        <w:rPr>
          <w:b/>
          <w:bCs/>
          <w:color w:val="000000"/>
          <w:sz w:val="28"/>
          <w:szCs w:val="28"/>
          <w:lang w:val="uk-UA"/>
        </w:rPr>
      </w:pPr>
      <w:r>
        <w:rPr>
          <w:b/>
          <w:bCs/>
          <w:color w:val="000000"/>
          <w:sz w:val="28"/>
          <w:szCs w:val="28"/>
          <w:lang w:val="uk-UA"/>
        </w:rPr>
        <w:t xml:space="preserve"> </w:t>
      </w:r>
    </w:p>
    <w:p w14:paraId="63C9EF78" w14:textId="77777777" w:rsidR="004E7AC9" w:rsidRDefault="004E7AC9" w:rsidP="004E7AC9">
      <w:pPr>
        <w:ind w:firstLine="708"/>
        <w:jc w:val="both"/>
        <w:rPr>
          <w:b/>
          <w:spacing w:val="4"/>
          <w:sz w:val="28"/>
          <w:szCs w:val="28"/>
          <w:lang w:val="uk-UA"/>
        </w:rPr>
      </w:pPr>
      <w:r>
        <w:rPr>
          <w:b/>
          <w:spacing w:val="4"/>
          <w:sz w:val="28"/>
          <w:szCs w:val="28"/>
          <w:lang w:val="uk-UA"/>
        </w:rPr>
        <w:t>1. Консультації з представниками мікро- та малого підприємництва щодо оцінки впливу регулювання</w:t>
      </w:r>
    </w:p>
    <w:p w14:paraId="54F4B3BF" w14:textId="77777777" w:rsidR="004E7AC9" w:rsidRDefault="004E7AC9" w:rsidP="004E7AC9">
      <w:pPr>
        <w:pStyle w:val="rvps2"/>
        <w:spacing w:before="0" w:beforeAutospacing="0" w:after="0" w:afterAutospacing="0"/>
        <w:ind w:firstLine="720"/>
        <w:jc w:val="both"/>
        <w:rPr>
          <w:sz w:val="28"/>
          <w:szCs w:val="28"/>
          <w:lang w:val="uk-UA"/>
        </w:rPr>
      </w:pPr>
      <w:r>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15 травня 2019 р. по 1червня 2019 р.</w:t>
      </w:r>
    </w:p>
    <w:p w14:paraId="4AA08878" w14:textId="77777777" w:rsidR="004E7AC9" w:rsidRDefault="004E7AC9" w:rsidP="004E7AC9">
      <w:pPr>
        <w:pStyle w:val="rvps2"/>
        <w:spacing w:before="0" w:beforeAutospacing="0" w:after="0" w:afterAutospacing="0"/>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931"/>
        <w:gridCol w:w="1868"/>
        <w:gridCol w:w="4212"/>
      </w:tblGrid>
      <w:tr w:rsidR="004E7AC9" w14:paraId="1C0B8C63" w14:textId="77777777" w:rsidTr="00031B19">
        <w:tc>
          <w:tcPr>
            <w:tcW w:w="9852" w:type="dxa"/>
            <w:gridSpan w:val="4"/>
            <w:tcBorders>
              <w:top w:val="single" w:sz="4" w:space="0" w:color="auto"/>
              <w:left w:val="single" w:sz="4" w:space="0" w:color="auto"/>
              <w:bottom w:val="single" w:sz="4" w:space="0" w:color="auto"/>
              <w:right w:val="single" w:sz="4" w:space="0" w:color="auto"/>
            </w:tcBorders>
          </w:tcPr>
          <w:p w14:paraId="0BA03485" w14:textId="77777777" w:rsidR="004E7AC9" w:rsidRDefault="004E7AC9" w:rsidP="00031B19">
            <w:pPr>
              <w:jc w:val="right"/>
              <w:rPr>
                <w:rFonts w:eastAsia="Calibri"/>
                <w:sz w:val="28"/>
                <w:szCs w:val="28"/>
                <w:lang w:val="uk-UA" w:eastAsia="en-US"/>
              </w:rPr>
            </w:pPr>
            <w:r>
              <w:rPr>
                <w:b/>
                <w:bCs/>
                <w:sz w:val="28"/>
                <w:szCs w:val="28"/>
                <w:lang w:val="uk-UA"/>
              </w:rPr>
              <w:t>Таблиця 1</w:t>
            </w:r>
          </w:p>
        </w:tc>
      </w:tr>
      <w:tr w:rsidR="004E7AC9" w14:paraId="2BDB5E01" w14:textId="77777777" w:rsidTr="00031B19">
        <w:tc>
          <w:tcPr>
            <w:tcW w:w="675" w:type="dxa"/>
            <w:tcBorders>
              <w:top w:val="single" w:sz="4" w:space="0" w:color="auto"/>
              <w:left w:val="single" w:sz="4" w:space="0" w:color="auto"/>
              <w:bottom w:val="single" w:sz="4" w:space="0" w:color="auto"/>
              <w:right w:val="single" w:sz="4" w:space="0" w:color="auto"/>
            </w:tcBorders>
          </w:tcPr>
          <w:p w14:paraId="0215830B" w14:textId="77777777" w:rsidR="004E7AC9" w:rsidRDefault="004E7AC9" w:rsidP="00031B19">
            <w:pPr>
              <w:jc w:val="both"/>
              <w:rPr>
                <w:rFonts w:eastAsia="Calibri"/>
                <w:sz w:val="28"/>
                <w:szCs w:val="28"/>
                <w:lang w:val="uk-UA" w:eastAsia="en-US"/>
              </w:rPr>
            </w:pPr>
            <w:r>
              <w:rPr>
                <w:sz w:val="28"/>
                <w:szCs w:val="28"/>
                <w:lang w:val="uk-UA"/>
              </w:rPr>
              <w:t>№ п/п</w:t>
            </w:r>
          </w:p>
        </w:tc>
        <w:tc>
          <w:tcPr>
            <w:tcW w:w="3117" w:type="dxa"/>
            <w:tcBorders>
              <w:top w:val="single" w:sz="4" w:space="0" w:color="auto"/>
              <w:left w:val="single" w:sz="4" w:space="0" w:color="auto"/>
              <w:bottom w:val="single" w:sz="4" w:space="0" w:color="auto"/>
              <w:right w:val="single" w:sz="4" w:space="0" w:color="auto"/>
            </w:tcBorders>
          </w:tcPr>
          <w:p w14:paraId="0E50DEA4" w14:textId="77777777" w:rsidR="004E7AC9" w:rsidRDefault="004E7AC9" w:rsidP="00031B19">
            <w:pPr>
              <w:jc w:val="both"/>
              <w:rPr>
                <w:rFonts w:eastAsia="Calibri"/>
                <w:sz w:val="28"/>
                <w:szCs w:val="28"/>
                <w:lang w:val="uk-UA" w:eastAsia="en-US"/>
              </w:rPr>
            </w:pPr>
            <w:r>
              <w:rPr>
                <w:sz w:val="28"/>
                <w:szCs w:val="28"/>
                <w:lang w:val="uk-UA"/>
              </w:rPr>
              <w:t xml:space="preserve">Вид консультації </w:t>
            </w:r>
          </w:p>
        </w:tc>
        <w:tc>
          <w:tcPr>
            <w:tcW w:w="1586" w:type="dxa"/>
            <w:tcBorders>
              <w:top w:val="single" w:sz="4" w:space="0" w:color="auto"/>
              <w:left w:val="single" w:sz="4" w:space="0" w:color="auto"/>
              <w:bottom w:val="single" w:sz="4" w:space="0" w:color="auto"/>
              <w:right w:val="single" w:sz="4" w:space="0" w:color="auto"/>
            </w:tcBorders>
          </w:tcPr>
          <w:p w14:paraId="4F7A0269" w14:textId="77777777" w:rsidR="004E7AC9" w:rsidRDefault="004E7AC9" w:rsidP="00031B19">
            <w:pPr>
              <w:jc w:val="both"/>
              <w:rPr>
                <w:rFonts w:eastAsia="Calibri"/>
                <w:sz w:val="28"/>
                <w:szCs w:val="28"/>
                <w:lang w:val="uk-UA" w:eastAsia="en-US"/>
              </w:rPr>
            </w:pPr>
            <w:r>
              <w:rPr>
                <w:sz w:val="28"/>
                <w:szCs w:val="28"/>
                <w:lang w:val="uk-UA"/>
              </w:rPr>
              <w:t>Кількість учасників консультацій, осіб</w:t>
            </w:r>
          </w:p>
        </w:tc>
        <w:tc>
          <w:tcPr>
            <w:tcW w:w="4474" w:type="dxa"/>
            <w:tcBorders>
              <w:top w:val="single" w:sz="4" w:space="0" w:color="auto"/>
              <w:left w:val="single" w:sz="4" w:space="0" w:color="auto"/>
              <w:bottom w:val="single" w:sz="4" w:space="0" w:color="auto"/>
              <w:right w:val="single" w:sz="4" w:space="0" w:color="auto"/>
            </w:tcBorders>
          </w:tcPr>
          <w:p w14:paraId="16BB55E8" w14:textId="77777777" w:rsidR="004E7AC9" w:rsidRDefault="004E7AC9" w:rsidP="00031B19">
            <w:pPr>
              <w:jc w:val="both"/>
              <w:rPr>
                <w:rFonts w:eastAsia="Calibri"/>
                <w:sz w:val="28"/>
                <w:szCs w:val="28"/>
                <w:lang w:val="uk-UA" w:eastAsia="en-US"/>
              </w:rPr>
            </w:pPr>
            <w:r>
              <w:rPr>
                <w:sz w:val="28"/>
                <w:szCs w:val="28"/>
                <w:lang w:val="uk-UA"/>
              </w:rPr>
              <w:t>Основні результати консультацій (опис)</w:t>
            </w:r>
          </w:p>
        </w:tc>
      </w:tr>
      <w:tr w:rsidR="004E7AC9" w:rsidRPr="001743C3" w14:paraId="25222E93" w14:textId="77777777" w:rsidTr="00031B19">
        <w:tc>
          <w:tcPr>
            <w:tcW w:w="675" w:type="dxa"/>
            <w:tcBorders>
              <w:top w:val="single" w:sz="4" w:space="0" w:color="auto"/>
              <w:left w:val="single" w:sz="4" w:space="0" w:color="auto"/>
              <w:bottom w:val="single" w:sz="4" w:space="0" w:color="auto"/>
              <w:right w:val="single" w:sz="4" w:space="0" w:color="auto"/>
            </w:tcBorders>
          </w:tcPr>
          <w:p w14:paraId="19B21319" w14:textId="77777777" w:rsidR="004E7AC9" w:rsidRDefault="004E7AC9" w:rsidP="00031B19">
            <w:pPr>
              <w:jc w:val="both"/>
              <w:rPr>
                <w:rFonts w:eastAsia="Calibri"/>
                <w:sz w:val="28"/>
                <w:szCs w:val="28"/>
                <w:lang w:val="uk-UA" w:eastAsia="en-US"/>
              </w:rPr>
            </w:pPr>
            <w:r>
              <w:rPr>
                <w:sz w:val="28"/>
                <w:szCs w:val="28"/>
                <w:lang w:val="uk-UA"/>
              </w:rPr>
              <w:t>1</w:t>
            </w:r>
          </w:p>
        </w:tc>
        <w:tc>
          <w:tcPr>
            <w:tcW w:w="3117" w:type="dxa"/>
            <w:tcBorders>
              <w:top w:val="single" w:sz="4" w:space="0" w:color="auto"/>
              <w:left w:val="single" w:sz="4" w:space="0" w:color="auto"/>
              <w:bottom w:val="single" w:sz="4" w:space="0" w:color="auto"/>
              <w:right w:val="single" w:sz="4" w:space="0" w:color="auto"/>
            </w:tcBorders>
          </w:tcPr>
          <w:p w14:paraId="5F936B8A" w14:textId="77777777" w:rsidR="004E7AC9" w:rsidRDefault="004E7AC9" w:rsidP="00031B19">
            <w:pPr>
              <w:jc w:val="both"/>
              <w:rPr>
                <w:rFonts w:eastAsia="Calibri"/>
                <w:sz w:val="28"/>
                <w:szCs w:val="28"/>
                <w:lang w:val="uk-UA" w:eastAsia="en-US"/>
              </w:rPr>
            </w:pPr>
            <w:r>
              <w:rPr>
                <w:sz w:val="28"/>
                <w:szCs w:val="28"/>
                <w:lang w:val="uk-UA"/>
              </w:rPr>
              <w:t>Особисті зустрічі,</w:t>
            </w:r>
          </w:p>
          <w:p w14:paraId="35917595" w14:textId="77777777" w:rsidR="004E7AC9" w:rsidRDefault="004E7AC9" w:rsidP="00031B19">
            <w:pPr>
              <w:jc w:val="both"/>
              <w:rPr>
                <w:sz w:val="28"/>
                <w:szCs w:val="28"/>
                <w:lang w:val="uk-UA"/>
              </w:rPr>
            </w:pPr>
            <w:r>
              <w:rPr>
                <w:sz w:val="28"/>
                <w:szCs w:val="28"/>
                <w:lang w:val="uk-UA"/>
              </w:rPr>
              <w:t>телефонні розмови.</w:t>
            </w:r>
          </w:p>
          <w:p w14:paraId="2858B6E9" w14:textId="77777777" w:rsidR="004E7AC9" w:rsidRDefault="004E7AC9" w:rsidP="00031B19">
            <w:pPr>
              <w:rPr>
                <w:rFonts w:eastAsia="Calibri"/>
                <w:sz w:val="28"/>
                <w:szCs w:val="28"/>
                <w:lang w:val="uk-UA" w:eastAsia="en-US"/>
              </w:rPr>
            </w:pPr>
          </w:p>
        </w:tc>
        <w:tc>
          <w:tcPr>
            <w:tcW w:w="1586" w:type="dxa"/>
            <w:tcBorders>
              <w:top w:val="single" w:sz="4" w:space="0" w:color="auto"/>
              <w:left w:val="single" w:sz="4" w:space="0" w:color="auto"/>
              <w:bottom w:val="single" w:sz="4" w:space="0" w:color="auto"/>
              <w:right w:val="single" w:sz="4" w:space="0" w:color="auto"/>
            </w:tcBorders>
          </w:tcPr>
          <w:p w14:paraId="6E6DE40E" w14:textId="77777777" w:rsidR="004E7AC9" w:rsidRDefault="004E7AC9" w:rsidP="00031B19">
            <w:pPr>
              <w:jc w:val="center"/>
              <w:rPr>
                <w:rFonts w:eastAsia="Calibri"/>
                <w:sz w:val="28"/>
                <w:szCs w:val="28"/>
                <w:lang w:val="uk-UA" w:eastAsia="en-US"/>
              </w:rPr>
            </w:pPr>
            <w:r>
              <w:rPr>
                <w:sz w:val="28"/>
                <w:szCs w:val="28"/>
                <w:lang w:val="uk-UA"/>
              </w:rPr>
              <w:t>7</w:t>
            </w:r>
          </w:p>
        </w:tc>
        <w:tc>
          <w:tcPr>
            <w:tcW w:w="4474" w:type="dxa"/>
            <w:tcBorders>
              <w:top w:val="single" w:sz="4" w:space="0" w:color="auto"/>
              <w:left w:val="single" w:sz="4" w:space="0" w:color="auto"/>
              <w:bottom w:val="single" w:sz="4" w:space="0" w:color="auto"/>
              <w:right w:val="single" w:sz="4" w:space="0" w:color="auto"/>
            </w:tcBorders>
          </w:tcPr>
          <w:p w14:paraId="08D2DE02" w14:textId="77777777" w:rsidR="004E7AC9" w:rsidRDefault="004E7AC9" w:rsidP="00031B19">
            <w:pPr>
              <w:rPr>
                <w:rFonts w:eastAsia="Calibri"/>
                <w:sz w:val="28"/>
                <w:szCs w:val="28"/>
                <w:lang w:val="uk-UA" w:eastAsia="en-US"/>
              </w:rPr>
            </w:pPr>
            <w:r>
              <w:rPr>
                <w:sz w:val="28"/>
                <w:szCs w:val="28"/>
                <w:lang w:val="uk-UA"/>
              </w:rPr>
              <w:t>У цілому запропоноване регулювання учасниками консультацій сприймається.</w:t>
            </w:r>
          </w:p>
          <w:p w14:paraId="1C9B9C04" w14:textId="77777777" w:rsidR="004E7AC9" w:rsidRDefault="004E7AC9" w:rsidP="00031B19">
            <w:pPr>
              <w:rPr>
                <w:sz w:val="28"/>
                <w:szCs w:val="28"/>
                <w:lang w:val="uk-UA"/>
              </w:rPr>
            </w:pPr>
          </w:p>
          <w:p w14:paraId="18BCFC27" w14:textId="77777777" w:rsidR="004E7AC9" w:rsidRDefault="004E7AC9" w:rsidP="00031B19">
            <w:pPr>
              <w:pStyle w:val="NormalWeb"/>
              <w:spacing w:before="0" w:beforeAutospacing="0" w:after="0" w:afterAutospacing="0"/>
              <w:rPr>
                <w:sz w:val="28"/>
                <w:szCs w:val="28"/>
              </w:rPr>
            </w:pPr>
            <w:r w:rsidRPr="004E7AC9">
              <w:rPr>
                <w:sz w:val="28"/>
                <w:szCs w:val="28"/>
                <w:lang w:val="uk-UA"/>
              </w:rPr>
              <w:t xml:space="preserve">Прийнятним є те, що запропоноване регулювання здійснюватиметься  за допомогою </w:t>
            </w:r>
            <w:r w:rsidRPr="004E7AC9">
              <w:rPr>
                <w:color w:val="200F03"/>
                <w:sz w:val="28"/>
                <w:szCs w:val="28"/>
                <w:lang w:val="uk-UA"/>
              </w:rPr>
              <w:t xml:space="preserve">системи заходів, розроблених органом місцевого самоврядування, з урахуванням вимог ринку пасажирських перевезень на території міста та інтересів суб'єктів малого  бізнесу – автомобільних перевізників. </w:t>
            </w:r>
            <w:proofErr w:type="spellStart"/>
            <w:r>
              <w:rPr>
                <w:color w:val="200F03"/>
                <w:sz w:val="28"/>
                <w:szCs w:val="28"/>
              </w:rPr>
              <w:t>Вказана</w:t>
            </w:r>
            <w:proofErr w:type="spellEnd"/>
            <w:r>
              <w:rPr>
                <w:color w:val="200F03"/>
                <w:sz w:val="28"/>
                <w:szCs w:val="28"/>
              </w:rPr>
              <w:t xml:space="preserve"> система </w:t>
            </w:r>
            <w:proofErr w:type="spellStart"/>
            <w:r>
              <w:rPr>
                <w:color w:val="200F03"/>
                <w:sz w:val="28"/>
                <w:szCs w:val="28"/>
              </w:rPr>
              <w:t>заходів</w:t>
            </w:r>
            <w:proofErr w:type="spellEnd"/>
            <w:r>
              <w:rPr>
                <w:color w:val="200F03"/>
                <w:sz w:val="28"/>
                <w:szCs w:val="28"/>
              </w:rPr>
              <w:t xml:space="preserve"> </w:t>
            </w:r>
            <w:proofErr w:type="spellStart"/>
            <w:r>
              <w:rPr>
                <w:color w:val="200F03"/>
                <w:sz w:val="28"/>
                <w:szCs w:val="28"/>
              </w:rPr>
              <w:t>ґрунтується</w:t>
            </w:r>
            <w:proofErr w:type="spellEnd"/>
            <w:r>
              <w:rPr>
                <w:color w:val="200F03"/>
                <w:sz w:val="28"/>
                <w:szCs w:val="28"/>
              </w:rPr>
              <w:t xml:space="preserve"> </w:t>
            </w:r>
            <w:proofErr w:type="gramStart"/>
            <w:r>
              <w:rPr>
                <w:color w:val="200F03"/>
                <w:sz w:val="28"/>
                <w:szCs w:val="28"/>
              </w:rPr>
              <w:t xml:space="preserve">на  </w:t>
            </w:r>
            <w:proofErr w:type="spellStart"/>
            <w:r>
              <w:rPr>
                <w:color w:val="200F03"/>
                <w:sz w:val="28"/>
                <w:szCs w:val="28"/>
              </w:rPr>
              <w:t>застосовуванні</w:t>
            </w:r>
            <w:proofErr w:type="spellEnd"/>
            <w:proofErr w:type="gramEnd"/>
            <w:r>
              <w:rPr>
                <w:color w:val="200F03"/>
                <w:sz w:val="28"/>
                <w:szCs w:val="28"/>
              </w:rPr>
              <w:t xml:space="preserve"> правового </w:t>
            </w:r>
            <w:proofErr w:type="spellStart"/>
            <w:r>
              <w:rPr>
                <w:color w:val="200F03"/>
                <w:sz w:val="28"/>
                <w:szCs w:val="28"/>
              </w:rPr>
              <w:t>механізму</w:t>
            </w:r>
            <w:proofErr w:type="spellEnd"/>
            <w:r>
              <w:rPr>
                <w:color w:val="200F03"/>
                <w:sz w:val="28"/>
                <w:szCs w:val="28"/>
              </w:rPr>
              <w:t xml:space="preserve"> </w:t>
            </w:r>
            <w:proofErr w:type="spellStart"/>
            <w:r>
              <w:rPr>
                <w:color w:val="200F03"/>
                <w:sz w:val="28"/>
                <w:szCs w:val="28"/>
              </w:rPr>
              <w:t>регулювання</w:t>
            </w:r>
            <w:proofErr w:type="spellEnd"/>
            <w:r>
              <w:rPr>
                <w:color w:val="200F03"/>
                <w:sz w:val="28"/>
                <w:szCs w:val="28"/>
              </w:rPr>
              <w:t xml:space="preserve">,  а </w:t>
            </w:r>
            <w:proofErr w:type="spellStart"/>
            <w:r>
              <w:rPr>
                <w:color w:val="200F03"/>
                <w:sz w:val="28"/>
                <w:szCs w:val="28"/>
              </w:rPr>
              <w:t>також</w:t>
            </w:r>
            <w:proofErr w:type="spellEnd"/>
            <w:r>
              <w:rPr>
                <w:color w:val="200F03"/>
                <w:sz w:val="28"/>
                <w:szCs w:val="28"/>
              </w:rPr>
              <w:t xml:space="preserve"> </w:t>
            </w:r>
            <w:proofErr w:type="spellStart"/>
            <w:r>
              <w:rPr>
                <w:color w:val="200F03"/>
                <w:sz w:val="28"/>
                <w:szCs w:val="28"/>
              </w:rPr>
              <w:t>механізмів</w:t>
            </w:r>
            <w:proofErr w:type="spellEnd"/>
            <w:r>
              <w:rPr>
                <w:color w:val="200F03"/>
                <w:sz w:val="28"/>
                <w:szCs w:val="28"/>
              </w:rPr>
              <w:t xml:space="preserve"> </w:t>
            </w:r>
            <w:proofErr w:type="spellStart"/>
            <w:r>
              <w:rPr>
                <w:color w:val="200F03"/>
                <w:sz w:val="28"/>
                <w:szCs w:val="28"/>
              </w:rPr>
              <w:t>сприяння</w:t>
            </w:r>
            <w:proofErr w:type="spellEnd"/>
            <w:r>
              <w:rPr>
                <w:color w:val="200F03"/>
                <w:sz w:val="28"/>
                <w:szCs w:val="28"/>
              </w:rPr>
              <w:t xml:space="preserve"> і контролю. </w:t>
            </w:r>
            <w:proofErr w:type="spellStart"/>
            <w:r>
              <w:rPr>
                <w:color w:val="200F03"/>
                <w:sz w:val="28"/>
                <w:szCs w:val="28"/>
              </w:rPr>
              <w:t>Також</w:t>
            </w:r>
            <w:proofErr w:type="spellEnd"/>
            <w:r>
              <w:rPr>
                <w:color w:val="200F03"/>
                <w:sz w:val="28"/>
                <w:szCs w:val="28"/>
              </w:rPr>
              <w:t xml:space="preserve"> </w:t>
            </w:r>
            <w:proofErr w:type="spellStart"/>
            <w:r>
              <w:rPr>
                <w:color w:val="200F03"/>
                <w:sz w:val="28"/>
                <w:szCs w:val="28"/>
              </w:rPr>
              <w:t>належним</w:t>
            </w:r>
            <w:proofErr w:type="spellEnd"/>
            <w:r>
              <w:rPr>
                <w:color w:val="200F03"/>
                <w:sz w:val="28"/>
                <w:szCs w:val="28"/>
              </w:rPr>
              <w:t xml:space="preserve"> чином </w:t>
            </w:r>
            <w:proofErr w:type="spellStart"/>
            <w:r>
              <w:rPr>
                <w:color w:val="200F03"/>
                <w:sz w:val="28"/>
                <w:szCs w:val="28"/>
              </w:rPr>
              <w:t>було</w:t>
            </w:r>
            <w:proofErr w:type="spellEnd"/>
            <w:r>
              <w:rPr>
                <w:color w:val="200F03"/>
                <w:sz w:val="28"/>
                <w:szCs w:val="28"/>
              </w:rPr>
              <w:t xml:space="preserve"> </w:t>
            </w:r>
            <w:proofErr w:type="spellStart"/>
            <w:r>
              <w:rPr>
                <w:color w:val="200F03"/>
                <w:sz w:val="28"/>
                <w:szCs w:val="28"/>
              </w:rPr>
              <w:t>сприйнято</w:t>
            </w:r>
            <w:proofErr w:type="spellEnd"/>
            <w:r>
              <w:rPr>
                <w:color w:val="200F03"/>
                <w:sz w:val="28"/>
                <w:szCs w:val="28"/>
              </w:rPr>
              <w:t xml:space="preserve"> те, </w:t>
            </w:r>
            <w:proofErr w:type="spellStart"/>
            <w:r>
              <w:rPr>
                <w:color w:val="200F03"/>
                <w:sz w:val="28"/>
                <w:szCs w:val="28"/>
              </w:rPr>
              <w:t>що</w:t>
            </w:r>
            <w:proofErr w:type="spellEnd"/>
            <w:r>
              <w:rPr>
                <w:color w:val="200F03"/>
                <w:sz w:val="28"/>
                <w:szCs w:val="28"/>
              </w:rPr>
              <w:t xml:space="preserve"> </w:t>
            </w:r>
            <w:proofErr w:type="spellStart"/>
            <w:r>
              <w:rPr>
                <w:color w:val="200F03"/>
                <w:sz w:val="28"/>
                <w:szCs w:val="28"/>
              </w:rPr>
              <w:t>прямий</w:t>
            </w:r>
            <w:proofErr w:type="spellEnd"/>
            <w:r>
              <w:rPr>
                <w:color w:val="200F03"/>
                <w:sz w:val="28"/>
                <w:szCs w:val="28"/>
              </w:rPr>
              <w:t xml:space="preserve"> </w:t>
            </w:r>
            <w:proofErr w:type="spellStart"/>
            <w:r>
              <w:rPr>
                <w:color w:val="200F03"/>
                <w:sz w:val="28"/>
                <w:szCs w:val="28"/>
              </w:rPr>
              <w:t>вплив</w:t>
            </w:r>
            <w:proofErr w:type="spellEnd"/>
            <w:r>
              <w:rPr>
                <w:color w:val="200F03"/>
                <w:sz w:val="28"/>
                <w:szCs w:val="28"/>
              </w:rPr>
              <w:t xml:space="preserve"> </w:t>
            </w:r>
            <w:r>
              <w:rPr>
                <w:color w:val="200F03"/>
                <w:sz w:val="28"/>
                <w:szCs w:val="28"/>
              </w:rPr>
              <w:lastRenderedPageBreak/>
              <w:t xml:space="preserve">на </w:t>
            </w:r>
            <w:proofErr w:type="spellStart"/>
            <w:r>
              <w:rPr>
                <w:color w:val="200F03"/>
                <w:sz w:val="28"/>
                <w:szCs w:val="28"/>
              </w:rPr>
              <w:t>регулювання</w:t>
            </w:r>
            <w:proofErr w:type="spellEnd"/>
            <w:r>
              <w:rPr>
                <w:color w:val="200F03"/>
                <w:sz w:val="28"/>
                <w:szCs w:val="28"/>
              </w:rPr>
              <w:t xml:space="preserve"> </w:t>
            </w:r>
            <w:proofErr w:type="spellStart"/>
            <w:r>
              <w:rPr>
                <w:color w:val="200F03"/>
                <w:sz w:val="28"/>
                <w:szCs w:val="28"/>
              </w:rPr>
              <w:t>установлених</w:t>
            </w:r>
            <w:proofErr w:type="spellEnd"/>
            <w:r>
              <w:rPr>
                <w:color w:val="200F03"/>
                <w:sz w:val="28"/>
                <w:szCs w:val="28"/>
              </w:rPr>
              <w:t xml:space="preserve"> </w:t>
            </w:r>
            <w:proofErr w:type="spellStart"/>
            <w:r>
              <w:rPr>
                <w:color w:val="200F03"/>
                <w:sz w:val="28"/>
                <w:szCs w:val="28"/>
              </w:rPr>
              <w:t>бізнес-процесів</w:t>
            </w:r>
            <w:proofErr w:type="spellEnd"/>
            <w:r>
              <w:rPr>
                <w:color w:val="200F03"/>
                <w:sz w:val="28"/>
                <w:szCs w:val="28"/>
              </w:rPr>
              <w:t xml:space="preserve">, </w:t>
            </w:r>
            <w:proofErr w:type="spellStart"/>
            <w:r>
              <w:rPr>
                <w:color w:val="200F03"/>
                <w:sz w:val="28"/>
                <w:szCs w:val="28"/>
              </w:rPr>
              <w:t>тобто</w:t>
            </w:r>
            <w:proofErr w:type="spellEnd"/>
            <w:r>
              <w:rPr>
                <w:color w:val="200F03"/>
                <w:sz w:val="28"/>
                <w:szCs w:val="28"/>
              </w:rPr>
              <w:t xml:space="preserve"> шляхом </w:t>
            </w:r>
            <w:proofErr w:type="spellStart"/>
            <w:r>
              <w:rPr>
                <w:color w:val="200F03"/>
                <w:sz w:val="28"/>
                <w:szCs w:val="28"/>
              </w:rPr>
              <w:t>прийняття</w:t>
            </w:r>
            <w:proofErr w:type="spellEnd"/>
            <w:r>
              <w:rPr>
                <w:color w:val="200F03"/>
                <w:sz w:val="28"/>
                <w:szCs w:val="28"/>
              </w:rPr>
              <w:t xml:space="preserve"> регуляторного акту з боку </w:t>
            </w:r>
            <w:proofErr w:type="spellStart"/>
            <w:r>
              <w:rPr>
                <w:color w:val="200F03"/>
                <w:sz w:val="28"/>
                <w:szCs w:val="28"/>
              </w:rPr>
              <w:t>місцевої</w:t>
            </w:r>
            <w:proofErr w:type="spellEnd"/>
            <w:r>
              <w:rPr>
                <w:color w:val="200F03"/>
                <w:sz w:val="28"/>
                <w:szCs w:val="28"/>
              </w:rPr>
              <w:t xml:space="preserve"> </w:t>
            </w:r>
            <w:proofErr w:type="spellStart"/>
            <w:r>
              <w:rPr>
                <w:color w:val="200F03"/>
                <w:sz w:val="28"/>
                <w:szCs w:val="28"/>
              </w:rPr>
              <w:t>влади</w:t>
            </w:r>
            <w:proofErr w:type="spellEnd"/>
            <w:r>
              <w:rPr>
                <w:color w:val="200F03"/>
                <w:sz w:val="28"/>
                <w:szCs w:val="28"/>
              </w:rPr>
              <w:t xml:space="preserve">, </w:t>
            </w:r>
            <w:proofErr w:type="spellStart"/>
            <w:r>
              <w:rPr>
                <w:color w:val="200F03"/>
                <w:sz w:val="28"/>
                <w:szCs w:val="28"/>
              </w:rPr>
              <w:t>закріпить</w:t>
            </w:r>
            <w:proofErr w:type="spellEnd"/>
            <w:r>
              <w:rPr>
                <w:color w:val="200F03"/>
                <w:sz w:val="28"/>
                <w:szCs w:val="28"/>
              </w:rPr>
              <w:t xml:space="preserve"> </w:t>
            </w:r>
            <w:proofErr w:type="spellStart"/>
            <w:r>
              <w:rPr>
                <w:color w:val="200F03"/>
                <w:sz w:val="28"/>
                <w:szCs w:val="28"/>
              </w:rPr>
              <w:t>процедурні</w:t>
            </w:r>
            <w:proofErr w:type="spellEnd"/>
            <w:r>
              <w:rPr>
                <w:color w:val="200F03"/>
                <w:sz w:val="28"/>
                <w:szCs w:val="28"/>
              </w:rPr>
              <w:t xml:space="preserve"> </w:t>
            </w:r>
            <w:proofErr w:type="spellStart"/>
            <w:r>
              <w:rPr>
                <w:color w:val="200F03"/>
                <w:sz w:val="28"/>
                <w:szCs w:val="28"/>
              </w:rPr>
              <w:t>питання</w:t>
            </w:r>
            <w:proofErr w:type="spellEnd"/>
            <w:r>
              <w:rPr>
                <w:color w:val="200F03"/>
                <w:sz w:val="28"/>
                <w:szCs w:val="28"/>
              </w:rPr>
              <w:t xml:space="preserve">, </w:t>
            </w:r>
            <w:proofErr w:type="spellStart"/>
            <w:r>
              <w:rPr>
                <w:color w:val="200F03"/>
                <w:sz w:val="28"/>
                <w:szCs w:val="28"/>
              </w:rPr>
              <w:t>що</w:t>
            </w:r>
            <w:proofErr w:type="spellEnd"/>
            <w:r>
              <w:rPr>
                <w:color w:val="200F03"/>
                <w:sz w:val="28"/>
                <w:szCs w:val="28"/>
              </w:rPr>
              <w:t xml:space="preserve"> </w:t>
            </w:r>
            <w:proofErr w:type="spellStart"/>
            <w:proofErr w:type="gramStart"/>
            <w:r>
              <w:rPr>
                <w:color w:val="200F03"/>
                <w:sz w:val="28"/>
                <w:szCs w:val="28"/>
              </w:rPr>
              <w:t>виникають</w:t>
            </w:r>
            <w:proofErr w:type="spellEnd"/>
            <w:r>
              <w:rPr>
                <w:color w:val="200F03"/>
                <w:sz w:val="28"/>
                <w:szCs w:val="28"/>
              </w:rPr>
              <w:t xml:space="preserve">  </w:t>
            </w:r>
            <w:proofErr w:type="spellStart"/>
            <w:r>
              <w:rPr>
                <w:color w:val="200F03"/>
                <w:sz w:val="28"/>
                <w:szCs w:val="28"/>
              </w:rPr>
              <w:t>між</w:t>
            </w:r>
            <w:proofErr w:type="spellEnd"/>
            <w:proofErr w:type="gramEnd"/>
            <w:r>
              <w:rPr>
                <w:color w:val="200F03"/>
                <w:sz w:val="28"/>
                <w:szCs w:val="28"/>
              </w:rPr>
              <w:t xml:space="preserve"> </w:t>
            </w:r>
            <w:proofErr w:type="spellStart"/>
            <w:r>
              <w:rPr>
                <w:color w:val="200F03"/>
                <w:sz w:val="28"/>
                <w:szCs w:val="28"/>
              </w:rPr>
              <w:t>суб’єктами</w:t>
            </w:r>
            <w:proofErr w:type="spellEnd"/>
            <w:r>
              <w:rPr>
                <w:color w:val="200F03"/>
                <w:sz w:val="28"/>
                <w:szCs w:val="28"/>
              </w:rPr>
              <w:t xml:space="preserve"> малого </w:t>
            </w:r>
            <w:proofErr w:type="spellStart"/>
            <w:r>
              <w:rPr>
                <w:color w:val="200F03"/>
                <w:sz w:val="28"/>
                <w:szCs w:val="28"/>
              </w:rPr>
              <w:t>бізнесу</w:t>
            </w:r>
            <w:proofErr w:type="spellEnd"/>
            <w:r>
              <w:rPr>
                <w:color w:val="200F03"/>
                <w:sz w:val="28"/>
                <w:szCs w:val="28"/>
              </w:rPr>
              <w:t xml:space="preserve">- </w:t>
            </w:r>
            <w:proofErr w:type="spellStart"/>
            <w:r>
              <w:rPr>
                <w:color w:val="200F03"/>
                <w:sz w:val="28"/>
                <w:szCs w:val="28"/>
              </w:rPr>
              <w:t>автомобільними</w:t>
            </w:r>
            <w:proofErr w:type="spellEnd"/>
            <w:r>
              <w:rPr>
                <w:color w:val="200F03"/>
                <w:sz w:val="28"/>
                <w:szCs w:val="28"/>
              </w:rPr>
              <w:t xml:space="preserve"> </w:t>
            </w:r>
            <w:proofErr w:type="spellStart"/>
            <w:r>
              <w:rPr>
                <w:color w:val="200F03"/>
                <w:sz w:val="28"/>
                <w:szCs w:val="28"/>
              </w:rPr>
              <w:t>перевізниками</w:t>
            </w:r>
            <w:proofErr w:type="spellEnd"/>
            <w:r>
              <w:rPr>
                <w:color w:val="200F03"/>
                <w:sz w:val="28"/>
                <w:szCs w:val="28"/>
              </w:rPr>
              <w:t xml:space="preserve">  та </w:t>
            </w:r>
            <w:proofErr w:type="spellStart"/>
            <w:r>
              <w:rPr>
                <w:color w:val="200F03"/>
                <w:sz w:val="28"/>
                <w:szCs w:val="28"/>
              </w:rPr>
              <w:t>організатором</w:t>
            </w:r>
            <w:proofErr w:type="spellEnd"/>
            <w:r>
              <w:rPr>
                <w:color w:val="200F03"/>
                <w:sz w:val="28"/>
                <w:szCs w:val="28"/>
              </w:rPr>
              <w:t xml:space="preserve"> – </w:t>
            </w:r>
            <w:proofErr w:type="spellStart"/>
            <w:r>
              <w:rPr>
                <w:color w:val="200F03"/>
                <w:sz w:val="28"/>
                <w:szCs w:val="28"/>
              </w:rPr>
              <w:t>виконавчим</w:t>
            </w:r>
            <w:proofErr w:type="spellEnd"/>
            <w:r>
              <w:rPr>
                <w:color w:val="200F03"/>
                <w:sz w:val="28"/>
                <w:szCs w:val="28"/>
              </w:rPr>
              <w:t xml:space="preserve"> </w:t>
            </w:r>
            <w:proofErr w:type="spellStart"/>
            <w:r>
              <w:rPr>
                <w:color w:val="200F03"/>
                <w:sz w:val="28"/>
                <w:szCs w:val="28"/>
              </w:rPr>
              <w:t>комітетом</w:t>
            </w:r>
            <w:proofErr w:type="spellEnd"/>
            <w:r>
              <w:rPr>
                <w:color w:val="200F03"/>
                <w:sz w:val="28"/>
                <w:szCs w:val="28"/>
              </w:rPr>
              <w:t xml:space="preserve"> </w:t>
            </w:r>
            <w:proofErr w:type="spellStart"/>
            <w:r>
              <w:rPr>
                <w:color w:val="200F03"/>
                <w:sz w:val="28"/>
                <w:szCs w:val="28"/>
              </w:rPr>
              <w:t>Острозької</w:t>
            </w:r>
            <w:proofErr w:type="spellEnd"/>
            <w:r>
              <w:rPr>
                <w:color w:val="200F03"/>
                <w:sz w:val="28"/>
                <w:szCs w:val="28"/>
              </w:rPr>
              <w:t xml:space="preserve"> </w:t>
            </w:r>
            <w:proofErr w:type="spellStart"/>
            <w:r>
              <w:rPr>
                <w:color w:val="200F03"/>
                <w:sz w:val="28"/>
                <w:szCs w:val="28"/>
              </w:rPr>
              <w:t>міської</w:t>
            </w:r>
            <w:proofErr w:type="spellEnd"/>
            <w:r>
              <w:rPr>
                <w:color w:val="200F03"/>
                <w:sz w:val="28"/>
                <w:szCs w:val="28"/>
              </w:rPr>
              <w:t xml:space="preserve"> ради, </w:t>
            </w:r>
            <w:proofErr w:type="spellStart"/>
            <w:r>
              <w:rPr>
                <w:color w:val="200F03"/>
                <w:sz w:val="28"/>
                <w:szCs w:val="28"/>
              </w:rPr>
              <w:t>що</w:t>
            </w:r>
            <w:proofErr w:type="spellEnd"/>
            <w:r>
              <w:rPr>
                <w:color w:val="200F03"/>
                <w:sz w:val="28"/>
                <w:szCs w:val="28"/>
              </w:rPr>
              <w:t xml:space="preserve"> в </w:t>
            </w:r>
            <w:proofErr w:type="spellStart"/>
            <w:r>
              <w:rPr>
                <w:color w:val="200F03"/>
                <w:sz w:val="28"/>
                <w:szCs w:val="28"/>
              </w:rPr>
              <w:t>цілому</w:t>
            </w:r>
            <w:proofErr w:type="spellEnd"/>
            <w:r>
              <w:rPr>
                <w:color w:val="200F03"/>
                <w:sz w:val="28"/>
                <w:szCs w:val="28"/>
              </w:rPr>
              <w:t xml:space="preserve">  </w:t>
            </w:r>
            <w:proofErr w:type="spellStart"/>
            <w:r>
              <w:rPr>
                <w:color w:val="200F03"/>
                <w:sz w:val="28"/>
                <w:szCs w:val="28"/>
              </w:rPr>
              <w:t>мінімізує</w:t>
            </w:r>
            <w:proofErr w:type="spellEnd"/>
            <w:r>
              <w:rPr>
                <w:color w:val="200F03"/>
                <w:sz w:val="28"/>
                <w:szCs w:val="28"/>
              </w:rPr>
              <w:t xml:space="preserve"> </w:t>
            </w:r>
            <w:proofErr w:type="spellStart"/>
            <w:r>
              <w:rPr>
                <w:color w:val="200F03"/>
                <w:sz w:val="28"/>
                <w:szCs w:val="28"/>
              </w:rPr>
              <w:t>виникнення</w:t>
            </w:r>
            <w:proofErr w:type="spellEnd"/>
            <w:r>
              <w:rPr>
                <w:color w:val="200F03"/>
                <w:sz w:val="28"/>
                <w:szCs w:val="28"/>
              </w:rPr>
              <w:t xml:space="preserve"> </w:t>
            </w:r>
            <w:proofErr w:type="spellStart"/>
            <w:r>
              <w:rPr>
                <w:color w:val="200F03"/>
                <w:sz w:val="28"/>
                <w:szCs w:val="28"/>
              </w:rPr>
              <w:t>спірних</w:t>
            </w:r>
            <w:proofErr w:type="spellEnd"/>
            <w:r>
              <w:rPr>
                <w:color w:val="200F03"/>
                <w:sz w:val="28"/>
                <w:szCs w:val="28"/>
              </w:rPr>
              <w:t xml:space="preserve"> </w:t>
            </w:r>
            <w:proofErr w:type="spellStart"/>
            <w:r>
              <w:rPr>
                <w:color w:val="200F03"/>
                <w:sz w:val="28"/>
                <w:szCs w:val="28"/>
              </w:rPr>
              <w:t>питань</w:t>
            </w:r>
            <w:proofErr w:type="spellEnd"/>
            <w:r>
              <w:rPr>
                <w:color w:val="200F03"/>
                <w:sz w:val="28"/>
                <w:szCs w:val="28"/>
              </w:rPr>
              <w:t xml:space="preserve"> </w:t>
            </w:r>
            <w:proofErr w:type="spellStart"/>
            <w:r>
              <w:rPr>
                <w:color w:val="200F03"/>
                <w:sz w:val="28"/>
                <w:szCs w:val="28"/>
              </w:rPr>
              <w:t>під</w:t>
            </w:r>
            <w:proofErr w:type="spellEnd"/>
            <w:r>
              <w:rPr>
                <w:color w:val="200F03"/>
                <w:sz w:val="28"/>
                <w:szCs w:val="28"/>
              </w:rPr>
              <w:t xml:space="preserve"> час </w:t>
            </w:r>
            <w:proofErr w:type="spellStart"/>
            <w:r>
              <w:rPr>
                <w:color w:val="200F03"/>
                <w:sz w:val="28"/>
                <w:szCs w:val="28"/>
              </w:rPr>
              <w:t>організації</w:t>
            </w:r>
            <w:proofErr w:type="spellEnd"/>
            <w:r>
              <w:rPr>
                <w:color w:val="200F03"/>
                <w:sz w:val="28"/>
                <w:szCs w:val="28"/>
              </w:rPr>
              <w:t xml:space="preserve"> та </w:t>
            </w:r>
            <w:proofErr w:type="spellStart"/>
            <w:r>
              <w:rPr>
                <w:color w:val="200F03"/>
                <w:sz w:val="28"/>
                <w:szCs w:val="28"/>
              </w:rPr>
              <w:t>проведення</w:t>
            </w:r>
            <w:proofErr w:type="spellEnd"/>
            <w:r>
              <w:rPr>
                <w:color w:val="200F03"/>
                <w:sz w:val="28"/>
                <w:szCs w:val="28"/>
              </w:rPr>
              <w:t xml:space="preserve"> конкурсу. </w:t>
            </w:r>
          </w:p>
        </w:tc>
      </w:tr>
    </w:tbl>
    <w:p w14:paraId="2B617F0B" w14:textId="77777777" w:rsidR="004E7AC9" w:rsidRDefault="004E7AC9" w:rsidP="004E7AC9">
      <w:pPr>
        <w:jc w:val="both"/>
        <w:rPr>
          <w:rFonts w:ascii="Calibri" w:eastAsia="Calibri" w:hAnsi="Calibri"/>
          <w:b/>
          <w:bCs/>
          <w:sz w:val="22"/>
          <w:szCs w:val="22"/>
          <w:lang w:val="uk-UA" w:eastAsia="en-US"/>
        </w:rPr>
      </w:pPr>
    </w:p>
    <w:p w14:paraId="565380F7" w14:textId="77777777" w:rsidR="004E7AC9" w:rsidRDefault="004E7AC9" w:rsidP="004E7AC9">
      <w:pPr>
        <w:ind w:firstLine="708"/>
        <w:jc w:val="both"/>
        <w:rPr>
          <w:b/>
          <w:bCs/>
          <w:sz w:val="28"/>
          <w:szCs w:val="28"/>
          <w:lang w:val="uk-UA"/>
        </w:rPr>
      </w:pPr>
      <w:r>
        <w:rPr>
          <w:b/>
          <w:bCs/>
          <w:sz w:val="28"/>
          <w:szCs w:val="28"/>
          <w:lang w:val="uk-UA"/>
        </w:rPr>
        <w:t>2. Вимірювання впливу регулювання на суб’єктів малого підприємництва (мікро- та малі):</w:t>
      </w:r>
    </w:p>
    <w:p w14:paraId="5C8777DE" w14:textId="77777777" w:rsidR="004E7AC9" w:rsidRDefault="004E7AC9" w:rsidP="004E7AC9">
      <w:pPr>
        <w:pStyle w:val="rvps2"/>
        <w:spacing w:before="0" w:beforeAutospacing="0" w:after="0" w:afterAutospacing="0"/>
        <w:ind w:firstLine="720"/>
        <w:jc w:val="both"/>
        <w:rPr>
          <w:color w:val="000000"/>
          <w:sz w:val="28"/>
          <w:szCs w:val="28"/>
          <w:lang w:val="uk-UA"/>
        </w:rPr>
      </w:pPr>
      <w:r>
        <w:rPr>
          <w:color w:val="000000"/>
          <w:sz w:val="28"/>
          <w:szCs w:val="28"/>
          <w:lang w:val="uk-UA"/>
        </w:rPr>
        <w:t xml:space="preserve">2.1. Кількість суб’єктів малого підприємництва, на яких поширюється регулювання – 2 (одиниці), у тому числі малого підприємництва – 2 (одиниці) та </w:t>
      </w:r>
      <w:proofErr w:type="spellStart"/>
      <w:r>
        <w:rPr>
          <w:color w:val="000000"/>
          <w:sz w:val="28"/>
          <w:szCs w:val="28"/>
          <w:lang w:val="uk-UA"/>
        </w:rPr>
        <w:t>мікропідприємництва</w:t>
      </w:r>
      <w:proofErr w:type="spellEnd"/>
      <w:r>
        <w:rPr>
          <w:color w:val="000000"/>
          <w:sz w:val="28"/>
          <w:szCs w:val="28"/>
          <w:lang w:val="uk-UA"/>
        </w:rPr>
        <w:t xml:space="preserve"> - 0 (одиниць);</w:t>
      </w:r>
    </w:p>
    <w:p w14:paraId="540E6E51" w14:textId="77777777" w:rsidR="004E7AC9" w:rsidRDefault="004E7AC9" w:rsidP="004E7AC9">
      <w:pPr>
        <w:pStyle w:val="rvps2"/>
        <w:spacing w:before="0" w:beforeAutospacing="0" w:after="0" w:afterAutospacing="0"/>
        <w:ind w:firstLine="720"/>
        <w:jc w:val="both"/>
        <w:rPr>
          <w:color w:val="000000"/>
          <w:sz w:val="28"/>
          <w:szCs w:val="28"/>
        </w:rPr>
      </w:pPr>
      <w:r>
        <w:rPr>
          <w:color w:val="000000"/>
          <w:sz w:val="28"/>
          <w:szCs w:val="28"/>
        </w:rPr>
        <w:t xml:space="preserve">2.2. </w:t>
      </w:r>
      <w:proofErr w:type="spellStart"/>
      <w:r>
        <w:rPr>
          <w:color w:val="000000"/>
          <w:sz w:val="28"/>
          <w:szCs w:val="28"/>
        </w:rPr>
        <w:t>Питома</w:t>
      </w:r>
      <w:proofErr w:type="spellEnd"/>
      <w:r>
        <w:rPr>
          <w:color w:val="000000"/>
          <w:sz w:val="28"/>
          <w:szCs w:val="28"/>
        </w:rPr>
        <w:t xml:space="preserve"> вага </w:t>
      </w:r>
      <w:proofErr w:type="spellStart"/>
      <w:r>
        <w:rPr>
          <w:color w:val="000000"/>
          <w:sz w:val="28"/>
          <w:szCs w:val="28"/>
        </w:rPr>
        <w:t>суб’єктів</w:t>
      </w:r>
      <w:proofErr w:type="spellEnd"/>
      <w:r>
        <w:rPr>
          <w:color w:val="000000"/>
          <w:sz w:val="28"/>
          <w:szCs w:val="28"/>
        </w:rPr>
        <w:t xml:space="preserve"> малого </w:t>
      </w:r>
      <w:proofErr w:type="spellStart"/>
      <w:r>
        <w:rPr>
          <w:color w:val="000000"/>
          <w:sz w:val="28"/>
          <w:szCs w:val="28"/>
        </w:rPr>
        <w:t>підприємництва</w:t>
      </w:r>
      <w:proofErr w:type="spellEnd"/>
      <w:r>
        <w:rPr>
          <w:color w:val="000000"/>
          <w:sz w:val="28"/>
          <w:szCs w:val="28"/>
        </w:rPr>
        <w:t xml:space="preserve"> у </w:t>
      </w:r>
      <w:proofErr w:type="spellStart"/>
      <w:r>
        <w:rPr>
          <w:color w:val="000000"/>
          <w:sz w:val="28"/>
          <w:szCs w:val="28"/>
        </w:rPr>
        <w:t>загальній</w:t>
      </w:r>
      <w:proofErr w:type="spellEnd"/>
      <w:r>
        <w:rPr>
          <w:color w:val="000000"/>
          <w:sz w:val="28"/>
          <w:szCs w:val="28"/>
        </w:rPr>
        <w:t xml:space="preserve"> </w:t>
      </w:r>
      <w:proofErr w:type="spellStart"/>
      <w:r>
        <w:rPr>
          <w:color w:val="000000"/>
          <w:sz w:val="28"/>
          <w:szCs w:val="28"/>
        </w:rPr>
        <w:t>кількості</w:t>
      </w:r>
      <w:proofErr w:type="spellEnd"/>
      <w:r>
        <w:rPr>
          <w:color w:val="000000"/>
          <w:sz w:val="28"/>
          <w:szCs w:val="28"/>
        </w:rPr>
        <w:t xml:space="preserve"> </w:t>
      </w:r>
      <w:proofErr w:type="spellStart"/>
      <w:r>
        <w:rPr>
          <w:color w:val="000000"/>
          <w:sz w:val="28"/>
          <w:szCs w:val="28"/>
        </w:rPr>
        <w:t>суб’єктів</w:t>
      </w:r>
      <w:proofErr w:type="spellEnd"/>
      <w:r>
        <w:rPr>
          <w:color w:val="000000"/>
          <w:sz w:val="28"/>
          <w:szCs w:val="28"/>
        </w:rPr>
        <w:t xml:space="preserve"> </w:t>
      </w:r>
      <w:proofErr w:type="spellStart"/>
      <w:r>
        <w:rPr>
          <w:color w:val="000000"/>
          <w:sz w:val="28"/>
          <w:szCs w:val="28"/>
        </w:rPr>
        <w:t>господарювання</w:t>
      </w:r>
      <w:proofErr w:type="spellEnd"/>
      <w:r>
        <w:rPr>
          <w:color w:val="000000"/>
          <w:sz w:val="28"/>
          <w:szCs w:val="28"/>
        </w:rPr>
        <w:t xml:space="preserve">, на </w:t>
      </w:r>
      <w:proofErr w:type="spellStart"/>
      <w:r>
        <w:rPr>
          <w:color w:val="000000"/>
          <w:sz w:val="28"/>
          <w:szCs w:val="28"/>
        </w:rPr>
        <w:t>яких</w:t>
      </w:r>
      <w:proofErr w:type="spellEnd"/>
      <w:r>
        <w:rPr>
          <w:color w:val="000000"/>
          <w:sz w:val="28"/>
          <w:szCs w:val="28"/>
        </w:rPr>
        <w:t xml:space="preserve"> проблема </w:t>
      </w:r>
      <w:proofErr w:type="spellStart"/>
      <w:r>
        <w:rPr>
          <w:color w:val="000000"/>
          <w:sz w:val="28"/>
          <w:szCs w:val="28"/>
        </w:rPr>
        <w:t>справляє</w:t>
      </w:r>
      <w:proofErr w:type="spellEnd"/>
      <w:r>
        <w:rPr>
          <w:color w:val="000000"/>
          <w:sz w:val="28"/>
          <w:szCs w:val="28"/>
        </w:rPr>
        <w:t xml:space="preserve"> </w:t>
      </w:r>
      <w:proofErr w:type="spellStart"/>
      <w:r>
        <w:rPr>
          <w:color w:val="000000"/>
          <w:sz w:val="28"/>
          <w:szCs w:val="28"/>
        </w:rPr>
        <w:t>вплив</w:t>
      </w:r>
      <w:proofErr w:type="spellEnd"/>
      <w:r>
        <w:rPr>
          <w:color w:val="000000"/>
          <w:sz w:val="28"/>
          <w:szCs w:val="28"/>
        </w:rPr>
        <w:t xml:space="preserve"> – </w:t>
      </w:r>
      <w:r>
        <w:rPr>
          <w:color w:val="000000"/>
          <w:sz w:val="28"/>
          <w:szCs w:val="28"/>
          <w:lang w:val="uk-UA"/>
        </w:rPr>
        <w:t xml:space="preserve">100 </w:t>
      </w:r>
      <w:r>
        <w:rPr>
          <w:color w:val="000000"/>
          <w:sz w:val="28"/>
          <w:szCs w:val="28"/>
        </w:rPr>
        <w:t>%</w:t>
      </w:r>
    </w:p>
    <w:p w14:paraId="48AAFE21" w14:textId="77777777" w:rsidR="004E7AC9" w:rsidRDefault="004E7AC9" w:rsidP="004E7AC9">
      <w:pPr>
        <w:ind w:firstLine="708"/>
        <w:jc w:val="both"/>
        <w:rPr>
          <w:b/>
          <w:bCs/>
          <w:sz w:val="28"/>
          <w:szCs w:val="28"/>
          <w:lang w:val="uk-UA"/>
        </w:rPr>
      </w:pPr>
    </w:p>
    <w:p w14:paraId="62E4169F" w14:textId="77777777" w:rsidR="004E7AC9" w:rsidRDefault="004E7AC9" w:rsidP="004E7AC9">
      <w:pPr>
        <w:ind w:firstLine="708"/>
        <w:jc w:val="both"/>
        <w:rPr>
          <w:b/>
          <w:bCs/>
          <w:sz w:val="28"/>
          <w:szCs w:val="28"/>
          <w:lang w:val="uk-UA"/>
        </w:rPr>
      </w:pPr>
      <w:r>
        <w:rPr>
          <w:b/>
          <w:bCs/>
          <w:sz w:val="28"/>
          <w:szCs w:val="28"/>
          <w:lang w:val="uk-UA"/>
        </w:rPr>
        <w:t>3. Розрахунок витрат суб’єктів малого підприємництва на виконання вимог регулювання</w:t>
      </w:r>
    </w:p>
    <w:p w14:paraId="6344BB69" w14:textId="77777777" w:rsidR="004E7AC9" w:rsidRDefault="004E7AC9" w:rsidP="004E7AC9">
      <w:pPr>
        <w:ind w:firstLine="708"/>
        <w:jc w:val="both"/>
        <w:rPr>
          <w:b/>
          <w:bCs/>
          <w:sz w:val="28"/>
          <w:szCs w:val="28"/>
          <w:lang w:val="uk-UA"/>
        </w:rPr>
      </w:pP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85"/>
        <w:gridCol w:w="3439"/>
        <w:gridCol w:w="350"/>
        <w:gridCol w:w="1654"/>
        <w:gridCol w:w="36"/>
        <w:gridCol w:w="369"/>
        <w:gridCol w:w="164"/>
        <w:gridCol w:w="1397"/>
        <w:gridCol w:w="198"/>
        <w:gridCol w:w="134"/>
        <w:gridCol w:w="40"/>
        <w:gridCol w:w="1450"/>
        <w:gridCol w:w="10"/>
        <w:gridCol w:w="58"/>
      </w:tblGrid>
      <w:tr w:rsidR="004E7AC9" w14:paraId="04752DB0"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5ED68954" w14:textId="77777777" w:rsidR="004E7AC9" w:rsidRDefault="004E7AC9" w:rsidP="00031B19">
            <w:pPr>
              <w:rPr>
                <w:rFonts w:eastAsia="Calibri"/>
                <w:b/>
                <w:sz w:val="28"/>
                <w:szCs w:val="28"/>
                <w:lang w:val="uk-UA" w:eastAsia="en-US"/>
              </w:rPr>
            </w:pPr>
            <w:r>
              <w:rPr>
                <w:b/>
                <w:sz w:val="28"/>
                <w:szCs w:val="28"/>
                <w:lang w:val="uk-UA"/>
              </w:rPr>
              <w:t>№</w:t>
            </w:r>
          </w:p>
        </w:tc>
        <w:tc>
          <w:tcPr>
            <w:tcW w:w="3789" w:type="dxa"/>
            <w:gridSpan w:val="2"/>
            <w:tcBorders>
              <w:top w:val="single" w:sz="4" w:space="0" w:color="000000"/>
              <w:left w:val="single" w:sz="4" w:space="0" w:color="000000"/>
              <w:bottom w:val="single" w:sz="4" w:space="0" w:color="000000"/>
              <w:right w:val="single" w:sz="4" w:space="0" w:color="000000"/>
            </w:tcBorders>
          </w:tcPr>
          <w:p w14:paraId="675F41B7" w14:textId="77777777" w:rsidR="004E7AC9" w:rsidRDefault="004E7AC9" w:rsidP="00031B19">
            <w:pPr>
              <w:rPr>
                <w:rFonts w:eastAsia="Calibri"/>
                <w:b/>
                <w:sz w:val="28"/>
                <w:szCs w:val="28"/>
                <w:lang w:val="uk-UA" w:eastAsia="en-US"/>
              </w:rPr>
            </w:pPr>
            <w:r>
              <w:rPr>
                <w:b/>
                <w:sz w:val="28"/>
                <w:szCs w:val="28"/>
                <w:lang w:val="uk-UA"/>
              </w:rPr>
              <w:t>Найменування оцінки</w:t>
            </w:r>
          </w:p>
        </w:tc>
        <w:tc>
          <w:tcPr>
            <w:tcW w:w="2059" w:type="dxa"/>
            <w:gridSpan w:val="3"/>
            <w:tcBorders>
              <w:top w:val="single" w:sz="4" w:space="0" w:color="000000"/>
              <w:left w:val="single" w:sz="4" w:space="0" w:color="000000"/>
              <w:bottom w:val="single" w:sz="4" w:space="0" w:color="000000"/>
              <w:right w:val="single" w:sz="4" w:space="0" w:color="000000"/>
            </w:tcBorders>
          </w:tcPr>
          <w:p w14:paraId="4C690064" w14:textId="77777777" w:rsidR="004E7AC9" w:rsidRDefault="004E7AC9" w:rsidP="00031B19">
            <w:pPr>
              <w:rPr>
                <w:rFonts w:eastAsia="Calibri"/>
                <w:b/>
                <w:sz w:val="28"/>
                <w:szCs w:val="28"/>
                <w:lang w:val="uk-UA" w:eastAsia="en-US"/>
              </w:rPr>
            </w:pPr>
            <w:r>
              <w:rPr>
                <w:b/>
                <w:sz w:val="28"/>
                <w:szCs w:val="28"/>
                <w:lang w:val="uk-UA"/>
              </w:rPr>
              <w:t>У перший рік (стартовий рік впровадження регулювання)</w:t>
            </w:r>
          </w:p>
        </w:tc>
        <w:tc>
          <w:tcPr>
            <w:tcW w:w="1893" w:type="dxa"/>
            <w:gridSpan w:val="4"/>
            <w:tcBorders>
              <w:top w:val="single" w:sz="4" w:space="0" w:color="000000"/>
              <w:left w:val="single" w:sz="4" w:space="0" w:color="000000"/>
              <w:bottom w:val="single" w:sz="4" w:space="0" w:color="000000"/>
              <w:right w:val="single" w:sz="4" w:space="0" w:color="000000"/>
            </w:tcBorders>
          </w:tcPr>
          <w:p w14:paraId="7340E048" w14:textId="77777777" w:rsidR="004E7AC9" w:rsidRDefault="004E7AC9" w:rsidP="00031B19">
            <w:pPr>
              <w:jc w:val="center"/>
              <w:rPr>
                <w:rFonts w:eastAsia="Calibri"/>
                <w:b/>
                <w:sz w:val="28"/>
                <w:szCs w:val="28"/>
                <w:lang w:val="uk-UA" w:eastAsia="en-US"/>
              </w:rPr>
            </w:pPr>
            <w:r>
              <w:rPr>
                <w:b/>
                <w:sz w:val="28"/>
                <w:szCs w:val="28"/>
                <w:lang w:val="uk-UA"/>
              </w:rPr>
              <w:t>Періодичні</w:t>
            </w:r>
          </w:p>
          <w:p w14:paraId="1AE90FD6" w14:textId="77777777" w:rsidR="004E7AC9" w:rsidRDefault="004E7AC9" w:rsidP="00031B19">
            <w:pPr>
              <w:jc w:val="center"/>
              <w:rPr>
                <w:rFonts w:eastAsia="Calibri"/>
                <w:b/>
                <w:sz w:val="28"/>
                <w:szCs w:val="28"/>
                <w:lang w:val="uk-UA" w:eastAsia="en-US"/>
              </w:rPr>
            </w:pPr>
            <w:r>
              <w:rPr>
                <w:b/>
                <w:sz w:val="28"/>
                <w:szCs w:val="28"/>
                <w:lang w:val="uk-UA"/>
              </w:rPr>
              <w:t xml:space="preserve"> (за наступний рік)</w:t>
            </w:r>
          </w:p>
        </w:tc>
        <w:tc>
          <w:tcPr>
            <w:tcW w:w="1490" w:type="dxa"/>
            <w:gridSpan w:val="2"/>
            <w:tcBorders>
              <w:top w:val="single" w:sz="4" w:space="0" w:color="000000"/>
              <w:left w:val="single" w:sz="4" w:space="0" w:color="000000"/>
              <w:bottom w:val="single" w:sz="4" w:space="0" w:color="000000"/>
              <w:right w:val="single" w:sz="4" w:space="0" w:color="000000"/>
            </w:tcBorders>
          </w:tcPr>
          <w:p w14:paraId="7A114AF2" w14:textId="77777777" w:rsidR="004E7AC9" w:rsidRDefault="004E7AC9" w:rsidP="00031B19">
            <w:pPr>
              <w:rPr>
                <w:rFonts w:eastAsia="Calibri"/>
                <w:b/>
                <w:sz w:val="28"/>
                <w:szCs w:val="28"/>
                <w:lang w:val="uk-UA" w:eastAsia="en-US"/>
              </w:rPr>
            </w:pPr>
            <w:r>
              <w:rPr>
                <w:b/>
                <w:sz w:val="28"/>
                <w:szCs w:val="28"/>
                <w:lang w:val="uk-UA"/>
              </w:rPr>
              <w:t>Витрати за 5 років</w:t>
            </w:r>
          </w:p>
        </w:tc>
      </w:tr>
      <w:tr w:rsidR="004E7AC9" w14:paraId="5B1D6762" w14:textId="77777777" w:rsidTr="00031B19">
        <w:trPr>
          <w:gridAfter w:val="2"/>
          <w:wAfter w:w="68" w:type="dxa"/>
        </w:trPr>
        <w:tc>
          <w:tcPr>
            <w:tcW w:w="10022" w:type="dxa"/>
            <w:gridSpan w:val="13"/>
            <w:tcBorders>
              <w:top w:val="single" w:sz="4" w:space="0" w:color="000000"/>
              <w:left w:val="single" w:sz="4" w:space="0" w:color="000000"/>
              <w:bottom w:val="single" w:sz="4" w:space="0" w:color="000000"/>
              <w:right w:val="single" w:sz="4" w:space="0" w:color="000000"/>
            </w:tcBorders>
          </w:tcPr>
          <w:p w14:paraId="1E667183" w14:textId="77777777" w:rsidR="004E7AC9" w:rsidRDefault="004E7AC9" w:rsidP="00031B19">
            <w:pPr>
              <w:jc w:val="center"/>
              <w:rPr>
                <w:rFonts w:eastAsia="Calibri"/>
                <w:b/>
                <w:sz w:val="28"/>
                <w:szCs w:val="28"/>
                <w:lang w:val="uk-UA" w:eastAsia="en-US"/>
              </w:rPr>
            </w:pPr>
            <w:r>
              <w:rPr>
                <w:b/>
                <w:sz w:val="28"/>
                <w:szCs w:val="28"/>
                <w:lang w:val="uk-UA"/>
              </w:rPr>
              <w:t xml:space="preserve">Оцінка «прямих» витрат </w:t>
            </w:r>
            <w:proofErr w:type="spellStart"/>
            <w:r>
              <w:rPr>
                <w:b/>
                <w:sz w:val="28"/>
                <w:szCs w:val="28"/>
                <w:lang w:val="uk-UA"/>
              </w:rPr>
              <w:t>суб</w:t>
            </w:r>
            <w:proofErr w:type="spellEnd"/>
            <w:r>
              <w:rPr>
                <w:b/>
                <w:sz w:val="28"/>
                <w:szCs w:val="28"/>
              </w:rPr>
              <w:t>’</w:t>
            </w:r>
            <w:proofErr w:type="spellStart"/>
            <w:r>
              <w:rPr>
                <w:b/>
                <w:sz w:val="28"/>
                <w:szCs w:val="28"/>
                <w:lang w:val="uk-UA"/>
              </w:rPr>
              <w:t>єктів</w:t>
            </w:r>
            <w:proofErr w:type="spellEnd"/>
            <w:r>
              <w:rPr>
                <w:b/>
                <w:sz w:val="28"/>
                <w:szCs w:val="28"/>
                <w:lang w:val="uk-UA"/>
              </w:rPr>
              <w:t xml:space="preserve"> малого підприємництва на виконання регулювання</w:t>
            </w:r>
          </w:p>
        </w:tc>
      </w:tr>
      <w:tr w:rsidR="004E7AC9" w14:paraId="12F5B6E0"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12140EAB" w14:textId="77777777" w:rsidR="004E7AC9" w:rsidRDefault="004E7AC9" w:rsidP="00031B19">
            <w:pPr>
              <w:rPr>
                <w:rFonts w:eastAsia="Calibri"/>
                <w:sz w:val="28"/>
                <w:szCs w:val="28"/>
                <w:lang w:val="uk-UA" w:eastAsia="en-US"/>
              </w:rPr>
            </w:pPr>
            <w:r>
              <w:rPr>
                <w:sz w:val="28"/>
                <w:szCs w:val="28"/>
                <w:lang w:val="uk-UA"/>
              </w:rPr>
              <w:t xml:space="preserve">1. </w:t>
            </w:r>
          </w:p>
        </w:tc>
        <w:tc>
          <w:tcPr>
            <w:tcW w:w="3789" w:type="dxa"/>
            <w:gridSpan w:val="2"/>
            <w:tcBorders>
              <w:top w:val="single" w:sz="4" w:space="0" w:color="000000"/>
              <w:left w:val="single" w:sz="4" w:space="0" w:color="000000"/>
              <w:bottom w:val="single" w:sz="4" w:space="0" w:color="000000"/>
              <w:right w:val="single" w:sz="4" w:space="0" w:color="000000"/>
            </w:tcBorders>
          </w:tcPr>
          <w:p w14:paraId="26837776" w14:textId="77777777" w:rsidR="004E7AC9" w:rsidRDefault="004E7AC9" w:rsidP="00031B19">
            <w:pPr>
              <w:ind w:left="-103"/>
              <w:rPr>
                <w:rFonts w:eastAsia="Calibri"/>
                <w:sz w:val="28"/>
                <w:szCs w:val="28"/>
                <w:lang w:val="uk-UA" w:eastAsia="en-US"/>
              </w:rPr>
            </w:pPr>
            <w:r>
              <w:rPr>
                <w:sz w:val="28"/>
                <w:szCs w:val="28"/>
                <w:lang w:val="uk-UA"/>
              </w:rPr>
              <w:t>Придбання необхідного обладнання (пристроїв, машин, механізмів)</w:t>
            </w:r>
          </w:p>
        </w:tc>
        <w:tc>
          <w:tcPr>
            <w:tcW w:w="2059" w:type="dxa"/>
            <w:gridSpan w:val="3"/>
            <w:tcBorders>
              <w:top w:val="single" w:sz="4" w:space="0" w:color="000000"/>
              <w:left w:val="single" w:sz="4" w:space="0" w:color="000000"/>
              <w:bottom w:val="single" w:sz="4" w:space="0" w:color="000000"/>
              <w:right w:val="single" w:sz="4" w:space="0" w:color="000000"/>
            </w:tcBorders>
          </w:tcPr>
          <w:p w14:paraId="1C8AAC55" w14:textId="77777777" w:rsidR="004E7AC9" w:rsidRDefault="004E7AC9" w:rsidP="00031B19">
            <w:pPr>
              <w:jc w:val="center"/>
              <w:rPr>
                <w:rFonts w:eastAsia="Calibri"/>
                <w:sz w:val="28"/>
                <w:szCs w:val="28"/>
                <w:lang w:val="uk-UA" w:eastAsia="en-US"/>
              </w:rPr>
            </w:pPr>
            <w:r>
              <w:rPr>
                <w:sz w:val="28"/>
                <w:szCs w:val="28"/>
                <w:lang w:val="uk-UA"/>
              </w:rPr>
              <w:t>-</w:t>
            </w:r>
          </w:p>
        </w:tc>
        <w:tc>
          <w:tcPr>
            <w:tcW w:w="1893" w:type="dxa"/>
            <w:gridSpan w:val="4"/>
            <w:tcBorders>
              <w:top w:val="single" w:sz="4" w:space="0" w:color="000000"/>
              <w:left w:val="single" w:sz="4" w:space="0" w:color="000000"/>
              <w:bottom w:val="single" w:sz="4" w:space="0" w:color="000000"/>
              <w:right w:val="single" w:sz="4" w:space="0" w:color="000000"/>
            </w:tcBorders>
          </w:tcPr>
          <w:p w14:paraId="0F01F0C7" w14:textId="77777777" w:rsidR="004E7AC9" w:rsidRDefault="004E7AC9" w:rsidP="00031B19">
            <w:pPr>
              <w:jc w:val="center"/>
              <w:rPr>
                <w:rFonts w:eastAsia="Calibri"/>
                <w:sz w:val="28"/>
                <w:szCs w:val="28"/>
                <w:lang w:val="uk-UA" w:eastAsia="en-US"/>
              </w:rPr>
            </w:pPr>
            <w:r>
              <w:rPr>
                <w:sz w:val="28"/>
                <w:szCs w:val="28"/>
                <w:lang w:val="uk-UA"/>
              </w:rPr>
              <w:t>-</w:t>
            </w:r>
          </w:p>
        </w:tc>
        <w:tc>
          <w:tcPr>
            <w:tcW w:w="1490" w:type="dxa"/>
            <w:gridSpan w:val="2"/>
            <w:tcBorders>
              <w:top w:val="single" w:sz="4" w:space="0" w:color="000000"/>
              <w:left w:val="single" w:sz="4" w:space="0" w:color="000000"/>
              <w:bottom w:val="single" w:sz="4" w:space="0" w:color="000000"/>
              <w:right w:val="single" w:sz="4" w:space="0" w:color="000000"/>
            </w:tcBorders>
          </w:tcPr>
          <w:p w14:paraId="587EC919" w14:textId="77777777" w:rsidR="004E7AC9" w:rsidRDefault="004E7AC9" w:rsidP="00031B19">
            <w:pPr>
              <w:jc w:val="center"/>
              <w:rPr>
                <w:rFonts w:eastAsia="Calibri"/>
                <w:sz w:val="28"/>
                <w:szCs w:val="28"/>
                <w:lang w:val="uk-UA" w:eastAsia="en-US"/>
              </w:rPr>
            </w:pPr>
            <w:r>
              <w:rPr>
                <w:sz w:val="28"/>
                <w:szCs w:val="28"/>
                <w:lang w:val="uk-UA"/>
              </w:rPr>
              <w:t>-</w:t>
            </w:r>
          </w:p>
        </w:tc>
      </w:tr>
      <w:tr w:rsidR="004E7AC9" w14:paraId="40983206"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77756D56" w14:textId="77777777" w:rsidR="004E7AC9" w:rsidRDefault="004E7AC9" w:rsidP="00031B19">
            <w:pPr>
              <w:rPr>
                <w:rFonts w:eastAsia="Calibri"/>
                <w:sz w:val="28"/>
                <w:szCs w:val="28"/>
                <w:lang w:val="uk-UA" w:eastAsia="en-US"/>
              </w:rPr>
            </w:pPr>
            <w:r>
              <w:rPr>
                <w:sz w:val="28"/>
                <w:szCs w:val="28"/>
                <w:lang w:val="uk-UA"/>
              </w:rPr>
              <w:t>2.</w:t>
            </w:r>
          </w:p>
        </w:tc>
        <w:tc>
          <w:tcPr>
            <w:tcW w:w="3789" w:type="dxa"/>
            <w:gridSpan w:val="2"/>
            <w:tcBorders>
              <w:top w:val="single" w:sz="4" w:space="0" w:color="000000"/>
              <w:left w:val="single" w:sz="4" w:space="0" w:color="000000"/>
              <w:bottom w:val="single" w:sz="4" w:space="0" w:color="000000"/>
              <w:right w:val="single" w:sz="4" w:space="0" w:color="000000"/>
            </w:tcBorders>
          </w:tcPr>
          <w:p w14:paraId="6EF084C2" w14:textId="77777777" w:rsidR="004E7AC9" w:rsidRDefault="004E7AC9" w:rsidP="00031B19">
            <w:pPr>
              <w:ind w:left="-103" w:right="-223"/>
              <w:rPr>
                <w:rFonts w:eastAsia="Calibri"/>
                <w:sz w:val="28"/>
                <w:szCs w:val="28"/>
                <w:lang w:val="uk-UA" w:eastAsia="en-US"/>
              </w:rPr>
            </w:pPr>
            <w:r>
              <w:rPr>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059" w:type="dxa"/>
            <w:gridSpan w:val="3"/>
            <w:tcBorders>
              <w:top w:val="single" w:sz="4" w:space="0" w:color="000000"/>
              <w:left w:val="single" w:sz="4" w:space="0" w:color="000000"/>
              <w:bottom w:val="single" w:sz="4" w:space="0" w:color="000000"/>
              <w:right w:val="single" w:sz="4" w:space="0" w:color="000000"/>
            </w:tcBorders>
          </w:tcPr>
          <w:p w14:paraId="1C2204E2" w14:textId="77777777" w:rsidR="004E7AC9" w:rsidRDefault="004E7AC9" w:rsidP="00031B19">
            <w:pPr>
              <w:jc w:val="center"/>
              <w:rPr>
                <w:rFonts w:eastAsia="Calibri"/>
                <w:sz w:val="28"/>
                <w:szCs w:val="28"/>
                <w:lang w:val="uk-UA" w:eastAsia="en-US"/>
              </w:rPr>
            </w:pPr>
            <w:r>
              <w:rPr>
                <w:sz w:val="28"/>
                <w:szCs w:val="28"/>
                <w:lang w:val="uk-UA"/>
              </w:rPr>
              <w:t>-</w:t>
            </w:r>
          </w:p>
        </w:tc>
        <w:tc>
          <w:tcPr>
            <w:tcW w:w="1893" w:type="dxa"/>
            <w:gridSpan w:val="4"/>
            <w:tcBorders>
              <w:top w:val="single" w:sz="4" w:space="0" w:color="000000"/>
              <w:left w:val="single" w:sz="4" w:space="0" w:color="000000"/>
              <w:bottom w:val="single" w:sz="4" w:space="0" w:color="000000"/>
              <w:right w:val="single" w:sz="4" w:space="0" w:color="000000"/>
            </w:tcBorders>
          </w:tcPr>
          <w:p w14:paraId="6022160F" w14:textId="77777777" w:rsidR="004E7AC9" w:rsidRDefault="004E7AC9" w:rsidP="00031B19">
            <w:pPr>
              <w:jc w:val="center"/>
              <w:rPr>
                <w:rFonts w:eastAsia="Calibri"/>
                <w:sz w:val="28"/>
                <w:szCs w:val="28"/>
                <w:lang w:val="uk-UA" w:eastAsia="en-US"/>
              </w:rPr>
            </w:pPr>
            <w:r>
              <w:rPr>
                <w:sz w:val="28"/>
                <w:szCs w:val="28"/>
                <w:lang w:val="uk-UA"/>
              </w:rPr>
              <w:t>-</w:t>
            </w:r>
          </w:p>
        </w:tc>
        <w:tc>
          <w:tcPr>
            <w:tcW w:w="1490" w:type="dxa"/>
            <w:gridSpan w:val="2"/>
            <w:tcBorders>
              <w:top w:val="single" w:sz="4" w:space="0" w:color="000000"/>
              <w:left w:val="single" w:sz="4" w:space="0" w:color="000000"/>
              <w:bottom w:val="single" w:sz="4" w:space="0" w:color="000000"/>
              <w:right w:val="single" w:sz="4" w:space="0" w:color="000000"/>
            </w:tcBorders>
          </w:tcPr>
          <w:p w14:paraId="16B533FD" w14:textId="77777777" w:rsidR="004E7AC9" w:rsidRDefault="004E7AC9" w:rsidP="00031B19">
            <w:pPr>
              <w:jc w:val="center"/>
              <w:rPr>
                <w:rFonts w:eastAsia="Calibri"/>
                <w:sz w:val="28"/>
                <w:szCs w:val="28"/>
                <w:lang w:val="uk-UA" w:eastAsia="en-US"/>
              </w:rPr>
            </w:pPr>
            <w:r>
              <w:rPr>
                <w:sz w:val="28"/>
                <w:szCs w:val="28"/>
                <w:lang w:val="uk-UA"/>
              </w:rPr>
              <w:t>-</w:t>
            </w:r>
          </w:p>
        </w:tc>
      </w:tr>
      <w:tr w:rsidR="004E7AC9" w14:paraId="647181E5"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29C3E41A" w14:textId="77777777" w:rsidR="004E7AC9" w:rsidRDefault="004E7AC9" w:rsidP="00031B19">
            <w:pPr>
              <w:rPr>
                <w:rFonts w:eastAsia="Calibri"/>
                <w:sz w:val="28"/>
                <w:szCs w:val="28"/>
                <w:lang w:val="uk-UA" w:eastAsia="en-US"/>
              </w:rPr>
            </w:pPr>
            <w:r>
              <w:rPr>
                <w:sz w:val="28"/>
                <w:szCs w:val="28"/>
                <w:lang w:val="uk-UA"/>
              </w:rPr>
              <w:lastRenderedPageBreak/>
              <w:t>3.</w:t>
            </w:r>
          </w:p>
        </w:tc>
        <w:tc>
          <w:tcPr>
            <w:tcW w:w="3789" w:type="dxa"/>
            <w:gridSpan w:val="2"/>
            <w:tcBorders>
              <w:top w:val="single" w:sz="4" w:space="0" w:color="000000"/>
              <w:left w:val="single" w:sz="4" w:space="0" w:color="000000"/>
              <w:bottom w:val="single" w:sz="4" w:space="0" w:color="000000"/>
              <w:right w:val="single" w:sz="4" w:space="0" w:color="000000"/>
            </w:tcBorders>
          </w:tcPr>
          <w:p w14:paraId="5B127DB4" w14:textId="77777777" w:rsidR="004E7AC9" w:rsidRDefault="004E7AC9" w:rsidP="00031B19">
            <w:pPr>
              <w:ind w:left="-103"/>
              <w:rPr>
                <w:rFonts w:eastAsia="Calibri"/>
                <w:sz w:val="28"/>
                <w:szCs w:val="28"/>
                <w:lang w:val="uk-UA" w:eastAsia="en-US"/>
              </w:rPr>
            </w:pPr>
            <w:r>
              <w:rPr>
                <w:sz w:val="28"/>
                <w:szCs w:val="28"/>
                <w:lang w:val="uk-UA"/>
              </w:rPr>
              <w:t>Процедури експлуатації обладнання (експлуатаційні витрати – витратні матеріали)</w:t>
            </w:r>
          </w:p>
        </w:tc>
        <w:tc>
          <w:tcPr>
            <w:tcW w:w="2059" w:type="dxa"/>
            <w:gridSpan w:val="3"/>
            <w:tcBorders>
              <w:top w:val="single" w:sz="4" w:space="0" w:color="000000"/>
              <w:left w:val="single" w:sz="4" w:space="0" w:color="000000"/>
              <w:bottom w:val="single" w:sz="4" w:space="0" w:color="000000"/>
              <w:right w:val="single" w:sz="4" w:space="0" w:color="000000"/>
            </w:tcBorders>
          </w:tcPr>
          <w:p w14:paraId="6F6D4E6F" w14:textId="77777777" w:rsidR="004E7AC9" w:rsidRDefault="004E7AC9" w:rsidP="00031B19">
            <w:pPr>
              <w:jc w:val="center"/>
              <w:rPr>
                <w:rFonts w:eastAsia="Calibri"/>
                <w:sz w:val="28"/>
                <w:szCs w:val="28"/>
                <w:lang w:val="uk-UA" w:eastAsia="en-US"/>
              </w:rPr>
            </w:pPr>
            <w:r>
              <w:rPr>
                <w:sz w:val="28"/>
                <w:szCs w:val="28"/>
                <w:lang w:val="uk-UA"/>
              </w:rPr>
              <w:t>-</w:t>
            </w:r>
          </w:p>
        </w:tc>
        <w:tc>
          <w:tcPr>
            <w:tcW w:w="1893" w:type="dxa"/>
            <w:gridSpan w:val="4"/>
            <w:tcBorders>
              <w:top w:val="single" w:sz="4" w:space="0" w:color="000000"/>
              <w:left w:val="single" w:sz="4" w:space="0" w:color="000000"/>
              <w:bottom w:val="single" w:sz="4" w:space="0" w:color="000000"/>
              <w:right w:val="single" w:sz="4" w:space="0" w:color="000000"/>
            </w:tcBorders>
          </w:tcPr>
          <w:p w14:paraId="4F66F5AE" w14:textId="77777777" w:rsidR="004E7AC9" w:rsidRDefault="004E7AC9" w:rsidP="00031B19">
            <w:pPr>
              <w:jc w:val="center"/>
              <w:rPr>
                <w:rFonts w:eastAsia="Calibri"/>
                <w:sz w:val="28"/>
                <w:szCs w:val="28"/>
                <w:lang w:val="uk-UA" w:eastAsia="en-US"/>
              </w:rPr>
            </w:pPr>
            <w:r>
              <w:rPr>
                <w:sz w:val="28"/>
                <w:szCs w:val="28"/>
                <w:lang w:val="uk-UA"/>
              </w:rPr>
              <w:t>-</w:t>
            </w:r>
          </w:p>
        </w:tc>
        <w:tc>
          <w:tcPr>
            <w:tcW w:w="1490" w:type="dxa"/>
            <w:gridSpan w:val="2"/>
            <w:tcBorders>
              <w:top w:val="single" w:sz="4" w:space="0" w:color="000000"/>
              <w:left w:val="single" w:sz="4" w:space="0" w:color="000000"/>
              <w:bottom w:val="single" w:sz="4" w:space="0" w:color="000000"/>
              <w:right w:val="single" w:sz="4" w:space="0" w:color="000000"/>
            </w:tcBorders>
          </w:tcPr>
          <w:p w14:paraId="3BEBE9B4" w14:textId="77777777" w:rsidR="004E7AC9" w:rsidRDefault="004E7AC9" w:rsidP="00031B19">
            <w:pPr>
              <w:jc w:val="center"/>
              <w:rPr>
                <w:rFonts w:eastAsia="Calibri"/>
                <w:sz w:val="28"/>
                <w:szCs w:val="28"/>
                <w:lang w:val="uk-UA" w:eastAsia="en-US"/>
              </w:rPr>
            </w:pPr>
            <w:r>
              <w:rPr>
                <w:sz w:val="28"/>
                <w:szCs w:val="28"/>
                <w:lang w:val="uk-UA"/>
              </w:rPr>
              <w:t>-</w:t>
            </w:r>
          </w:p>
        </w:tc>
      </w:tr>
      <w:tr w:rsidR="004E7AC9" w14:paraId="3351EA15"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7191106B" w14:textId="77777777" w:rsidR="004E7AC9" w:rsidRDefault="004E7AC9" w:rsidP="00031B19">
            <w:pPr>
              <w:rPr>
                <w:rFonts w:eastAsia="Calibri"/>
                <w:sz w:val="28"/>
                <w:szCs w:val="28"/>
                <w:lang w:val="uk-UA" w:eastAsia="en-US"/>
              </w:rPr>
            </w:pPr>
            <w:r>
              <w:rPr>
                <w:sz w:val="28"/>
                <w:szCs w:val="28"/>
                <w:lang w:val="uk-UA"/>
              </w:rPr>
              <w:t>4.</w:t>
            </w:r>
          </w:p>
        </w:tc>
        <w:tc>
          <w:tcPr>
            <w:tcW w:w="3789" w:type="dxa"/>
            <w:gridSpan w:val="2"/>
            <w:tcBorders>
              <w:top w:val="single" w:sz="4" w:space="0" w:color="000000"/>
              <w:left w:val="single" w:sz="4" w:space="0" w:color="000000"/>
              <w:bottom w:val="single" w:sz="4" w:space="0" w:color="000000"/>
              <w:right w:val="single" w:sz="4" w:space="0" w:color="000000"/>
            </w:tcBorders>
          </w:tcPr>
          <w:p w14:paraId="652FDE17" w14:textId="77777777" w:rsidR="004E7AC9" w:rsidRDefault="004E7AC9" w:rsidP="00031B19">
            <w:pPr>
              <w:rPr>
                <w:rFonts w:eastAsia="Calibri"/>
                <w:sz w:val="28"/>
                <w:szCs w:val="28"/>
                <w:lang w:val="uk-UA" w:eastAsia="en-US"/>
              </w:rPr>
            </w:pPr>
            <w:r>
              <w:rPr>
                <w:sz w:val="28"/>
                <w:szCs w:val="28"/>
                <w:lang w:val="uk-UA"/>
              </w:rPr>
              <w:t>Процедури обслуговування обладнання (ТО)</w:t>
            </w:r>
          </w:p>
        </w:tc>
        <w:tc>
          <w:tcPr>
            <w:tcW w:w="2059" w:type="dxa"/>
            <w:gridSpan w:val="3"/>
            <w:tcBorders>
              <w:top w:val="single" w:sz="4" w:space="0" w:color="000000"/>
              <w:left w:val="single" w:sz="4" w:space="0" w:color="000000"/>
              <w:bottom w:val="single" w:sz="4" w:space="0" w:color="000000"/>
              <w:right w:val="single" w:sz="4" w:space="0" w:color="000000"/>
            </w:tcBorders>
          </w:tcPr>
          <w:p w14:paraId="7868170E" w14:textId="77777777" w:rsidR="004E7AC9" w:rsidRDefault="004E7AC9" w:rsidP="00031B19">
            <w:pPr>
              <w:jc w:val="center"/>
              <w:rPr>
                <w:rFonts w:eastAsia="Calibri"/>
                <w:sz w:val="28"/>
                <w:szCs w:val="28"/>
                <w:lang w:val="uk-UA" w:eastAsia="en-US"/>
              </w:rPr>
            </w:pPr>
            <w:r>
              <w:rPr>
                <w:sz w:val="28"/>
                <w:szCs w:val="28"/>
                <w:lang w:val="uk-UA"/>
              </w:rPr>
              <w:t>-</w:t>
            </w:r>
          </w:p>
        </w:tc>
        <w:tc>
          <w:tcPr>
            <w:tcW w:w="1893" w:type="dxa"/>
            <w:gridSpan w:val="4"/>
            <w:tcBorders>
              <w:top w:val="single" w:sz="4" w:space="0" w:color="000000"/>
              <w:left w:val="single" w:sz="4" w:space="0" w:color="000000"/>
              <w:bottom w:val="single" w:sz="4" w:space="0" w:color="000000"/>
              <w:right w:val="single" w:sz="4" w:space="0" w:color="000000"/>
            </w:tcBorders>
          </w:tcPr>
          <w:p w14:paraId="4C497A35" w14:textId="77777777" w:rsidR="004E7AC9" w:rsidRDefault="004E7AC9" w:rsidP="00031B19">
            <w:pPr>
              <w:jc w:val="center"/>
              <w:rPr>
                <w:rFonts w:eastAsia="Calibri"/>
                <w:sz w:val="28"/>
                <w:szCs w:val="28"/>
                <w:lang w:val="uk-UA" w:eastAsia="en-US"/>
              </w:rPr>
            </w:pPr>
            <w:r>
              <w:rPr>
                <w:sz w:val="28"/>
                <w:szCs w:val="28"/>
                <w:lang w:val="uk-UA"/>
              </w:rPr>
              <w:t>-</w:t>
            </w:r>
          </w:p>
        </w:tc>
        <w:tc>
          <w:tcPr>
            <w:tcW w:w="1490" w:type="dxa"/>
            <w:gridSpan w:val="2"/>
            <w:tcBorders>
              <w:top w:val="single" w:sz="4" w:space="0" w:color="000000"/>
              <w:left w:val="single" w:sz="4" w:space="0" w:color="000000"/>
              <w:bottom w:val="single" w:sz="4" w:space="0" w:color="000000"/>
              <w:right w:val="single" w:sz="4" w:space="0" w:color="000000"/>
            </w:tcBorders>
          </w:tcPr>
          <w:p w14:paraId="39E2227D" w14:textId="77777777" w:rsidR="004E7AC9" w:rsidRDefault="004E7AC9" w:rsidP="00031B19">
            <w:pPr>
              <w:jc w:val="center"/>
              <w:rPr>
                <w:rFonts w:eastAsia="Calibri"/>
                <w:sz w:val="28"/>
                <w:szCs w:val="28"/>
                <w:lang w:val="uk-UA" w:eastAsia="en-US"/>
              </w:rPr>
            </w:pPr>
            <w:r>
              <w:rPr>
                <w:sz w:val="28"/>
                <w:szCs w:val="28"/>
                <w:lang w:val="uk-UA"/>
              </w:rPr>
              <w:t>-</w:t>
            </w:r>
          </w:p>
        </w:tc>
      </w:tr>
      <w:tr w:rsidR="004E7AC9" w14:paraId="2F0BAC9C" w14:textId="77777777" w:rsidTr="00031B19">
        <w:trPr>
          <w:gridAfter w:val="1"/>
          <w:wAfter w:w="58" w:type="dxa"/>
        </w:trPr>
        <w:tc>
          <w:tcPr>
            <w:tcW w:w="791" w:type="dxa"/>
            <w:gridSpan w:val="2"/>
            <w:tcBorders>
              <w:top w:val="single" w:sz="4" w:space="0" w:color="000000"/>
              <w:left w:val="single" w:sz="4" w:space="0" w:color="000000"/>
              <w:bottom w:val="single" w:sz="4" w:space="0" w:color="auto"/>
              <w:right w:val="single" w:sz="4" w:space="0" w:color="000000"/>
            </w:tcBorders>
          </w:tcPr>
          <w:p w14:paraId="688DE4D8" w14:textId="77777777" w:rsidR="004E7AC9" w:rsidRDefault="004E7AC9" w:rsidP="00031B19">
            <w:pPr>
              <w:rPr>
                <w:rFonts w:eastAsia="Calibri"/>
                <w:sz w:val="28"/>
                <w:szCs w:val="28"/>
                <w:lang w:val="uk-UA" w:eastAsia="en-US"/>
              </w:rPr>
            </w:pPr>
            <w:r>
              <w:rPr>
                <w:sz w:val="28"/>
                <w:szCs w:val="28"/>
                <w:lang w:val="uk-UA"/>
              </w:rPr>
              <w:t>5.</w:t>
            </w:r>
          </w:p>
        </w:tc>
        <w:tc>
          <w:tcPr>
            <w:tcW w:w="3789" w:type="dxa"/>
            <w:gridSpan w:val="2"/>
            <w:tcBorders>
              <w:top w:val="single" w:sz="4" w:space="0" w:color="000000"/>
              <w:left w:val="single" w:sz="4" w:space="0" w:color="000000"/>
              <w:bottom w:val="single" w:sz="4" w:space="0" w:color="auto"/>
              <w:right w:val="single" w:sz="4" w:space="0" w:color="000000"/>
            </w:tcBorders>
          </w:tcPr>
          <w:p w14:paraId="26911BAC" w14:textId="77777777" w:rsidR="004E7AC9" w:rsidRDefault="004E7AC9" w:rsidP="00031B19">
            <w:pPr>
              <w:ind w:left="-103" w:right="-82"/>
              <w:rPr>
                <w:rFonts w:eastAsia="Calibri"/>
                <w:sz w:val="28"/>
                <w:szCs w:val="28"/>
                <w:lang w:val="uk-UA" w:eastAsia="en-US"/>
              </w:rPr>
            </w:pPr>
            <w:r>
              <w:rPr>
                <w:sz w:val="28"/>
                <w:szCs w:val="28"/>
                <w:lang w:val="uk-UA"/>
              </w:rPr>
              <w:t>Інші процедури (уточнити):</w:t>
            </w:r>
          </w:p>
          <w:p w14:paraId="27DF49DC" w14:textId="77777777" w:rsidR="004E7AC9" w:rsidRDefault="004E7AC9" w:rsidP="00031B19">
            <w:pPr>
              <w:tabs>
                <w:tab w:val="center" w:pos="4153"/>
                <w:tab w:val="right" w:pos="8306"/>
              </w:tabs>
              <w:ind w:left="-103" w:right="-82"/>
              <w:jc w:val="both"/>
              <w:rPr>
                <w:sz w:val="28"/>
                <w:szCs w:val="28"/>
                <w:lang w:val="uk-UA"/>
              </w:rPr>
            </w:pPr>
            <w:r>
              <w:rPr>
                <w:sz w:val="28"/>
                <w:szCs w:val="28"/>
                <w:lang w:val="uk-UA"/>
              </w:rPr>
              <w:t xml:space="preserve">- витрати на проїзд до представника Організатора чи Робочого </w:t>
            </w:r>
            <w:proofErr w:type="spellStart"/>
            <w:r>
              <w:rPr>
                <w:sz w:val="28"/>
                <w:szCs w:val="28"/>
                <w:lang w:val="uk-UA"/>
              </w:rPr>
              <w:t>органа</w:t>
            </w:r>
            <w:proofErr w:type="spellEnd"/>
            <w:r>
              <w:rPr>
                <w:sz w:val="28"/>
                <w:szCs w:val="28"/>
                <w:lang w:val="uk-UA"/>
              </w:rPr>
              <w:t xml:space="preserve"> (2 рази;)</w:t>
            </w:r>
          </w:p>
          <w:p w14:paraId="3C21557D" w14:textId="77777777" w:rsidR="004E7AC9" w:rsidRDefault="004E7AC9" w:rsidP="00031B19">
            <w:pPr>
              <w:ind w:left="-103" w:right="-82"/>
              <w:rPr>
                <w:rFonts w:eastAsia="Calibri"/>
                <w:sz w:val="28"/>
                <w:szCs w:val="28"/>
                <w:lang w:val="uk-UA" w:eastAsia="en-US"/>
              </w:rPr>
            </w:pPr>
            <w:r>
              <w:rPr>
                <w:b/>
                <w:sz w:val="28"/>
                <w:szCs w:val="28"/>
                <w:lang w:val="uk-UA"/>
              </w:rPr>
              <w:t xml:space="preserve">- </w:t>
            </w:r>
            <w:r>
              <w:rPr>
                <w:sz w:val="28"/>
                <w:szCs w:val="28"/>
                <w:lang w:val="uk-UA"/>
              </w:rPr>
              <w:t>подача документів на конкурс</w:t>
            </w:r>
          </w:p>
        </w:tc>
        <w:tc>
          <w:tcPr>
            <w:tcW w:w="2059" w:type="dxa"/>
            <w:gridSpan w:val="3"/>
            <w:tcBorders>
              <w:top w:val="nil"/>
              <w:left w:val="single" w:sz="4" w:space="0" w:color="000000"/>
              <w:bottom w:val="single" w:sz="4" w:space="0" w:color="auto"/>
              <w:right w:val="single" w:sz="4" w:space="0" w:color="auto"/>
            </w:tcBorders>
          </w:tcPr>
          <w:p w14:paraId="65D96AB5" w14:textId="77777777" w:rsidR="004E7AC9" w:rsidRDefault="004E7AC9" w:rsidP="00031B19">
            <w:pPr>
              <w:jc w:val="center"/>
              <w:rPr>
                <w:rFonts w:eastAsia="Calibri"/>
                <w:sz w:val="28"/>
                <w:szCs w:val="28"/>
                <w:lang w:val="uk-UA" w:eastAsia="en-US"/>
              </w:rPr>
            </w:pPr>
          </w:p>
          <w:p w14:paraId="60DF9AD6" w14:textId="77777777" w:rsidR="004E7AC9" w:rsidRDefault="004E7AC9" w:rsidP="00031B19">
            <w:pPr>
              <w:jc w:val="center"/>
              <w:rPr>
                <w:sz w:val="28"/>
                <w:szCs w:val="28"/>
                <w:lang w:val="uk-UA"/>
              </w:rPr>
            </w:pPr>
          </w:p>
          <w:p w14:paraId="7D43F1F5" w14:textId="77777777" w:rsidR="004E7AC9" w:rsidRPr="00346284" w:rsidRDefault="004E7AC9" w:rsidP="00031B19">
            <w:pPr>
              <w:jc w:val="center"/>
              <w:rPr>
                <w:sz w:val="28"/>
                <w:szCs w:val="28"/>
                <w:lang w:val="uk-UA"/>
              </w:rPr>
            </w:pPr>
            <w:r>
              <w:rPr>
                <w:sz w:val="28"/>
                <w:szCs w:val="28"/>
                <w:lang w:val="uk-UA"/>
              </w:rPr>
              <w:t>56,0 грн.</w:t>
            </w:r>
          </w:p>
          <w:p w14:paraId="32A64BA0" w14:textId="77777777" w:rsidR="004E7AC9" w:rsidRDefault="004E7AC9" w:rsidP="00031B19">
            <w:pPr>
              <w:jc w:val="center"/>
              <w:rPr>
                <w:sz w:val="28"/>
                <w:szCs w:val="28"/>
                <w:lang w:val="uk-UA"/>
              </w:rPr>
            </w:pPr>
          </w:p>
          <w:p w14:paraId="30B00A46" w14:textId="77777777" w:rsidR="004E7AC9" w:rsidRDefault="004E7AC9" w:rsidP="00031B19">
            <w:pPr>
              <w:jc w:val="center"/>
              <w:rPr>
                <w:rFonts w:eastAsia="Calibri"/>
                <w:sz w:val="28"/>
                <w:szCs w:val="28"/>
                <w:lang w:val="uk-UA" w:eastAsia="en-US"/>
              </w:rPr>
            </w:pPr>
          </w:p>
        </w:tc>
        <w:tc>
          <w:tcPr>
            <w:tcW w:w="1893" w:type="dxa"/>
            <w:gridSpan w:val="4"/>
            <w:tcBorders>
              <w:top w:val="nil"/>
              <w:left w:val="single" w:sz="4" w:space="0" w:color="000000"/>
              <w:bottom w:val="single" w:sz="4" w:space="0" w:color="auto"/>
              <w:right w:val="single" w:sz="4" w:space="0" w:color="auto"/>
            </w:tcBorders>
          </w:tcPr>
          <w:p w14:paraId="6C86EE67" w14:textId="77777777" w:rsidR="004E7AC9" w:rsidRDefault="004E7AC9" w:rsidP="00031B19">
            <w:pPr>
              <w:jc w:val="center"/>
              <w:rPr>
                <w:rFonts w:eastAsia="Calibri"/>
                <w:sz w:val="28"/>
                <w:szCs w:val="28"/>
                <w:lang w:val="uk-UA" w:eastAsia="en-US"/>
              </w:rPr>
            </w:pPr>
          </w:p>
          <w:p w14:paraId="0F74D07E" w14:textId="77777777" w:rsidR="004E7AC9" w:rsidRDefault="004E7AC9" w:rsidP="00031B19">
            <w:pPr>
              <w:jc w:val="center"/>
              <w:rPr>
                <w:sz w:val="28"/>
                <w:szCs w:val="28"/>
                <w:lang w:val="uk-UA"/>
              </w:rPr>
            </w:pPr>
          </w:p>
          <w:p w14:paraId="0F6F3AFB" w14:textId="77777777" w:rsidR="004E7AC9" w:rsidRDefault="004E7AC9" w:rsidP="00031B19">
            <w:pPr>
              <w:jc w:val="center"/>
              <w:rPr>
                <w:sz w:val="28"/>
                <w:szCs w:val="28"/>
                <w:lang w:val="uk-UA"/>
              </w:rPr>
            </w:pPr>
          </w:p>
          <w:p w14:paraId="3936746B" w14:textId="77777777" w:rsidR="004E7AC9" w:rsidRDefault="004E7AC9" w:rsidP="00031B19">
            <w:pPr>
              <w:jc w:val="center"/>
              <w:rPr>
                <w:sz w:val="28"/>
                <w:szCs w:val="28"/>
                <w:lang w:val="uk-UA"/>
              </w:rPr>
            </w:pPr>
          </w:p>
          <w:p w14:paraId="791D006A" w14:textId="77777777" w:rsidR="004E7AC9" w:rsidRDefault="004E7AC9" w:rsidP="00031B19">
            <w:pPr>
              <w:jc w:val="center"/>
              <w:rPr>
                <w:sz w:val="28"/>
                <w:szCs w:val="28"/>
                <w:lang w:val="uk-UA"/>
              </w:rPr>
            </w:pPr>
          </w:p>
          <w:p w14:paraId="68A5D0A6" w14:textId="77777777" w:rsidR="004E7AC9" w:rsidRDefault="004E7AC9" w:rsidP="00031B19">
            <w:pPr>
              <w:jc w:val="center"/>
              <w:rPr>
                <w:rFonts w:eastAsia="Calibri"/>
                <w:sz w:val="28"/>
                <w:szCs w:val="28"/>
                <w:lang w:val="uk-UA" w:eastAsia="en-US"/>
              </w:rPr>
            </w:pPr>
            <w:r>
              <w:rPr>
                <w:sz w:val="28"/>
                <w:szCs w:val="28"/>
                <w:lang w:val="uk-UA"/>
              </w:rPr>
              <w:t>-</w:t>
            </w:r>
          </w:p>
        </w:tc>
        <w:tc>
          <w:tcPr>
            <w:tcW w:w="1500" w:type="dxa"/>
            <w:gridSpan w:val="3"/>
            <w:tcBorders>
              <w:top w:val="nil"/>
              <w:left w:val="single" w:sz="4" w:space="0" w:color="000000"/>
              <w:bottom w:val="single" w:sz="4" w:space="0" w:color="auto"/>
              <w:right w:val="single" w:sz="4" w:space="0" w:color="auto"/>
            </w:tcBorders>
          </w:tcPr>
          <w:p w14:paraId="3C42711B" w14:textId="77777777" w:rsidR="004E7AC9" w:rsidRDefault="004E7AC9" w:rsidP="00031B19">
            <w:pPr>
              <w:jc w:val="center"/>
              <w:rPr>
                <w:rFonts w:eastAsia="Calibri"/>
                <w:sz w:val="28"/>
                <w:szCs w:val="28"/>
                <w:lang w:val="uk-UA" w:eastAsia="en-US"/>
              </w:rPr>
            </w:pPr>
          </w:p>
          <w:p w14:paraId="5BF9FBDD" w14:textId="77777777" w:rsidR="004E7AC9" w:rsidRDefault="004E7AC9" w:rsidP="00031B19">
            <w:pPr>
              <w:jc w:val="center"/>
              <w:rPr>
                <w:sz w:val="28"/>
                <w:szCs w:val="28"/>
                <w:lang w:val="uk-UA"/>
              </w:rPr>
            </w:pPr>
          </w:p>
          <w:p w14:paraId="20402C12" w14:textId="77777777" w:rsidR="004E7AC9" w:rsidRPr="00346284" w:rsidRDefault="004E7AC9" w:rsidP="00031B19">
            <w:pPr>
              <w:jc w:val="center"/>
              <w:rPr>
                <w:sz w:val="28"/>
                <w:szCs w:val="28"/>
                <w:lang w:val="uk-UA"/>
              </w:rPr>
            </w:pPr>
            <w:r>
              <w:rPr>
                <w:sz w:val="28"/>
                <w:szCs w:val="28"/>
                <w:lang w:val="uk-UA"/>
              </w:rPr>
              <w:t>56,0 грн.</w:t>
            </w:r>
          </w:p>
          <w:p w14:paraId="58E77FC3" w14:textId="77777777" w:rsidR="004E7AC9" w:rsidRDefault="004E7AC9" w:rsidP="00031B19">
            <w:pPr>
              <w:jc w:val="center"/>
              <w:rPr>
                <w:sz w:val="28"/>
                <w:szCs w:val="28"/>
                <w:lang w:val="uk-UA"/>
              </w:rPr>
            </w:pPr>
          </w:p>
          <w:p w14:paraId="441D31C8" w14:textId="77777777" w:rsidR="004E7AC9" w:rsidRDefault="004E7AC9" w:rsidP="00031B19">
            <w:pPr>
              <w:jc w:val="center"/>
              <w:rPr>
                <w:rFonts w:eastAsia="Calibri"/>
                <w:sz w:val="28"/>
                <w:szCs w:val="28"/>
                <w:lang w:val="uk-UA" w:eastAsia="en-US"/>
              </w:rPr>
            </w:pPr>
          </w:p>
        </w:tc>
      </w:tr>
      <w:tr w:rsidR="004E7AC9" w14:paraId="69B73224"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6DE9A62D" w14:textId="77777777" w:rsidR="004E7AC9" w:rsidRDefault="004E7AC9" w:rsidP="00031B19">
            <w:pPr>
              <w:rPr>
                <w:rFonts w:eastAsia="Calibri"/>
                <w:sz w:val="28"/>
                <w:szCs w:val="28"/>
                <w:lang w:val="uk-UA" w:eastAsia="en-US"/>
              </w:rPr>
            </w:pPr>
            <w:r>
              <w:rPr>
                <w:sz w:val="28"/>
                <w:szCs w:val="28"/>
                <w:lang w:val="uk-UA"/>
              </w:rPr>
              <w:t>6.</w:t>
            </w:r>
          </w:p>
        </w:tc>
        <w:tc>
          <w:tcPr>
            <w:tcW w:w="3789" w:type="dxa"/>
            <w:gridSpan w:val="2"/>
            <w:tcBorders>
              <w:top w:val="single" w:sz="4" w:space="0" w:color="000000"/>
              <w:left w:val="single" w:sz="4" w:space="0" w:color="000000"/>
              <w:bottom w:val="single" w:sz="4" w:space="0" w:color="000000"/>
              <w:right w:val="single" w:sz="4" w:space="0" w:color="000000"/>
            </w:tcBorders>
          </w:tcPr>
          <w:p w14:paraId="3798ED75" w14:textId="77777777" w:rsidR="004E7AC9" w:rsidRDefault="004E7AC9" w:rsidP="00031B19">
            <w:pPr>
              <w:jc w:val="both"/>
              <w:rPr>
                <w:rFonts w:eastAsia="Calibri"/>
                <w:sz w:val="28"/>
                <w:szCs w:val="28"/>
                <w:lang w:val="uk-UA" w:eastAsia="en-US"/>
              </w:rPr>
            </w:pPr>
            <w:r>
              <w:rPr>
                <w:b/>
                <w:bCs/>
                <w:i/>
                <w:iCs/>
                <w:sz w:val="28"/>
                <w:szCs w:val="28"/>
                <w:lang w:val="uk-UA"/>
              </w:rPr>
              <w:t>Разом, грн.</w:t>
            </w:r>
          </w:p>
        </w:tc>
        <w:tc>
          <w:tcPr>
            <w:tcW w:w="2059" w:type="dxa"/>
            <w:gridSpan w:val="3"/>
            <w:tcBorders>
              <w:top w:val="single" w:sz="4" w:space="0" w:color="000000"/>
              <w:left w:val="single" w:sz="4" w:space="0" w:color="000000"/>
              <w:bottom w:val="single" w:sz="4" w:space="0" w:color="000000"/>
              <w:right w:val="single" w:sz="4" w:space="0" w:color="auto"/>
            </w:tcBorders>
          </w:tcPr>
          <w:p w14:paraId="00DA6492" w14:textId="77777777" w:rsidR="004E7AC9" w:rsidRDefault="004E7AC9" w:rsidP="00031B19">
            <w:pPr>
              <w:rPr>
                <w:rFonts w:eastAsia="Calibri"/>
                <w:sz w:val="28"/>
                <w:szCs w:val="28"/>
                <w:lang w:val="uk-UA" w:eastAsia="en-US"/>
              </w:rPr>
            </w:pPr>
            <w:r>
              <w:rPr>
                <w:sz w:val="28"/>
                <w:szCs w:val="28"/>
                <w:lang w:val="uk-UA"/>
              </w:rPr>
              <w:t>56,0 грн.</w:t>
            </w:r>
          </w:p>
        </w:tc>
        <w:tc>
          <w:tcPr>
            <w:tcW w:w="1893" w:type="dxa"/>
            <w:gridSpan w:val="4"/>
            <w:tcBorders>
              <w:top w:val="single" w:sz="4" w:space="0" w:color="000000"/>
              <w:left w:val="single" w:sz="4" w:space="0" w:color="000000"/>
              <w:bottom w:val="single" w:sz="4" w:space="0" w:color="000000"/>
              <w:right w:val="single" w:sz="4" w:space="0" w:color="auto"/>
            </w:tcBorders>
          </w:tcPr>
          <w:p w14:paraId="5550D7F4" w14:textId="77777777" w:rsidR="004E7AC9" w:rsidRDefault="004E7AC9" w:rsidP="00031B19">
            <w:pPr>
              <w:jc w:val="center"/>
              <w:rPr>
                <w:rFonts w:eastAsia="Calibri"/>
                <w:sz w:val="28"/>
                <w:szCs w:val="28"/>
                <w:lang w:val="uk-UA" w:eastAsia="en-US"/>
              </w:rPr>
            </w:pPr>
            <w:r>
              <w:rPr>
                <w:sz w:val="28"/>
                <w:szCs w:val="28"/>
                <w:lang w:val="uk-UA"/>
              </w:rPr>
              <w:t>-</w:t>
            </w:r>
          </w:p>
        </w:tc>
        <w:tc>
          <w:tcPr>
            <w:tcW w:w="1490" w:type="dxa"/>
            <w:gridSpan w:val="2"/>
            <w:tcBorders>
              <w:top w:val="single" w:sz="4" w:space="0" w:color="000000"/>
              <w:left w:val="single" w:sz="4" w:space="0" w:color="000000"/>
              <w:bottom w:val="single" w:sz="4" w:space="0" w:color="000000"/>
              <w:right w:val="single" w:sz="4" w:space="0" w:color="auto"/>
            </w:tcBorders>
          </w:tcPr>
          <w:p w14:paraId="19799E36" w14:textId="77777777" w:rsidR="004E7AC9" w:rsidRDefault="004E7AC9" w:rsidP="00031B19">
            <w:pPr>
              <w:rPr>
                <w:rFonts w:eastAsia="Calibri"/>
                <w:sz w:val="28"/>
                <w:szCs w:val="28"/>
                <w:lang w:val="uk-UA" w:eastAsia="en-US"/>
              </w:rPr>
            </w:pPr>
            <w:r>
              <w:rPr>
                <w:sz w:val="28"/>
                <w:szCs w:val="28"/>
                <w:lang w:val="uk-UA"/>
              </w:rPr>
              <w:t>56,0 грн.</w:t>
            </w:r>
          </w:p>
        </w:tc>
      </w:tr>
      <w:tr w:rsidR="004E7AC9" w14:paraId="3334D5C1" w14:textId="77777777" w:rsidTr="00031B19">
        <w:trPr>
          <w:gridAfter w:val="2"/>
          <w:wAfter w:w="68" w:type="dxa"/>
        </w:trPr>
        <w:tc>
          <w:tcPr>
            <w:tcW w:w="791" w:type="dxa"/>
            <w:gridSpan w:val="2"/>
            <w:tcBorders>
              <w:top w:val="single" w:sz="4" w:space="0" w:color="000000"/>
              <w:left w:val="single" w:sz="4" w:space="0" w:color="000000"/>
              <w:bottom w:val="single" w:sz="4" w:space="0" w:color="000000"/>
              <w:right w:val="single" w:sz="4" w:space="0" w:color="000000"/>
            </w:tcBorders>
          </w:tcPr>
          <w:p w14:paraId="340B7595" w14:textId="77777777" w:rsidR="004E7AC9" w:rsidRDefault="004E7AC9" w:rsidP="00031B19">
            <w:pPr>
              <w:rPr>
                <w:rFonts w:eastAsia="Calibri"/>
                <w:sz w:val="28"/>
                <w:szCs w:val="28"/>
                <w:lang w:val="uk-UA" w:eastAsia="en-US"/>
              </w:rPr>
            </w:pPr>
            <w:r>
              <w:rPr>
                <w:sz w:val="28"/>
                <w:szCs w:val="28"/>
                <w:lang w:val="uk-UA"/>
              </w:rPr>
              <w:t>7.</w:t>
            </w:r>
          </w:p>
        </w:tc>
        <w:tc>
          <w:tcPr>
            <w:tcW w:w="3789" w:type="dxa"/>
            <w:gridSpan w:val="2"/>
            <w:tcBorders>
              <w:top w:val="single" w:sz="4" w:space="0" w:color="000000"/>
              <w:left w:val="single" w:sz="4" w:space="0" w:color="000000"/>
              <w:bottom w:val="single" w:sz="4" w:space="0" w:color="000000"/>
              <w:right w:val="single" w:sz="4" w:space="0" w:color="000000"/>
            </w:tcBorders>
          </w:tcPr>
          <w:p w14:paraId="36AA9B30" w14:textId="77777777" w:rsidR="004E7AC9" w:rsidRDefault="004E7AC9" w:rsidP="00031B19">
            <w:pPr>
              <w:rPr>
                <w:rFonts w:eastAsia="Calibri"/>
                <w:sz w:val="28"/>
                <w:szCs w:val="28"/>
                <w:lang w:val="uk-UA" w:eastAsia="en-US"/>
              </w:rPr>
            </w:pPr>
            <w:r>
              <w:rPr>
                <w:bCs/>
                <w:iCs/>
                <w:sz w:val="28"/>
                <w:szCs w:val="28"/>
                <w:lang w:val="uk-UA"/>
              </w:rPr>
              <w:t>Кількість суб’єктів господарювання, що мають виконати вимоги регулювання, одиниць</w:t>
            </w:r>
          </w:p>
        </w:tc>
        <w:tc>
          <w:tcPr>
            <w:tcW w:w="5442" w:type="dxa"/>
            <w:gridSpan w:val="9"/>
            <w:tcBorders>
              <w:top w:val="nil"/>
              <w:left w:val="single" w:sz="4" w:space="0" w:color="000000"/>
              <w:bottom w:val="nil"/>
              <w:right w:val="single" w:sz="4" w:space="0" w:color="auto"/>
            </w:tcBorders>
          </w:tcPr>
          <w:p w14:paraId="4A1053E8" w14:textId="77777777" w:rsidR="004E7AC9" w:rsidRDefault="004E7AC9" w:rsidP="00031B19">
            <w:pPr>
              <w:jc w:val="center"/>
              <w:rPr>
                <w:rFonts w:eastAsia="Calibri"/>
                <w:sz w:val="28"/>
                <w:szCs w:val="28"/>
                <w:lang w:val="uk-UA" w:eastAsia="en-US"/>
              </w:rPr>
            </w:pPr>
          </w:p>
          <w:p w14:paraId="6F6FD274" w14:textId="77777777" w:rsidR="004E7AC9" w:rsidRDefault="004E7AC9" w:rsidP="00031B19">
            <w:pPr>
              <w:rPr>
                <w:sz w:val="28"/>
                <w:szCs w:val="28"/>
                <w:lang w:val="uk-UA"/>
              </w:rPr>
            </w:pPr>
          </w:p>
          <w:p w14:paraId="2FE9B0EA" w14:textId="77777777" w:rsidR="004E7AC9" w:rsidRDefault="004E7AC9" w:rsidP="00031B19">
            <w:pPr>
              <w:tabs>
                <w:tab w:val="left" w:pos="1920"/>
              </w:tabs>
              <w:rPr>
                <w:rFonts w:eastAsia="Calibri"/>
                <w:sz w:val="28"/>
                <w:szCs w:val="28"/>
                <w:lang w:val="uk-UA" w:eastAsia="en-US"/>
              </w:rPr>
            </w:pPr>
            <w:r>
              <w:rPr>
                <w:sz w:val="28"/>
                <w:szCs w:val="28"/>
                <w:lang w:val="uk-UA"/>
              </w:rPr>
              <w:tab/>
              <w:t>2</w:t>
            </w:r>
          </w:p>
        </w:tc>
      </w:tr>
      <w:tr w:rsidR="004E7AC9" w14:paraId="0B06ACF0" w14:textId="77777777" w:rsidTr="00031B19">
        <w:trPr>
          <w:gridAfter w:val="2"/>
          <w:wAfter w:w="68" w:type="dxa"/>
          <w:trHeight w:val="322"/>
        </w:trPr>
        <w:tc>
          <w:tcPr>
            <w:tcW w:w="791" w:type="dxa"/>
            <w:gridSpan w:val="2"/>
            <w:tcBorders>
              <w:top w:val="single" w:sz="4" w:space="0" w:color="auto"/>
              <w:left w:val="single" w:sz="4" w:space="0" w:color="auto"/>
              <w:bottom w:val="single" w:sz="4" w:space="0" w:color="auto"/>
              <w:right w:val="single" w:sz="4" w:space="0" w:color="auto"/>
            </w:tcBorders>
          </w:tcPr>
          <w:p w14:paraId="0CF9114D" w14:textId="77777777" w:rsidR="004E7AC9" w:rsidRDefault="004E7AC9" w:rsidP="00031B19">
            <w:pPr>
              <w:ind w:left="108"/>
              <w:rPr>
                <w:rFonts w:eastAsia="Calibri"/>
                <w:sz w:val="28"/>
                <w:szCs w:val="28"/>
                <w:lang w:val="uk-UA" w:eastAsia="en-US"/>
              </w:rPr>
            </w:pPr>
            <w:r>
              <w:rPr>
                <w:sz w:val="28"/>
                <w:szCs w:val="28"/>
                <w:lang w:val="uk-UA"/>
              </w:rPr>
              <w:t>8.</w:t>
            </w:r>
          </w:p>
        </w:tc>
        <w:tc>
          <w:tcPr>
            <w:tcW w:w="3789" w:type="dxa"/>
            <w:gridSpan w:val="2"/>
            <w:tcBorders>
              <w:top w:val="single" w:sz="4" w:space="0" w:color="auto"/>
              <w:left w:val="single" w:sz="4" w:space="0" w:color="auto"/>
              <w:bottom w:val="single" w:sz="4" w:space="0" w:color="auto"/>
              <w:right w:val="single" w:sz="4" w:space="0" w:color="auto"/>
            </w:tcBorders>
          </w:tcPr>
          <w:p w14:paraId="4A1975B0" w14:textId="77777777" w:rsidR="004E7AC9" w:rsidRDefault="004E7AC9" w:rsidP="00031B19">
            <w:pPr>
              <w:rPr>
                <w:rFonts w:eastAsia="Calibri"/>
                <w:b/>
                <w:sz w:val="28"/>
                <w:szCs w:val="28"/>
                <w:lang w:val="uk-UA" w:eastAsia="en-US"/>
              </w:rPr>
            </w:pPr>
            <w:r>
              <w:rPr>
                <w:b/>
                <w:sz w:val="28"/>
                <w:szCs w:val="28"/>
                <w:lang w:val="uk-UA"/>
              </w:rPr>
              <w:t>Сумарно, грн.</w:t>
            </w:r>
          </w:p>
        </w:tc>
        <w:tc>
          <w:tcPr>
            <w:tcW w:w="2223" w:type="dxa"/>
            <w:gridSpan w:val="4"/>
            <w:tcBorders>
              <w:top w:val="single" w:sz="4" w:space="0" w:color="auto"/>
              <w:left w:val="single" w:sz="4" w:space="0" w:color="auto"/>
              <w:bottom w:val="single" w:sz="4" w:space="0" w:color="auto"/>
              <w:right w:val="single" w:sz="4" w:space="0" w:color="auto"/>
            </w:tcBorders>
          </w:tcPr>
          <w:p w14:paraId="4DC4BC0D" w14:textId="77777777" w:rsidR="004E7AC9" w:rsidRDefault="004E7AC9" w:rsidP="00031B19">
            <w:pPr>
              <w:rPr>
                <w:rFonts w:eastAsia="Calibri"/>
                <w:b/>
                <w:sz w:val="28"/>
                <w:szCs w:val="28"/>
                <w:lang w:val="uk-UA" w:eastAsia="en-US"/>
              </w:rPr>
            </w:pPr>
            <w:r>
              <w:rPr>
                <w:b/>
                <w:sz w:val="28"/>
                <w:szCs w:val="28"/>
                <w:lang w:val="uk-UA"/>
              </w:rPr>
              <w:t>56,0 грн.</w:t>
            </w:r>
          </w:p>
        </w:tc>
        <w:tc>
          <w:tcPr>
            <w:tcW w:w="1769" w:type="dxa"/>
            <w:gridSpan w:val="4"/>
            <w:tcBorders>
              <w:top w:val="single" w:sz="4" w:space="0" w:color="auto"/>
              <w:left w:val="single" w:sz="4" w:space="0" w:color="auto"/>
              <w:bottom w:val="single" w:sz="4" w:space="0" w:color="auto"/>
              <w:right w:val="single" w:sz="4" w:space="0" w:color="auto"/>
            </w:tcBorders>
          </w:tcPr>
          <w:p w14:paraId="0F6F13C5" w14:textId="77777777" w:rsidR="004E7AC9" w:rsidRDefault="004E7AC9" w:rsidP="00031B19">
            <w:pPr>
              <w:jc w:val="center"/>
              <w:rPr>
                <w:rFonts w:eastAsia="Calibri"/>
                <w:sz w:val="28"/>
                <w:szCs w:val="28"/>
                <w:lang w:val="uk-UA" w:eastAsia="en-US"/>
              </w:rPr>
            </w:pPr>
            <w:r>
              <w:rPr>
                <w:sz w:val="28"/>
                <w:szCs w:val="28"/>
                <w:lang w:val="en-US"/>
              </w:rPr>
              <w:t>-</w:t>
            </w:r>
          </w:p>
        </w:tc>
        <w:tc>
          <w:tcPr>
            <w:tcW w:w="1450" w:type="dxa"/>
            <w:tcBorders>
              <w:top w:val="single" w:sz="4" w:space="0" w:color="auto"/>
              <w:left w:val="single" w:sz="4" w:space="0" w:color="auto"/>
              <w:bottom w:val="single" w:sz="4" w:space="0" w:color="auto"/>
              <w:right w:val="single" w:sz="4" w:space="0" w:color="auto"/>
            </w:tcBorders>
          </w:tcPr>
          <w:p w14:paraId="33562643" w14:textId="77777777" w:rsidR="004E7AC9" w:rsidRDefault="004E7AC9" w:rsidP="00031B19">
            <w:pPr>
              <w:rPr>
                <w:rFonts w:eastAsia="Calibri"/>
                <w:b/>
                <w:sz w:val="28"/>
                <w:szCs w:val="28"/>
                <w:lang w:val="uk-UA" w:eastAsia="en-US"/>
              </w:rPr>
            </w:pPr>
            <w:r>
              <w:rPr>
                <w:b/>
                <w:sz w:val="28"/>
                <w:szCs w:val="28"/>
                <w:lang w:val="uk-UA"/>
              </w:rPr>
              <w:t>56,0  грн.</w:t>
            </w:r>
          </w:p>
        </w:tc>
      </w:tr>
      <w:tr w:rsidR="004E7AC9" w14:paraId="1EB374A6" w14:textId="77777777" w:rsidTr="00031B19">
        <w:tc>
          <w:tcPr>
            <w:tcW w:w="10090" w:type="dxa"/>
            <w:gridSpan w:val="15"/>
            <w:tcBorders>
              <w:top w:val="single" w:sz="4" w:space="0" w:color="000000"/>
              <w:left w:val="single" w:sz="4" w:space="0" w:color="000000"/>
              <w:bottom w:val="single" w:sz="4" w:space="0" w:color="000000"/>
              <w:right w:val="single" w:sz="4" w:space="0" w:color="000000"/>
            </w:tcBorders>
          </w:tcPr>
          <w:p w14:paraId="1A252970" w14:textId="77777777" w:rsidR="004E7AC9" w:rsidRDefault="004E7AC9" w:rsidP="00031B19">
            <w:pPr>
              <w:jc w:val="center"/>
              <w:rPr>
                <w:rFonts w:eastAsia="Calibri"/>
                <w:b/>
                <w:bCs/>
                <w:sz w:val="28"/>
                <w:szCs w:val="28"/>
                <w:lang w:val="uk-UA" w:eastAsia="en-US"/>
              </w:rPr>
            </w:pPr>
            <w:r>
              <w:rPr>
                <w:b/>
                <w:bCs/>
                <w:sz w:val="28"/>
                <w:szCs w:val="28"/>
                <w:lang w:val="uk-UA"/>
              </w:rPr>
              <w:t>Оцінка вартості адміністративних процедур суб’єктів малого підприємництва щодо виконання регулювання та звітування</w:t>
            </w:r>
          </w:p>
        </w:tc>
      </w:tr>
      <w:tr w:rsidR="004E7AC9" w:rsidRPr="00FF5150" w14:paraId="20DBB311" w14:textId="77777777" w:rsidTr="00031B19">
        <w:trPr>
          <w:trHeight w:val="1736"/>
        </w:trPr>
        <w:tc>
          <w:tcPr>
            <w:tcW w:w="706" w:type="dxa"/>
            <w:tcBorders>
              <w:top w:val="single" w:sz="4" w:space="0" w:color="000000"/>
              <w:left w:val="single" w:sz="4" w:space="0" w:color="000000"/>
              <w:bottom w:val="single" w:sz="4" w:space="0" w:color="000000"/>
              <w:right w:val="single" w:sz="4" w:space="0" w:color="000000"/>
            </w:tcBorders>
          </w:tcPr>
          <w:p w14:paraId="658EB84E" w14:textId="77777777" w:rsidR="004E7AC9" w:rsidRDefault="004E7AC9" w:rsidP="00031B19">
            <w:pPr>
              <w:rPr>
                <w:rFonts w:eastAsia="Calibri"/>
                <w:bCs/>
                <w:sz w:val="28"/>
                <w:szCs w:val="28"/>
                <w:lang w:val="uk-UA" w:eastAsia="en-US"/>
              </w:rPr>
            </w:pPr>
            <w:r>
              <w:rPr>
                <w:bCs/>
                <w:sz w:val="28"/>
                <w:szCs w:val="28"/>
                <w:lang w:val="uk-UA"/>
              </w:rPr>
              <w:t>9.</w:t>
            </w:r>
          </w:p>
        </w:tc>
        <w:tc>
          <w:tcPr>
            <w:tcW w:w="3524" w:type="dxa"/>
            <w:gridSpan w:val="2"/>
            <w:tcBorders>
              <w:top w:val="single" w:sz="4" w:space="0" w:color="000000"/>
              <w:left w:val="single" w:sz="4" w:space="0" w:color="000000"/>
              <w:bottom w:val="single" w:sz="4" w:space="0" w:color="000000"/>
              <w:right w:val="single" w:sz="4" w:space="0" w:color="000000"/>
            </w:tcBorders>
          </w:tcPr>
          <w:p w14:paraId="2F41646D" w14:textId="77777777" w:rsidR="004E7AC9" w:rsidRDefault="004E7AC9" w:rsidP="00031B19">
            <w:pPr>
              <w:rPr>
                <w:bCs/>
                <w:sz w:val="28"/>
                <w:szCs w:val="28"/>
                <w:lang w:val="uk-UA"/>
              </w:rPr>
            </w:pPr>
            <w:r>
              <w:rPr>
                <w:bCs/>
                <w:sz w:val="28"/>
                <w:szCs w:val="28"/>
                <w:lang w:val="uk-UA"/>
              </w:rPr>
              <w:t>Процедури отримання первинної інформації про вимоги регулювання.</w:t>
            </w:r>
          </w:p>
          <w:p w14:paraId="7AB66623" w14:textId="77777777" w:rsidR="004E7AC9" w:rsidRPr="00FF5150" w:rsidRDefault="004E7AC9" w:rsidP="00031B19">
            <w:pPr>
              <w:rPr>
                <w:rFonts w:eastAsia="Calibri"/>
                <w:bCs/>
                <w:sz w:val="28"/>
                <w:szCs w:val="28"/>
                <w:lang w:val="uk-UA" w:eastAsia="en-US"/>
              </w:rPr>
            </w:pPr>
            <w:r>
              <w:rPr>
                <w:bCs/>
                <w:sz w:val="28"/>
                <w:szCs w:val="28"/>
                <w:lang w:val="uk-UA"/>
              </w:rPr>
              <w:t>Отримання вимог та опрацювання вимог регулювання як управлінський процес</w:t>
            </w:r>
          </w:p>
          <w:p w14:paraId="427943ED" w14:textId="77777777" w:rsidR="004E7AC9" w:rsidRDefault="004E7AC9" w:rsidP="00031B19">
            <w:pPr>
              <w:rPr>
                <w:bCs/>
                <w:i/>
                <w:sz w:val="28"/>
                <w:szCs w:val="28"/>
                <w:lang w:val="uk-UA"/>
              </w:rPr>
            </w:pPr>
            <w:r>
              <w:rPr>
                <w:bCs/>
                <w:i/>
                <w:sz w:val="28"/>
                <w:szCs w:val="28"/>
                <w:lang w:val="uk-UA"/>
              </w:rPr>
              <w:t xml:space="preserve">Формула: витрати часу на отримання інформації про регулювання, </w:t>
            </w:r>
            <w:proofErr w:type="spellStart"/>
            <w:r>
              <w:rPr>
                <w:bCs/>
                <w:i/>
                <w:sz w:val="28"/>
                <w:szCs w:val="28"/>
                <w:lang w:val="uk-UA"/>
              </w:rPr>
              <w:t>лтримання</w:t>
            </w:r>
            <w:proofErr w:type="spellEnd"/>
            <w:r>
              <w:rPr>
                <w:bCs/>
                <w:i/>
                <w:sz w:val="28"/>
                <w:szCs w:val="28"/>
                <w:lang w:val="uk-UA"/>
              </w:rPr>
              <w:t xml:space="preserve"> необхідних форм та заявок</w:t>
            </w:r>
          </w:p>
          <w:p w14:paraId="412FB4A3" w14:textId="77777777" w:rsidR="004E7AC9" w:rsidRDefault="004E7AC9" w:rsidP="00031B19">
            <w:pPr>
              <w:rPr>
                <w:bCs/>
                <w:i/>
                <w:sz w:val="28"/>
                <w:szCs w:val="28"/>
                <w:lang w:val="uk-UA"/>
              </w:rPr>
            </w:pPr>
            <w:r>
              <w:rPr>
                <w:bCs/>
                <w:i/>
                <w:sz w:val="28"/>
                <w:szCs w:val="28"/>
                <w:lang w:val="uk-UA"/>
              </w:rPr>
              <w:t>* вартість часу суб’єкта малого підприємництва(заробітна плата)</w:t>
            </w:r>
          </w:p>
          <w:p w14:paraId="5E31AD60" w14:textId="77777777" w:rsidR="004E7AC9" w:rsidRDefault="004E7AC9" w:rsidP="00031B19">
            <w:pPr>
              <w:rPr>
                <w:bCs/>
                <w:i/>
                <w:sz w:val="28"/>
                <w:szCs w:val="28"/>
                <w:lang w:val="uk-UA"/>
              </w:rPr>
            </w:pPr>
            <w:r>
              <w:rPr>
                <w:bCs/>
                <w:i/>
                <w:sz w:val="28"/>
                <w:szCs w:val="28"/>
                <w:lang w:val="uk-UA"/>
              </w:rPr>
              <w:t>* оціночна кількість форм</w:t>
            </w:r>
          </w:p>
          <w:p w14:paraId="32D525C0" w14:textId="77777777" w:rsidR="004E7AC9" w:rsidRDefault="004E7AC9" w:rsidP="00031B19">
            <w:pPr>
              <w:rPr>
                <w:rFonts w:eastAsia="Calibri"/>
                <w:bCs/>
                <w:sz w:val="28"/>
                <w:szCs w:val="28"/>
                <w:lang w:val="uk-UA" w:eastAsia="en-US"/>
              </w:rPr>
            </w:pPr>
            <w:r>
              <w:rPr>
                <w:bCs/>
                <w:i/>
                <w:sz w:val="28"/>
                <w:szCs w:val="28"/>
                <w:lang w:val="uk-UA"/>
              </w:rPr>
              <w:t xml:space="preserve">0,5 год.*25,13 (згідно ст..8 </w:t>
            </w:r>
            <w:proofErr w:type="spellStart"/>
            <w:r>
              <w:rPr>
                <w:bCs/>
                <w:i/>
                <w:sz w:val="28"/>
                <w:szCs w:val="28"/>
                <w:lang w:val="uk-UA"/>
              </w:rPr>
              <w:t>акону</w:t>
            </w:r>
            <w:proofErr w:type="spellEnd"/>
            <w:r>
              <w:rPr>
                <w:bCs/>
                <w:i/>
                <w:sz w:val="28"/>
                <w:szCs w:val="28"/>
                <w:lang w:val="uk-UA"/>
              </w:rPr>
              <w:t xml:space="preserve"> України від23.11.2018 р. №2629-VIII вартість 1 люд/год. з 01.01.2019 становить 25,13 грн.)*1 ознайомлення </w:t>
            </w:r>
            <w:r>
              <w:rPr>
                <w:bCs/>
                <w:i/>
                <w:sz w:val="28"/>
                <w:szCs w:val="28"/>
                <w:lang w:val="uk-UA"/>
              </w:rPr>
              <w:lastRenderedPageBreak/>
              <w:t xml:space="preserve">з умовами конкурсу ) – округлено до 12,50 </w:t>
            </w:r>
          </w:p>
        </w:tc>
        <w:tc>
          <w:tcPr>
            <w:tcW w:w="2004" w:type="dxa"/>
            <w:gridSpan w:val="2"/>
            <w:tcBorders>
              <w:top w:val="single" w:sz="4" w:space="0" w:color="000000"/>
              <w:left w:val="single" w:sz="4" w:space="0" w:color="000000"/>
              <w:bottom w:val="single" w:sz="4" w:space="0" w:color="000000"/>
              <w:right w:val="single" w:sz="4" w:space="0" w:color="000000"/>
            </w:tcBorders>
          </w:tcPr>
          <w:p w14:paraId="3616037A" w14:textId="77777777" w:rsidR="004E7AC9" w:rsidRDefault="004E7AC9" w:rsidP="00031B19">
            <w:pPr>
              <w:jc w:val="center"/>
              <w:rPr>
                <w:rFonts w:eastAsia="Calibri"/>
                <w:bCs/>
                <w:color w:val="000000"/>
                <w:sz w:val="28"/>
                <w:szCs w:val="28"/>
                <w:lang w:val="uk-UA" w:eastAsia="en-US"/>
              </w:rPr>
            </w:pPr>
            <w:r>
              <w:rPr>
                <w:sz w:val="28"/>
                <w:szCs w:val="28"/>
                <w:lang w:val="uk-UA"/>
              </w:rPr>
              <w:lastRenderedPageBreak/>
              <w:t>12,50</w:t>
            </w:r>
          </w:p>
        </w:tc>
        <w:tc>
          <w:tcPr>
            <w:tcW w:w="1966" w:type="dxa"/>
            <w:gridSpan w:val="4"/>
            <w:tcBorders>
              <w:top w:val="single" w:sz="4" w:space="0" w:color="000000"/>
              <w:left w:val="single" w:sz="4" w:space="0" w:color="000000"/>
              <w:bottom w:val="single" w:sz="4" w:space="0" w:color="000000"/>
              <w:right w:val="single" w:sz="4" w:space="0" w:color="000000"/>
            </w:tcBorders>
          </w:tcPr>
          <w:p w14:paraId="0590392A" w14:textId="77777777" w:rsidR="004E7AC9" w:rsidRDefault="004E7AC9" w:rsidP="00031B19">
            <w:pPr>
              <w:jc w:val="center"/>
              <w:rPr>
                <w:rFonts w:eastAsia="Calibri"/>
                <w:sz w:val="28"/>
                <w:szCs w:val="28"/>
                <w:lang w:val="uk-UA" w:eastAsia="en-US"/>
              </w:rPr>
            </w:pPr>
            <w:r w:rsidRPr="00FF5150">
              <w:rPr>
                <w:sz w:val="28"/>
                <w:szCs w:val="28"/>
                <w:lang w:val="uk-UA"/>
              </w:rPr>
              <w:t>-</w:t>
            </w:r>
          </w:p>
        </w:tc>
        <w:tc>
          <w:tcPr>
            <w:tcW w:w="1890" w:type="dxa"/>
            <w:gridSpan w:val="6"/>
            <w:tcBorders>
              <w:top w:val="single" w:sz="4" w:space="0" w:color="000000"/>
              <w:left w:val="single" w:sz="4" w:space="0" w:color="000000"/>
              <w:bottom w:val="single" w:sz="4" w:space="0" w:color="000000"/>
              <w:right w:val="single" w:sz="4" w:space="0" w:color="000000"/>
            </w:tcBorders>
          </w:tcPr>
          <w:p w14:paraId="08EDAB92" w14:textId="77777777" w:rsidR="004E7AC9" w:rsidRDefault="004E7AC9" w:rsidP="00031B19">
            <w:pPr>
              <w:jc w:val="center"/>
              <w:rPr>
                <w:rFonts w:eastAsia="Calibri"/>
                <w:bCs/>
                <w:color w:val="000000"/>
                <w:sz w:val="28"/>
                <w:szCs w:val="28"/>
                <w:lang w:val="uk-UA" w:eastAsia="en-US"/>
              </w:rPr>
            </w:pPr>
            <w:r>
              <w:rPr>
                <w:sz w:val="28"/>
                <w:szCs w:val="28"/>
                <w:lang w:val="uk-UA"/>
              </w:rPr>
              <w:t>12,50</w:t>
            </w:r>
          </w:p>
        </w:tc>
      </w:tr>
      <w:tr w:rsidR="004E7AC9" w14:paraId="1D498387" w14:textId="77777777" w:rsidTr="00031B19">
        <w:trPr>
          <w:trHeight w:val="1109"/>
        </w:trPr>
        <w:tc>
          <w:tcPr>
            <w:tcW w:w="706" w:type="dxa"/>
            <w:tcBorders>
              <w:top w:val="single" w:sz="4" w:space="0" w:color="000000"/>
              <w:left w:val="single" w:sz="4" w:space="0" w:color="000000"/>
              <w:bottom w:val="single" w:sz="4" w:space="0" w:color="000000"/>
              <w:right w:val="single" w:sz="4" w:space="0" w:color="000000"/>
            </w:tcBorders>
          </w:tcPr>
          <w:p w14:paraId="27716167" w14:textId="77777777" w:rsidR="004E7AC9" w:rsidRDefault="004E7AC9" w:rsidP="00031B19">
            <w:pPr>
              <w:rPr>
                <w:rFonts w:eastAsia="Calibri"/>
                <w:bCs/>
                <w:sz w:val="28"/>
                <w:szCs w:val="28"/>
                <w:lang w:val="uk-UA" w:eastAsia="en-US"/>
              </w:rPr>
            </w:pPr>
            <w:r>
              <w:rPr>
                <w:bCs/>
                <w:sz w:val="28"/>
                <w:szCs w:val="28"/>
                <w:lang w:val="uk-UA"/>
              </w:rPr>
              <w:t>10.</w:t>
            </w:r>
          </w:p>
        </w:tc>
        <w:tc>
          <w:tcPr>
            <w:tcW w:w="3524" w:type="dxa"/>
            <w:gridSpan w:val="2"/>
            <w:tcBorders>
              <w:top w:val="single" w:sz="4" w:space="0" w:color="000000"/>
              <w:left w:val="single" w:sz="4" w:space="0" w:color="000000"/>
              <w:bottom w:val="single" w:sz="4" w:space="0" w:color="000000"/>
              <w:right w:val="single" w:sz="4" w:space="0" w:color="000000"/>
            </w:tcBorders>
          </w:tcPr>
          <w:p w14:paraId="43B2782C" w14:textId="77777777" w:rsidR="004E7AC9" w:rsidRDefault="004E7AC9" w:rsidP="00031B19">
            <w:pPr>
              <w:rPr>
                <w:bCs/>
                <w:sz w:val="28"/>
                <w:szCs w:val="28"/>
                <w:lang w:val="uk-UA"/>
              </w:rPr>
            </w:pPr>
            <w:r>
              <w:rPr>
                <w:bCs/>
                <w:sz w:val="28"/>
                <w:szCs w:val="28"/>
                <w:lang w:val="uk-UA"/>
              </w:rPr>
              <w:t>Процедури організації виконання вимог регулювання</w:t>
            </w:r>
          </w:p>
          <w:p w14:paraId="30B8FBF7" w14:textId="77777777" w:rsidR="004E7AC9" w:rsidRDefault="004E7AC9" w:rsidP="00031B19">
            <w:pPr>
              <w:rPr>
                <w:bCs/>
                <w:i/>
                <w:sz w:val="28"/>
                <w:szCs w:val="28"/>
                <w:lang w:val="uk-UA"/>
              </w:rPr>
            </w:pPr>
            <w:r>
              <w:rPr>
                <w:bCs/>
                <w:i/>
                <w:sz w:val="28"/>
                <w:szCs w:val="28"/>
                <w:lang w:val="uk-UA"/>
              </w:rPr>
              <w:t>Формула:</w:t>
            </w:r>
          </w:p>
          <w:p w14:paraId="43A6ED40" w14:textId="77777777" w:rsidR="004E7AC9" w:rsidRPr="00A57D37" w:rsidRDefault="004E7AC9" w:rsidP="00031B19">
            <w:pPr>
              <w:rPr>
                <w:rFonts w:eastAsia="Calibri"/>
                <w:bCs/>
                <w:i/>
                <w:sz w:val="28"/>
                <w:szCs w:val="28"/>
                <w:lang w:val="uk-UA" w:eastAsia="en-US"/>
              </w:rPr>
            </w:pPr>
            <w:r>
              <w:rPr>
                <w:bCs/>
                <w:i/>
                <w:sz w:val="28"/>
                <w:szCs w:val="28"/>
                <w:lang w:val="uk-UA"/>
              </w:rPr>
              <w:t>Витрати часу на розробку та впровадження внутрішніх для суб’єкта малого підприємництва процедур на впровадження вимог регулювання* вартість часу суб’єкта малого підприємництва (заробітна плата)* оціночна кількість внутрішніх процедур 2.00 год*25,13грн.*10=502,60</w:t>
            </w:r>
          </w:p>
          <w:p w14:paraId="75E884C4" w14:textId="77777777" w:rsidR="004E7AC9" w:rsidRDefault="004E7AC9" w:rsidP="00031B19">
            <w:pPr>
              <w:rPr>
                <w:rFonts w:eastAsia="Calibri"/>
                <w:bCs/>
                <w:sz w:val="28"/>
                <w:szCs w:val="28"/>
                <w:lang w:val="uk-UA" w:eastAsia="en-US"/>
              </w:rPr>
            </w:pPr>
          </w:p>
        </w:tc>
        <w:tc>
          <w:tcPr>
            <w:tcW w:w="2004" w:type="dxa"/>
            <w:gridSpan w:val="2"/>
            <w:tcBorders>
              <w:top w:val="single" w:sz="4" w:space="0" w:color="000000"/>
              <w:left w:val="single" w:sz="4" w:space="0" w:color="000000"/>
              <w:bottom w:val="single" w:sz="4" w:space="0" w:color="000000"/>
              <w:right w:val="single" w:sz="4" w:space="0" w:color="000000"/>
            </w:tcBorders>
          </w:tcPr>
          <w:p w14:paraId="743A4F35" w14:textId="77777777" w:rsidR="004E7AC9" w:rsidRDefault="004E7AC9" w:rsidP="00031B19">
            <w:pPr>
              <w:jc w:val="center"/>
              <w:rPr>
                <w:rFonts w:eastAsia="Calibri"/>
                <w:bCs/>
                <w:sz w:val="28"/>
                <w:szCs w:val="28"/>
                <w:lang w:val="uk-UA" w:eastAsia="en-US"/>
              </w:rPr>
            </w:pPr>
          </w:p>
          <w:p w14:paraId="7BFD95C4" w14:textId="77777777" w:rsidR="004E7AC9" w:rsidRDefault="004E7AC9" w:rsidP="00031B19">
            <w:pPr>
              <w:jc w:val="center"/>
              <w:rPr>
                <w:bCs/>
                <w:sz w:val="28"/>
                <w:szCs w:val="28"/>
                <w:lang w:val="uk-UA"/>
              </w:rPr>
            </w:pPr>
          </w:p>
          <w:p w14:paraId="4A678799" w14:textId="77777777" w:rsidR="004E7AC9" w:rsidRDefault="004E7AC9" w:rsidP="00031B19">
            <w:pPr>
              <w:jc w:val="center"/>
              <w:rPr>
                <w:bCs/>
                <w:sz w:val="28"/>
                <w:szCs w:val="28"/>
                <w:lang w:val="uk-UA"/>
              </w:rPr>
            </w:pPr>
          </w:p>
          <w:p w14:paraId="00C9DB1E" w14:textId="77777777" w:rsidR="004E7AC9" w:rsidRDefault="004E7AC9" w:rsidP="00031B19">
            <w:pPr>
              <w:jc w:val="center"/>
              <w:rPr>
                <w:bCs/>
                <w:sz w:val="28"/>
                <w:szCs w:val="28"/>
                <w:lang w:val="uk-UA"/>
              </w:rPr>
            </w:pPr>
          </w:p>
          <w:p w14:paraId="5AE7BBE7" w14:textId="77777777" w:rsidR="004E7AC9" w:rsidRDefault="004E7AC9" w:rsidP="00031B19">
            <w:pPr>
              <w:jc w:val="center"/>
              <w:rPr>
                <w:bCs/>
                <w:sz w:val="28"/>
                <w:szCs w:val="28"/>
                <w:lang w:val="uk-UA"/>
              </w:rPr>
            </w:pPr>
          </w:p>
          <w:p w14:paraId="07207AFE" w14:textId="77777777" w:rsidR="004E7AC9" w:rsidRDefault="004E7AC9" w:rsidP="00031B19">
            <w:pPr>
              <w:jc w:val="center"/>
              <w:rPr>
                <w:bCs/>
                <w:sz w:val="28"/>
                <w:szCs w:val="28"/>
                <w:lang w:val="uk-UA"/>
              </w:rPr>
            </w:pPr>
            <w:r>
              <w:rPr>
                <w:bCs/>
                <w:sz w:val="28"/>
                <w:szCs w:val="28"/>
                <w:lang w:val="uk-UA"/>
              </w:rPr>
              <w:t>502,60грн.</w:t>
            </w:r>
          </w:p>
          <w:p w14:paraId="041B1AB3" w14:textId="77777777" w:rsidR="004E7AC9" w:rsidRDefault="004E7AC9" w:rsidP="00031B19">
            <w:pPr>
              <w:jc w:val="center"/>
              <w:rPr>
                <w:bCs/>
                <w:sz w:val="28"/>
                <w:szCs w:val="28"/>
                <w:lang w:val="uk-UA"/>
              </w:rPr>
            </w:pPr>
          </w:p>
          <w:p w14:paraId="1EDBEFE4" w14:textId="77777777" w:rsidR="004E7AC9" w:rsidRDefault="004E7AC9" w:rsidP="00031B19">
            <w:pPr>
              <w:jc w:val="center"/>
              <w:rPr>
                <w:bCs/>
                <w:sz w:val="28"/>
                <w:szCs w:val="28"/>
                <w:lang w:val="uk-UA"/>
              </w:rPr>
            </w:pPr>
          </w:p>
          <w:p w14:paraId="768EAD68" w14:textId="77777777" w:rsidR="004E7AC9" w:rsidRDefault="004E7AC9" w:rsidP="00031B19">
            <w:pPr>
              <w:jc w:val="center"/>
              <w:rPr>
                <w:bCs/>
                <w:sz w:val="28"/>
                <w:szCs w:val="28"/>
                <w:lang w:val="uk-UA"/>
              </w:rPr>
            </w:pPr>
          </w:p>
          <w:p w14:paraId="5A9F55BB" w14:textId="77777777" w:rsidR="004E7AC9" w:rsidRDefault="004E7AC9" w:rsidP="00031B19">
            <w:pPr>
              <w:jc w:val="center"/>
              <w:rPr>
                <w:bCs/>
                <w:sz w:val="28"/>
                <w:szCs w:val="28"/>
                <w:lang w:val="uk-UA"/>
              </w:rPr>
            </w:pPr>
          </w:p>
          <w:p w14:paraId="2DA8D6F4" w14:textId="77777777" w:rsidR="004E7AC9" w:rsidRDefault="004E7AC9" w:rsidP="00031B19">
            <w:pPr>
              <w:jc w:val="center"/>
              <w:rPr>
                <w:bCs/>
                <w:sz w:val="28"/>
                <w:szCs w:val="28"/>
                <w:lang w:val="uk-UA"/>
              </w:rPr>
            </w:pPr>
          </w:p>
          <w:p w14:paraId="414B1752" w14:textId="77777777" w:rsidR="004E7AC9" w:rsidRDefault="004E7AC9" w:rsidP="00031B19">
            <w:pPr>
              <w:jc w:val="center"/>
              <w:rPr>
                <w:bCs/>
                <w:sz w:val="28"/>
                <w:szCs w:val="28"/>
                <w:lang w:val="uk-UA"/>
              </w:rPr>
            </w:pPr>
          </w:p>
          <w:p w14:paraId="78CA85F8" w14:textId="77777777" w:rsidR="004E7AC9" w:rsidRDefault="004E7AC9" w:rsidP="00031B19">
            <w:pPr>
              <w:jc w:val="center"/>
              <w:rPr>
                <w:bCs/>
                <w:sz w:val="28"/>
                <w:szCs w:val="28"/>
                <w:lang w:val="uk-UA"/>
              </w:rPr>
            </w:pPr>
          </w:p>
          <w:p w14:paraId="0C826B7D" w14:textId="77777777" w:rsidR="004E7AC9" w:rsidRDefault="004E7AC9" w:rsidP="00031B19">
            <w:pPr>
              <w:jc w:val="center"/>
              <w:rPr>
                <w:bCs/>
                <w:sz w:val="28"/>
                <w:szCs w:val="28"/>
                <w:lang w:val="uk-UA"/>
              </w:rPr>
            </w:pPr>
          </w:p>
          <w:p w14:paraId="02625F93" w14:textId="77777777" w:rsidR="004E7AC9" w:rsidRDefault="004E7AC9" w:rsidP="00031B19">
            <w:pPr>
              <w:jc w:val="center"/>
              <w:rPr>
                <w:bCs/>
                <w:sz w:val="28"/>
                <w:szCs w:val="28"/>
                <w:lang w:val="uk-UA"/>
              </w:rPr>
            </w:pPr>
          </w:p>
          <w:p w14:paraId="12F9309E" w14:textId="77777777" w:rsidR="004E7AC9" w:rsidRDefault="004E7AC9" w:rsidP="00031B19">
            <w:pPr>
              <w:jc w:val="center"/>
              <w:rPr>
                <w:bCs/>
                <w:sz w:val="28"/>
                <w:szCs w:val="28"/>
                <w:lang w:val="uk-UA"/>
              </w:rPr>
            </w:pPr>
          </w:p>
          <w:p w14:paraId="7CCAE94D" w14:textId="77777777" w:rsidR="004E7AC9" w:rsidRDefault="004E7AC9" w:rsidP="00031B19">
            <w:pPr>
              <w:jc w:val="center"/>
              <w:rPr>
                <w:bCs/>
                <w:sz w:val="28"/>
                <w:szCs w:val="28"/>
                <w:lang w:val="uk-UA"/>
              </w:rPr>
            </w:pPr>
          </w:p>
          <w:p w14:paraId="0F651FE5" w14:textId="77777777" w:rsidR="004E7AC9" w:rsidRDefault="004E7AC9" w:rsidP="00031B19">
            <w:pPr>
              <w:jc w:val="center"/>
              <w:rPr>
                <w:bCs/>
                <w:sz w:val="28"/>
                <w:szCs w:val="28"/>
                <w:lang w:val="uk-UA"/>
              </w:rPr>
            </w:pPr>
          </w:p>
          <w:p w14:paraId="35853D7A" w14:textId="77777777" w:rsidR="004E7AC9" w:rsidRDefault="004E7AC9" w:rsidP="00031B19">
            <w:pPr>
              <w:jc w:val="center"/>
              <w:rPr>
                <w:bCs/>
                <w:sz w:val="28"/>
                <w:szCs w:val="28"/>
                <w:lang w:val="uk-UA"/>
              </w:rPr>
            </w:pPr>
          </w:p>
          <w:p w14:paraId="53944E61" w14:textId="77777777" w:rsidR="004E7AC9" w:rsidRDefault="004E7AC9" w:rsidP="00031B19">
            <w:pPr>
              <w:jc w:val="center"/>
              <w:rPr>
                <w:bCs/>
                <w:sz w:val="28"/>
                <w:szCs w:val="28"/>
                <w:lang w:val="uk-UA"/>
              </w:rPr>
            </w:pPr>
          </w:p>
          <w:p w14:paraId="7B8FD001" w14:textId="77777777" w:rsidR="004E7AC9" w:rsidRDefault="004E7AC9" w:rsidP="00031B19">
            <w:pPr>
              <w:jc w:val="center"/>
              <w:rPr>
                <w:bCs/>
                <w:sz w:val="28"/>
                <w:szCs w:val="28"/>
                <w:lang w:val="uk-UA"/>
              </w:rPr>
            </w:pPr>
          </w:p>
          <w:p w14:paraId="572B9E5D" w14:textId="77777777" w:rsidR="004E7AC9" w:rsidRDefault="004E7AC9" w:rsidP="00031B19">
            <w:pPr>
              <w:jc w:val="center"/>
              <w:rPr>
                <w:bCs/>
                <w:sz w:val="28"/>
                <w:szCs w:val="28"/>
                <w:lang w:val="uk-UA"/>
              </w:rPr>
            </w:pPr>
          </w:p>
          <w:p w14:paraId="3F67341F" w14:textId="77777777" w:rsidR="004E7AC9" w:rsidRDefault="004E7AC9" w:rsidP="00031B19">
            <w:pPr>
              <w:jc w:val="center"/>
              <w:rPr>
                <w:bCs/>
                <w:sz w:val="28"/>
                <w:szCs w:val="28"/>
                <w:lang w:val="uk-UA"/>
              </w:rPr>
            </w:pPr>
          </w:p>
          <w:p w14:paraId="75475709" w14:textId="77777777" w:rsidR="004E7AC9" w:rsidRDefault="004E7AC9" w:rsidP="00031B19">
            <w:pPr>
              <w:jc w:val="center"/>
              <w:rPr>
                <w:bCs/>
                <w:sz w:val="28"/>
                <w:szCs w:val="28"/>
                <w:lang w:val="uk-UA"/>
              </w:rPr>
            </w:pPr>
          </w:p>
          <w:p w14:paraId="4CE2E2F0" w14:textId="77777777" w:rsidR="004E7AC9" w:rsidRDefault="004E7AC9" w:rsidP="00031B19">
            <w:pPr>
              <w:jc w:val="center"/>
              <w:rPr>
                <w:bCs/>
                <w:sz w:val="28"/>
                <w:szCs w:val="28"/>
                <w:lang w:val="uk-UA"/>
              </w:rPr>
            </w:pPr>
          </w:p>
          <w:p w14:paraId="3728F5F8" w14:textId="77777777" w:rsidR="004E7AC9" w:rsidRDefault="004E7AC9" w:rsidP="00031B19">
            <w:pPr>
              <w:jc w:val="center"/>
              <w:rPr>
                <w:bCs/>
                <w:sz w:val="28"/>
                <w:szCs w:val="28"/>
                <w:lang w:val="uk-UA"/>
              </w:rPr>
            </w:pPr>
          </w:p>
          <w:p w14:paraId="3970EA55" w14:textId="77777777" w:rsidR="004E7AC9" w:rsidRDefault="004E7AC9" w:rsidP="00031B19">
            <w:pPr>
              <w:rPr>
                <w:bCs/>
                <w:sz w:val="28"/>
                <w:szCs w:val="28"/>
                <w:lang w:val="uk-UA"/>
              </w:rPr>
            </w:pPr>
          </w:p>
          <w:p w14:paraId="3BDAA468" w14:textId="77777777" w:rsidR="004E7AC9" w:rsidRDefault="004E7AC9" w:rsidP="00031B19">
            <w:pPr>
              <w:jc w:val="center"/>
              <w:rPr>
                <w:bCs/>
                <w:sz w:val="28"/>
                <w:szCs w:val="28"/>
                <w:lang w:val="uk-UA"/>
              </w:rPr>
            </w:pPr>
          </w:p>
          <w:p w14:paraId="4DE20857" w14:textId="77777777" w:rsidR="004E7AC9" w:rsidRDefault="004E7AC9" w:rsidP="00031B19">
            <w:pPr>
              <w:jc w:val="center"/>
              <w:rPr>
                <w:bCs/>
                <w:sz w:val="28"/>
                <w:szCs w:val="28"/>
                <w:lang w:val="uk-UA"/>
              </w:rPr>
            </w:pPr>
          </w:p>
          <w:p w14:paraId="7366D449" w14:textId="77777777" w:rsidR="004E7AC9" w:rsidRDefault="004E7AC9" w:rsidP="00031B19">
            <w:pPr>
              <w:jc w:val="center"/>
              <w:rPr>
                <w:bCs/>
                <w:sz w:val="28"/>
                <w:szCs w:val="28"/>
                <w:lang w:val="uk-UA"/>
              </w:rPr>
            </w:pPr>
          </w:p>
          <w:p w14:paraId="4AEAD6D3" w14:textId="77777777" w:rsidR="004E7AC9" w:rsidRDefault="004E7AC9" w:rsidP="00031B19">
            <w:pPr>
              <w:jc w:val="center"/>
              <w:rPr>
                <w:rFonts w:eastAsia="Calibri"/>
                <w:bCs/>
                <w:sz w:val="28"/>
                <w:szCs w:val="28"/>
                <w:lang w:val="uk-UA" w:eastAsia="en-US"/>
              </w:rPr>
            </w:pPr>
          </w:p>
        </w:tc>
        <w:tc>
          <w:tcPr>
            <w:tcW w:w="1966" w:type="dxa"/>
            <w:gridSpan w:val="4"/>
            <w:tcBorders>
              <w:top w:val="single" w:sz="4" w:space="0" w:color="000000"/>
              <w:left w:val="single" w:sz="4" w:space="0" w:color="000000"/>
              <w:bottom w:val="single" w:sz="4" w:space="0" w:color="000000"/>
              <w:right w:val="single" w:sz="4" w:space="0" w:color="000000"/>
            </w:tcBorders>
          </w:tcPr>
          <w:p w14:paraId="2E40427B" w14:textId="77777777" w:rsidR="004E7AC9" w:rsidRDefault="004E7AC9" w:rsidP="00031B19">
            <w:pPr>
              <w:jc w:val="center"/>
              <w:rPr>
                <w:rFonts w:eastAsia="Calibri"/>
                <w:sz w:val="28"/>
                <w:szCs w:val="28"/>
                <w:lang w:val="en-US" w:eastAsia="en-US"/>
              </w:rPr>
            </w:pPr>
          </w:p>
          <w:p w14:paraId="72433CC0" w14:textId="77777777" w:rsidR="004E7AC9" w:rsidRDefault="004E7AC9" w:rsidP="00031B19">
            <w:pPr>
              <w:jc w:val="center"/>
              <w:rPr>
                <w:sz w:val="28"/>
                <w:szCs w:val="28"/>
                <w:lang w:val="en-US"/>
              </w:rPr>
            </w:pPr>
          </w:p>
          <w:p w14:paraId="187E8A50" w14:textId="77777777" w:rsidR="004E7AC9" w:rsidRDefault="004E7AC9" w:rsidP="00031B19">
            <w:pPr>
              <w:jc w:val="center"/>
              <w:rPr>
                <w:sz w:val="28"/>
                <w:szCs w:val="28"/>
                <w:lang w:val="en-US"/>
              </w:rPr>
            </w:pPr>
          </w:p>
          <w:p w14:paraId="498CDC94" w14:textId="77777777" w:rsidR="004E7AC9" w:rsidRDefault="004E7AC9" w:rsidP="00031B19">
            <w:pPr>
              <w:jc w:val="center"/>
              <w:rPr>
                <w:sz w:val="28"/>
                <w:szCs w:val="28"/>
                <w:lang w:val="uk-UA"/>
              </w:rPr>
            </w:pPr>
          </w:p>
          <w:p w14:paraId="3BF6F87A" w14:textId="77777777" w:rsidR="004E7AC9" w:rsidRDefault="004E7AC9" w:rsidP="00031B19">
            <w:pPr>
              <w:jc w:val="center"/>
              <w:rPr>
                <w:sz w:val="28"/>
                <w:szCs w:val="28"/>
                <w:lang w:val="uk-UA"/>
              </w:rPr>
            </w:pPr>
          </w:p>
          <w:p w14:paraId="0CA72A94" w14:textId="77777777" w:rsidR="004E7AC9" w:rsidRDefault="004E7AC9" w:rsidP="00031B19">
            <w:pPr>
              <w:jc w:val="center"/>
              <w:rPr>
                <w:rFonts w:eastAsia="Calibri"/>
                <w:sz w:val="28"/>
                <w:szCs w:val="28"/>
                <w:lang w:val="en-US" w:eastAsia="en-US"/>
              </w:rPr>
            </w:pPr>
            <w:r>
              <w:rPr>
                <w:sz w:val="28"/>
                <w:szCs w:val="28"/>
                <w:lang w:val="en-US"/>
              </w:rPr>
              <w:t>-</w:t>
            </w:r>
          </w:p>
        </w:tc>
        <w:tc>
          <w:tcPr>
            <w:tcW w:w="1890" w:type="dxa"/>
            <w:gridSpan w:val="6"/>
            <w:tcBorders>
              <w:top w:val="single" w:sz="4" w:space="0" w:color="000000"/>
              <w:left w:val="single" w:sz="4" w:space="0" w:color="000000"/>
              <w:bottom w:val="single" w:sz="4" w:space="0" w:color="000000"/>
              <w:right w:val="single" w:sz="4" w:space="0" w:color="000000"/>
            </w:tcBorders>
          </w:tcPr>
          <w:p w14:paraId="04192378" w14:textId="77777777" w:rsidR="004E7AC9" w:rsidRDefault="004E7AC9" w:rsidP="00031B19">
            <w:pPr>
              <w:jc w:val="center"/>
              <w:rPr>
                <w:rFonts w:eastAsia="Calibri"/>
                <w:bCs/>
                <w:color w:val="000000"/>
                <w:sz w:val="28"/>
                <w:szCs w:val="28"/>
                <w:lang w:val="uk-UA" w:eastAsia="en-US"/>
              </w:rPr>
            </w:pPr>
          </w:p>
          <w:p w14:paraId="537272CE" w14:textId="77777777" w:rsidR="004E7AC9" w:rsidRDefault="004E7AC9" w:rsidP="00031B19">
            <w:pPr>
              <w:jc w:val="center"/>
              <w:rPr>
                <w:bCs/>
                <w:color w:val="000000"/>
                <w:sz w:val="28"/>
                <w:szCs w:val="28"/>
                <w:lang w:val="uk-UA"/>
              </w:rPr>
            </w:pPr>
          </w:p>
          <w:p w14:paraId="68AB3C39" w14:textId="77777777" w:rsidR="004E7AC9" w:rsidRDefault="004E7AC9" w:rsidP="00031B19">
            <w:pPr>
              <w:jc w:val="center"/>
              <w:rPr>
                <w:bCs/>
                <w:color w:val="000000"/>
                <w:sz w:val="28"/>
                <w:szCs w:val="28"/>
                <w:lang w:val="uk-UA"/>
              </w:rPr>
            </w:pPr>
          </w:p>
          <w:p w14:paraId="0C324C6C" w14:textId="77777777" w:rsidR="004E7AC9" w:rsidRDefault="004E7AC9" w:rsidP="00031B19">
            <w:pPr>
              <w:jc w:val="center"/>
              <w:rPr>
                <w:bCs/>
                <w:color w:val="000000"/>
                <w:sz w:val="28"/>
                <w:szCs w:val="28"/>
                <w:lang w:val="uk-UA"/>
              </w:rPr>
            </w:pPr>
          </w:p>
          <w:p w14:paraId="00AA8C6D" w14:textId="77777777" w:rsidR="004E7AC9" w:rsidRDefault="004E7AC9" w:rsidP="00031B19">
            <w:pPr>
              <w:jc w:val="center"/>
              <w:rPr>
                <w:bCs/>
                <w:color w:val="000000"/>
                <w:sz w:val="28"/>
                <w:szCs w:val="28"/>
                <w:lang w:val="uk-UA"/>
              </w:rPr>
            </w:pPr>
          </w:p>
          <w:p w14:paraId="29D9E620" w14:textId="77777777" w:rsidR="004E7AC9" w:rsidRDefault="004E7AC9" w:rsidP="00031B19">
            <w:pPr>
              <w:jc w:val="center"/>
              <w:rPr>
                <w:bCs/>
                <w:color w:val="000000"/>
                <w:sz w:val="28"/>
                <w:szCs w:val="28"/>
                <w:lang w:val="uk-UA"/>
              </w:rPr>
            </w:pPr>
            <w:r>
              <w:rPr>
                <w:bCs/>
                <w:color w:val="000000"/>
                <w:sz w:val="28"/>
                <w:szCs w:val="28"/>
                <w:lang w:val="uk-UA"/>
              </w:rPr>
              <w:t>50260грн.</w:t>
            </w:r>
          </w:p>
          <w:p w14:paraId="275E19C4" w14:textId="77777777" w:rsidR="004E7AC9" w:rsidRDefault="004E7AC9" w:rsidP="00031B19">
            <w:pPr>
              <w:jc w:val="center"/>
              <w:rPr>
                <w:bCs/>
                <w:color w:val="000000"/>
                <w:sz w:val="28"/>
                <w:szCs w:val="28"/>
                <w:lang w:val="uk-UA"/>
              </w:rPr>
            </w:pPr>
          </w:p>
          <w:p w14:paraId="600F45C3" w14:textId="77777777" w:rsidR="004E7AC9" w:rsidRDefault="004E7AC9" w:rsidP="00031B19">
            <w:pPr>
              <w:jc w:val="center"/>
              <w:rPr>
                <w:bCs/>
                <w:color w:val="000000"/>
                <w:sz w:val="28"/>
                <w:szCs w:val="28"/>
                <w:lang w:val="uk-UA"/>
              </w:rPr>
            </w:pPr>
          </w:p>
          <w:p w14:paraId="44F42BF5" w14:textId="77777777" w:rsidR="004E7AC9" w:rsidRDefault="004E7AC9" w:rsidP="00031B19">
            <w:pPr>
              <w:jc w:val="center"/>
              <w:rPr>
                <w:bCs/>
                <w:color w:val="000000"/>
                <w:sz w:val="28"/>
                <w:szCs w:val="28"/>
                <w:lang w:val="uk-UA"/>
              </w:rPr>
            </w:pPr>
          </w:p>
          <w:p w14:paraId="66473D8E" w14:textId="77777777" w:rsidR="004E7AC9" w:rsidRDefault="004E7AC9" w:rsidP="00031B19">
            <w:pPr>
              <w:jc w:val="center"/>
              <w:rPr>
                <w:bCs/>
                <w:color w:val="000000"/>
                <w:sz w:val="28"/>
                <w:szCs w:val="28"/>
                <w:lang w:val="uk-UA"/>
              </w:rPr>
            </w:pPr>
          </w:p>
          <w:p w14:paraId="56114B79" w14:textId="77777777" w:rsidR="004E7AC9" w:rsidRDefault="004E7AC9" w:rsidP="00031B19">
            <w:pPr>
              <w:jc w:val="center"/>
              <w:rPr>
                <w:bCs/>
                <w:color w:val="000000"/>
                <w:sz w:val="28"/>
                <w:szCs w:val="28"/>
                <w:lang w:val="uk-UA"/>
              </w:rPr>
            </w:pPr>
          </w:p>
          <w:p w14:paraId="70894775" w14:textId="77777777" w:rsidR="004E7AC9" w:rsidRDefault="004E7AC9" w:rsidP="00031B19">
            <w:pPr>
              <w:jc w:val="center"/>
              <w:rPr>
                <w:bCs/>
                <w:color w:val="000000"/>
                <w:sz w:val="28"/>
                <w:szCs w:val="28"/>
                <w:lang w:val="uk-UA"/>
              </w:rPr>
            </w:pPr>
          </w:p>
          <w:p w14:paraId="5D873FEC" w14:textId="77777777" w:rsidR="004E7AC9" w:rsidRDefault="004E7AC9" w:rsidP="00031B19">
            <w:pPr>
              <w:jc w:val="center"/>
              <w:rPr>
                <w:bCs/>
                <w:color w:val="000000"/>
                <w:sz w:val="28"/>
                <w:szCs w:val="28"/>
                <w:lang w:val="uk-UA"/>
              </w:rPr>
            </w:pPr>
          </w:p>
          <w:p w14:paraId="28AC3AA5" w14:textId="77777777" w:rsidR="004E7AC9" w:rsidRDefault="004E7AC9" w:rsidP="00031B19">
            <w:pPr>
              <w:jc w:val="center"/>
              <w:rPr>
                <w:bCs/>
                <w:color w:val="000000"/>
                <w:sz w:val="28"/>
                <w:szCs w:val="28"/>
                <w:lang w:val="uk-UA"/>
              </w:rPr>
            </w:pPr>
          </w:p>
          <w:p w14:paraId="725293B8" w14:textId="77777777" w:rsidR="004E7AC9" w:rsidRDefault="004E7AC9" w:rsidP="00031B19">
            <w:pPr>
              <w:jc w:val="center"/>
              <w:rPr>
                <w:bCs/>
                <w:color w:val="000000"/>
                <w:sz w:val="28"/>
                <w:szCs w:val="28"/>
                <w:lang w:val="uk-UA"/>
              </w:rPr>
            </w:pPr>
          </w:p>
          <w:p w14:paraId="64F9FA7E" w14:textId="77777777" w:rsidR="004E7AC9" w:rsidRDefault="004E7AC9" w:rsidP="00031B19">
            <w:pPr>
              <w:jc w:val="center"/>
              <w:rPr>
                <w:bCs/>
                <w:color w:val="000000"/>
                <w:sz w:val="28"/>
                <w:szCs w:val="28"/>
                <w:lang w:val="uk-UA"/>
              </w:rPr>
            </w:pPr>
          </w:p>
          <w:p w14:paraId="650BAF54" w14:textId="77777777" w:rsidR="004E7AC9" w:rsidRDefault="004E7AC9" w:rsidP="00031B19">
            <w:pPr>
              <w:jc w:val="center"/>
              <w:rPr>
                <w:bCs/>
                <w:color w:val="000000"/>
                <w:sz w:val="28"/>
                <w:szCs w:val="28"/>
                <w:lang w:val="uk-UA"/>
              </w:rPr>
            </w:pPr>
          </w:p>
          <w:p w14:paraId="0C521784" w14:textId="77777777" w:rsidR="004E7AC9" w:rsidRDefault="004E7AC9" w:rsidP="00031B19">
            <w:pPr>
              <w:jc w:val="center"/>
              <w:rPr>
                <w:bCs/>
                <w:color w:val="000000"/>
                <w:sz w:val="28"/>
                <w:szCs w:val="28"/>
                <w:lang w:val="uk-UA"/>
              </w:rPr>
            </w:pPr>
          </w:p>
          <w:p w14:paraId="445CC8F1" w14:textId="77777777" w:rsidR="004E7AC9" w:rsidRDefault="004E7AC9" w:rsidP="00031B19">
            <w:pPr>
              <w:jc w:val="center"/>
              <w:rPr>
                <w:bCs/>
                <w:color w:val="000000"/>
                <w:sz w:val="28"/>
                <w:szCs w:val="28"/>
                <w:lang w:val="uk-UA"/>
              </w:rPr>
            </w:pPr>
          </w:p>
          <w:p w14:paraId="3695A2EA" w14:textId="77777777" w:rsidR="004E7AC9" w:rsidRDefault="004E7AC9" w:rsidP="00031B19">
            <w:pPr>
              <w:jc w:val="center"/>
              <w:rPr>
                <w:bCs/>
                <w:color w:val="000000"/>
                <w:sz w:val="28"/>
                <w:szCs w:val="28"/>
                <w:lang w:val="uk-UA"/>
              </w:rPr>
            </w:pPr>
          </w:p>
          <w:p w14:paraId="2597AAEC" w14:textId="77777777" w:rsidR="004E7AC9" w:rsidRDefault="004E7AC9" w:rsidP="00031B19">
            <w:pPr>
              <w:jc w:val="center"/>
              <w:rPr>
                <w:bCs/>
                <w:color w:val="000000"/>
                <w:sz w:val="28"/>
                <w:szCs w:val="28"/>
                <w:lang w:val="uk-UA"/>
              </w:rPr>
            </w:pPr>
          </w:p>
          <w:p w14:paraId="4684F740" w14:textId="77777777" w:rsidR="004E7AC9" w:rsidRDefault="004E7AC9" w:rsidP="00031B19">
            <w:pPr>
              <w:jc w:val="center"/>
              <w:rPr>
                <w:bCs/>
                <w:color w:val="000000"/>
                <w:sz w:val="28"/>
                <w:szCs w:val="28"/>
                <w:lang w:val="uk-UA"/>
              </w:rPr>
            </w:pPr>
          </w:p>
          <w:p w14:paraId="760E3215" w14:textId="77777777" w:rsidR="004E7AC9" w:rsidRDefault="004E7AC9" w:rsidP="00031B19">
            <w:pPr>
              <w:jc w:val="center"/>
              <w:rPr>
                <w:bCs/>
                <w:color w:val="000000"/>
                <w:sz w:val="28"/>
                <w:szCs w:val="28"/>
                <w:lang w:val="uk-UA"/>
              </w:rPr>
            </w:pPr>
          </w:p>
          <w:p w14:paraId="19A435AF" w14:textId="77777777" w:rsidR="004E7AC9" w:rsidRDefault="004E7AC9" w:rsidP="00031B19">
            <w:pPr>
              <w:jc w:val="center"/>
              <w:rPr>
                <w:bCs/>
                <w:color w:val="000000"/>
                <w:sz w:val="28"/>
                <w:szCs w:val="28"/>
                <w:lang w:val="uk-UA"/>
              </w:rPr>
            </w:pPr>
          </w:p>
          <w:p w14:paraId="4BAC3D56" w14:textId="77777777" w:rsidR="004E7AC9" w:rsidRDefault="004E7AC9" w:rsidP="00031B19">
            <w:pPr>
              <w:jc w:val="center"/>
              <w:rPr>
                <w:bCs/>
                <w:color w:val="000000"/>
                <w:sz w:val="28"/>
                <w:szCs w:val="28"/>
                <w:lang w:val="uk-UA"/>
              </w:rPr>
            </w:pPr>
          </w:p>
          <w:p w14:paraId="29B9E004" w14:textId="77777777" w:rsidR="004E7AC9" w:rsidRDefault="004E7AC9" w:rsidP="00031B19">
            <w:pPr>
              <w:jc w:val="center"/>
              <w:rPr>
                <w:bCs/>
                <w:color w:val="000000"/>
                <w:sz w:val="28"/>
                <w:szCs w:val="28"/>
                <w:lang w:val="uk-UA"/>
              </w:rPr>
            </w:pPr>
          </w:p>
          <w:p w14:paraId="5AD3AFC6" w14:textId="77777777" w:rsidR="004E7AC9" w:rsidRDefault="004E7AC9" w:rsidP="00031B19">
            <w:pPr>
              <w:jc w:val="center"/>
              <w:rPr>
                <w:bCs/>
                <w:color w:val="000000"/>
                <w:sz w:val="28"/>
                <w:szCs w:val="28"/>
                <w:lang w:val="uk-UA"/>
              </w:rPr>
            </w:pPr>
          </w:p>
          <w:p w14:paraId="060B3339" w14:textId="77777777" w:rsidR="004E7AC9" w:rsidRDefault="004E7AC9" w:rsidP="00031B19">
            <w:pPr>
              <w:jc w:val="center"/>
              <w:rPr>
                <w:bCs/>
                <w:color w:val="000000"/>
                <w:sz w:val="28"/>
                <w:szCs w:val="28"/>
                <w:lang w:val="uk-UA"/>
              </w:rPr>
            </w:pPr>
          </w:p>
          <w:p w14:paraId="76B8C195" w14:textId="77777777" w:rsidR="004E7AC9" w:rsidRDefault="004E7AC9" w:rsidP="00031B19">
            <w:pPr>
              <w:jc w:val="center"/>
              <w:rPr>
                <w:bCs/>
                <w:color w:val="000000"/>
                <w:sz w:val="28"/>
                <w:szCs w:val="28"/>
                <w:lang w:val="uk-UA"/>
              </w:rPr>
            </w:pPr>
          </w:p>
          <w:p w14:paraId="28E773F5" w14:textId="77777777" w:rsidR="004E7AC9" w:rsidRDefault="004E7AC9" w:rsidP="00031B19">
            <w:pPr>
              <w:jc w:val="center"/>
              <w:rPr>
                <w:bCs/>
                <w:color w:val="000000"/>
                <w:sz w:val="28"/>
                <w:szCs w:val="28"/>
                <w:lang w:val="uk-UA"/>
              </w:rPr>
            </w:pPr>
          </w:p>
          <w:p w14:paraId="5258372C" w14:textId="77777777" w:rsidR="004E7AC9" w:rsidRDefault="004E7AC9" w:rsidP="00031B19">
            <w:pPr>
              <w:jc w:val="center"/>
              <w:rPr>
                <w:rFonts w:eastAsia="Calibri"/>
                <w:sz w:val="28"/>
                <w:szCs w:val="28"/>
                <w:lang w:val="uk-UA" w:eastAsia="en-US"/>
              </w:rPr>
            </w:pPr>
          </w:p>
        </w:tc>
      </w:tr>
      <w:tr w:rsidR="004E7AC9" w14:paraId="0B9887A8" w14:textId="77777777" w:rsidTr="00031B19">
        <w:tc>
          <w:tcPr>
            <w:tcW w:w="706" w:type="dxa"/>
            <w:tcBorders>
              <w:top w:val="single" w:sz="4" w:space="0" w:color="000000"/>
              <w:left w:val="single" w:sz="4" w:space="0" w:color="000000"/>
              <w:bottom w:val="single" w:sz="4" w:space="0" w:color="000000"/>
              <w:right w:val="single" w:sz="4" w:space="0" w:color="000000"/>
            </w:tcBorders>
          </w:tcPr>
          <w:p w14:paraId="2847A524" w14:textId="77777777" w:rsidR="004E7AC9" w:rsidRDefault="004E7AC9" w:rsidP="00031B19">
            <w:pPr>
              <w:rPr>
                <w:rFonts w:eastAsia="Calibri"/>
                <w:bCs/>
                <w:sz w:val="28"/>
                <w:szCs w:val="28"/>
                <w:lang w:val="uk-UA" w:eastAsia="en-US"/>
              </w:rPr>
            </w:pPr>
            <w:r>
              <w:rPr>
                <w:bCs/>
                <w:sz w:val="28"/>
                <w:szCs w:val="28"/>
                <w:lang w:val="uk-UA"/>
              </w:rPr>
              <w:t>11.</w:t>
            </w:r>
          </w:p>
        </w:tc>
        <w:tc>
          <w:tcPr>
            <w:tcW w:w="3524" w:type="dxa"/>
            <w:gridSpan w:val="2"/>
            <w:tcBorders>
              <w:top w:val="single" w:sz="4" w:space="0" w:color="000000"/>
              <w:left w:val="single" w:sz="4" w:space="0" w:color="000000"/>
              <w:bottom w:val="single" w:sz="4" w:space="0" w:color="000000"/>
              <w:right w:val="single" w:sz="4" w:space="0" w:color="000000"/>
            </w:tcBorders>
          </w:tcPr>
          <w:p w14:paraId="5F971A69" w14:textId="77777777" w:rsidR="004E7AC9" w:rsidRDefault="004E7AC9" w:rsidP="00031B19">
            <w:pPr>
              <w:rPr>
                <w:rFonts w:eastAsia="Calibri"/>
                <w:bCs/>
                <w:color w:val="000000"/>
                <w:sz w:val="28"/>
                <w:szCs w:val="28"/>
                <w:lang w:val="uk-UA" w:eastAsia="en-US"/>
              </w:rPr>
            </w:pPr>
            <w:r>
              <w:rPr>
                <w:bCs/>
                <w:color w:val="000000"/>
                <w:sz w:val="28"/>
                <w:szCs w:val="28"/>
                <w:lang w:val="uk-UA"/>
              </w:rPr>
              <w:t>Процедури офіційного звітування</w:t>
            </w:r>
          </w:p>
        </w:tc>
        <w:tc>
          <w:tcPr>
            <w:tcW w:w="2004" w:type="dxa"/>
            <w:gridSpan w:val="2"/>
            <w:tcBorders>
              <w:top w:val="single" w:sz="4" w:space="0" w:color="000000"/>
              <w:left w:val="single" w:sz="4" w:space="0" w:color="000000"/>
              <w:bottom w:val="single" w:sz="4" w:space="0" w:color="000000"/>
              <w:right w:val="single" w:sz="4" w:space="0" w:color="000000"/>
            </w:tcBorders>
          </w:tcPr>
          <w:p w14:paraId="42DD2129"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w:t>
            </w:r>
          </w:p>
        </w:tc>
        <w:tc>
          <w:tcPr>
            <w:tcW w:w="1966" w:type="dxa"/>
            <w:gridSpan w:val="4"/>
            <w:tcBorders>
              <w:top w:val="single" w:sz="4" w:space="0" w:color="000000"/>
              <w:left w:val="single" w:sz="4" w:space="0" w:color="000000"/>
              <w:bottom w:val="single" w:sz="4" w:space="0" w:color="000000"/>
              <w:right w:val="single" w:sz="4" w:space="0" w:color="000000"/>
            </w:tcBorders>
          </w:tcPr>
          <w:p w14:paraId="384DF4C4" w14:textId="77777777" w:rsidR="004E7AC9" w:rsidRDefault="004E7AC9" w:rsidP="00031B19">
            <w:pPr>
              <w:jc w:val="center"/>
              <w:rPr>
                <w:rFonts w:eastAsia="Calibri"/>
                <w:bCs/>
                <w:sz w:val="28"/>
                <w:szCs w:val="28"/>
                <w:lang w:val="uk-UA" w:eastAsia="en-US"/>
              </w:rPr>
            </w:pPr>
            <w:r>
              <w:rPr>
                <w:bCs/>
                <w:sz w:val="28"/>
                <w:szCs w:val="28"/>
                <w:lang w:val="uk-UA"/>
              </w:rPr>
              <w:t>-</w:t>
            </w:r>
          </w:p>
        </w:tc>
        <w:tc>
          <w:tcPr>
            <w:tcW w:w="1890" w:type="dxa"/>
            <w:gridSpan w:val="6"/>
            <w:tcBorders>
              <w:top w:val="single" w:sz="4" w:space="0" w:color="000000"/>
              <w:left w:val="single" w:sz="4" w:space="0" w:color="000000"/>
              <w:bottom w:val="single" w:sz="4" w:space="0" w:color="000000"/>
              <w:right w:val="single" w:sz="4" w:space="0" w:color="000000"/>
            </w:tcBorders>
          </w:tcPr>
          <w:p w14:paraId="21B3D900" w14:textId="77777777" w:rsidR="004E7AC9" w:rsidRDefault="004E7AC9" w:rsidP="00031B19">
            <w:pPr>
              <w:jc w:val="center"/>
              <w:rPr>
                <w:rFonts w:eastAsia="Calibri"/>
                <w:bCs/>
                <w:sz w:val="28"/>
                <w:szCs w:val="28"/>
                <w:lang w:val="uk-UA" w:eastAsia="en-US"/>
              </w:rPr>
            </w:pPr>
            <w:r>
              <w:rPr>
                <w:bCs/>
                <w:sz w:val="28"/>
                <w:szCs w:val="28"/>
                <w:lang w:val="uk-UA"/>
              </w:rPr>
              <w:t>-</w:t>
            </w:r>
          </w:p>
        </w:tc>
      </w:tr>
      <w:tr w:rsidR="004E7AC9" w14:paraId="18B1DADE" w14:textId="77777777" w:rsidTr="00031B19">
        <w:trPr>
          <w:trHeight w:val="257"/>
        </w:trPr>
        <w:tc>
          <w:tcPr>
            <w:tcW w:w="706" w:type="dxa"/>
            <w:tcBorders>
              <w:top w:val="single" w:sz="4" w:space="0" w:color="000000"/>
              <w:left w:val="single" w:sz="4" w:space="0" w:color="000000"/>
              <w:bottom w:val="single" w:sz="4" w:space="0" w:color="000000"/>
              <w:right w:val="single" w:sz="4" w:space="0" w:color="000000"/>
            </w:tcBorders>
          </w:tcPr>
          <w:p w14:paraId="7598E369" w14:textId="77777777" w:rsidR="004E7AC9" w:rsidRDefault="004E7AC9" w:rsidP="00031B19">
            <w:pPr>
              <w:rPr>
                <w:rFonts w:eastAsia="Calibri"/>
                <w:bCs/>
                <w:sz w:val="28"/>
                <w:szCs w:val="28"/>
                <w:lang w:val="uk-UA" w:eastAsia="en-US"/>
              </w:rPr>
            </w:pPr>
            <w:r>
              <w:rPr>
                <w:bCs/>
                <w:sz w:val="28"/>
                <w:szCs w:val="28"/>
                <w:lang w:val="uk-UA"/>
              </w:rPr>
              <w:t>12.</w:t>
            </w:r>
          </w:p>
        </w:tc>
        <w:tc>
          <w:tcPr>
            <w:tcW w:w="3524" w:type="dxa"/>
            <w:gridSpan w:val="2"/>
            <w:tcBorders>
              <w:top w:val="single" w:sz="4" w:space="0" w:color="000000"/>
              <w:left w:val="single" w:sz="4" w:space="0" w:color="000000"/>
              <w:bottom w:val="single" w:sz="4" w:space="0" w:color="000000"/>
              <w:right w:val="single" w:sz="4" w:space="0" w:color="000000"/>
            </w:tcBorders>
          </w:tcPr>
          <w:p w14:paraId="055939DF" w14:textId="77777777" w:rsidR="004E7AC9" w:rsidRDefault="004E7AC9" w:rsidP="00031B19">
            <w:pPr>
              <w:rPr>
                <w:rFonts w:eastAsia="Calibri"/>
                <w:bCs/>
                <w:sz w:val="28"/>
                <w:szCs w:val="28"/>
                <w:lang w:val="uk-UA" w:eastAsia="en-US"/>
              </w:rPr>
            </w:pPr>
            <w:r>
              <w:rPr>
                <w:bCs/>
                <w:sz w:val="28"/>
                <w:szCs w:val="28"/>
                <w:lang w:val="uk-UA"/>
              </w:rPr>
              <w:t>Процедури забезпечення процесу перевірок</w:t>
            </w:r>
          </w:p>
        </w:tc>
        <w:tc>
          <w:tcPr>
            <w:tcW w:w="2004" w:type="dxa"/>
            <w:gridSpan w:val="2"/>
            <w:tcBorders>
              <w:top w:val="single" w:sz="4" w:space="0" w:color="000000"/>
              <w:left w:val="single" w:sz="4" w:space="0" w:color="000000"/>
              <w:bottom w:val="single" w:sz="4" w:space="0" w:color="000000"/>
              <w:right w:val="single" w:sz="4" w:space="0" w:color="000000"/>
            </w:tcBorders>
          </w:tcPr>
          <w:p w14:paraId="4B0DC3E7"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w:t>
            </w:r>
          </w:p>
        </w:tc>
        <w:tc>
          <w:tcPr>
            <w:tcW w:w="1966" w:type="dxa"/>
            <w:gridSpan w:val="4"/>
            <w:tcBorders>
              <w:top w:val="single" w:sz="4" w:space="0" w:color="000000"/>
              <w:left w:val="single" w:sz="4" w:space="0" w:color="000000"/>
              <w:bottom w:val="single" w:sz="4" w:space="0" w:color="000000"/>
              <w:right w:val="single" w:sz="4" w:space="0" w:color="000000"/>
            </w:tcBorders>
          </w:tcPr>
          <w:p w14:paraId="6A214EFB" w14:textId="77777777" w:rsidR="004E7AC9" w:rsidRDefault="004E7AC9" w:rsidP="00031B19">
            <w:pPr>
              <w:jc w:val="center"/>
              <w:rPr>
                <w:rFonts w:eastAsia="Calibri"/>
                <w:bCs/>
                <w:sz w:val="28"/>
                <w:szCs w:val="28"/>
                <w:lang w:val="uk-UA" w:eastAsia="en-US"/>
              </w:rPr>
            </w:pPr>
            <w:r>
              <w:rPr>
                <w:bCs/>
                <w:sz w:val="28"/>
                <w:szCs w:val="28"/>
                <w:lang w:val="uk-UA"/>
              </w:rPr>
              <w:t>-</w:t>
            </w:r>
          </w:p>
        </w:tc>
        <w:tc>
          <w:tcPr>
            <w:tcW w:w="1890" w:type="dxa"/>
            <w:gridSpan w:val="6"/>
            <w:tcBorders>
              <w:top w:val="single" w:sz="4" w:space="0" w:color="000000"/>
              <w:left w:val="single" w:sz="4" w:space="0" w:color="000000"/>
              <w:bottom w:val="single" w:sz="4" w:space="0" w:color="000000"/>
              <w:right w:val="single" w:sz="4" w:space="0" w:color="000000"/>
            </w:tcBorders>
          </w:tcPr>
          <w:p w14:paraId="1ADFD9C3" w14:textId="77777777" w:rsidR="004E7AC9" w:rsidRDefault="004E7AC9" w:rsidP="00031B19">
            <w:pPr>
              <w:jc w:val="center"/>
              <w:rPr>
                <w:rFonts w:eastAsia="Calibri"/>
                <w:bCs/>
                <w:sz w:val="28"/>
                <w:szCs w:val="28"/>
                <w:lang w:val="uk-UA" w:eastAsia="en-US"/>
              </w:rPr>
            </w:pPr>
            <w:r>
              <w:rPr>
                <w:bCs/>
                <w:sz w:val="28"/>
                <w:szCs w:val="28"/>
                <w:lang w:val="uk-UA"/>
              </w:rPr>
              <w:t>-</w:t>
            </w:r>
          </w:p>
        </w:tc>
      </w:tr>
      <w:tr w:rsidR="004E7AC9" w14:paraId="76924E3A" w14:textId="77777777" w:rsidTr="00031B19">
        <w:trPr>
          <w:trHeight w:val="308"/>
        </w:trPr>
        <w:tc>
          <w:tcPr>
            <w:tcW w:w="706" w:type="dxa"/>
            <w:tcBorders>
              <w:top w:val="single" w:sz="4" w:space="0" w:color="000000"/>
              <w:left w:val="single" w:sz="4" w:space="0" w:color="000000"/>
              <w:bottom w:val="single" w:sz="4" w:space="0" w:color="000000"/>
              <w:right w:val="single" w:sz="4" w:space="0" w:color="000000"/>
            </w:tcBorders>
          </w:tcPr>
          <w:p w14:paraId="7A2645FF" w14:textId="77777777" w:rsidR="004E7AC9" w:rsidRDefault="004E7AC9" w:rsidP="00031B19">
            <w:pPr>
              <w:rPr>
                <w:rFonts w:eastAsia="Calibri"/>
                <w:bCs/>
                <w:sz w:val="28"/>
                <w:szCs w:val="28"/>
                <w:lang w:val="uk-UA" w:eastAsia="en-US"/>
              </w:rPr>
            </w:pPr>
            <w:r>
              <w:rPr>
                <w:bCs/>
                <w:sz w:val="28"/>
                <w:szCs w:val="28"/>
                <w:lang w:val="uk-UA"/>
              </w:rPr>
              <w:t>13.</w:t>
            </w:r>
          </w:p>
        </w:tc>
        <w:tc>
          <w:tcPr>
            <w:tcW w:w="3524" w:type="dxa"/>
            <w:gridSpan w:val="2"/>
            <w:tcBorders>
              <w:top w:val="single" w:sz="4" w:space="0" w:color="000000"/>
              <w:left w:val="single" w:sz="4" w:space="0" w:color="000000"/>
              <w:bottom w:val="single" w:sz="4" w:space="0" w:color="000000"/>
              <w:right w:val="single" w:sz="4" w:space="0" w:color="000000"/>
            </w:tcBorders>
          </w:tcPr>
          <w:p w14:paraId="29582F30" w14:textId="77777777" w:rsidR="004E7AC9" w:rsidRDefault="004E7AC9" w:rsidP="00031B19">
            <w:pPr>
              <w:rPr>
                <w:rFonts w:eastAsia="Calibri"/>
                <w:bCs/>
                <w:sz w:val="28"/>
                <w:szCs w:val="28"/>
                <w:lang w:val="uk-UA" w:eastAsia="en-US"/>
              </w:rPr>
            </w:pPr>
            <w:r>
              <w:rPr>
                <w:bCs/>
                <w:sz w:val="28"/>
                <w:szCs w:val="28"/>
                <w:lang w:val="uk-UA"/>
              </w:rPr>
              <w:t>Інші процедури:</w:t>
            </w:r>
          </w:p>
        </w:tc>
        <w:tc>
          <w:tcPr>
            <w:tcW w:w="2004" w:type="dxa"/>
            <w:gridSpan w:val="2"/>
            <w:tcBorders>
              <w:top w:val="single" w:sz="4" w:space="0" w:color="000000"/>
              <w:left w:val="single" w:sz="4" w:space="0" w:color="000000"/>
              <w:bottom w:val="single" w:sz="4" w:space="0" w:color="000000"/>
              <w:right w:val="single" w:sz="4" w:space="0" w:color="000000"/>
            </w:tcBorders>
          </w:tcPr>
          <w:p w14:paraId="37171F7A" w14:textId="77777777" w:rsidR="004E7AC9" w:rsidRDefault="004E7AC9" w:rsidP="00031B19">
            <w:pPr>
              <w:jc w:val="center"/>
              <w:rPr>
                <w:rFonts w:eastAsia="Calibri"/>
                <w:bCs/>
                <w:sz w:val="28"/>
                <w:szCs w:val="28"/>
                <w:lang w:val="uk-UA" w:eastAsia="en-US"/>
              </w:rPr>
            </w:pPr>
            <w:r>
              <w:rPr>
                <w:bCs/>
                <w:sz w:val="28"/>
                <w:szCs w:val="28"/>
                <w:lang w:val="uk-UA"/>
              </w:rPr>
              <w:t>-</w:t>
            </w:r>
          </w:p>
        </w:tc>
        <w:tc>
          <w:tcPr>
            <w:tcW w:w="1966" w:type="dxa"/>
            <w:gridSpan w:val="4"/>
            <w:tcBorders>
              <w:top w:val="single" w:sz="4" w:space="0" w:color="000000"/>
              <w:left w:val="single" w:sz="4" w:space="0" w:color="000000"/>
              <w:bottom w:val="single" w:sz="4" w:space="0" w:color="000000"/>
              <w:right w:val="single" w:sz="4" w:space="0" w:color="000000"/>
            </w:tcBorders>
          </w:tcPr>
          <w:p w14:paraId="0D1F5966" w14:textId="77777777" w:rsidR="004E7AC9" w:rsidRDefault="004E7AC9" w:rsidP="00031B19">
            <w:pPr>
              <w:jc w:val="center"/>
              <w:rPr>
                <w:rFonts w:eastAsia="Calibri"/>
                <w:bCs/>
                <w:sz w:val="28"/>
                <w:szCs w:val="28"/>
                <w:lang w:val="uk-UA" w:eastAsia="en-US"/>
              </w:rPr>
            </w:pPr>
            <w:r>
              <w:rPr>
                <w:bCs/>
                <w:sz w:val="28"/>
                <w:szCs w:val="28"/>
                <w:lang w:val="uk-UA"/>
              </w:rPr>
              <w:t>-</w:t>
            </w:r>
          </w:p>
        </w:tc>
        <w:tc>
          <w:tcPr>
            <w:tcW w:w="1890" w:type="dxa"/>
            <w:gridSpan w:val="6"/>
            <w:tcBorders>
              <w:top w:val="single" w:sz="4" w:space="0" w:color="000000"/>
              <w:left w:val="single" w:sz="4" w:space="0" w:color="000000"/>
              <w:bottom w:val="single" w:sz="4" w:space="0" w:color="000000"/>
              <w:right w:val="single" w:sz="4" w:space="0" w:color="000000"/>
            </w:tcBorders>
          </w:tcPr>
          <w:p w14:paraId="06B55BE0" w14:textId="77777777" w:rsidR="004E7AC9" w:rsidRDefault="004E7AC9" w:rsidP="00031B19">
            <w:pPr>
              <w:jc w:val="center"/>
              <w:rPr>
                <w:rFonts w:eastAsia="Calibri"/>
                <w:bCs/>
                <w:sz w:val="28"/>
                <w:szCs w:val="28"/>
                <w:lang w:val="uk-UA" w:eastAsia="en-US"/>
              </w:rPr>
            </w:pPr>
            <w:r>
              <w:rPr>
                <w:bCs/>
                <w:sz w:val="28"/>
                <w:szCs w:val="28"/>
                <w:lang w:val="uk-UA"/>
              </w:rPr>
              <w:t>-</w:t>
            </w:r>
          </w:p>
        </w:tc>
      </w:tr>
      <w:tr w:rsidR="004E7AC9" w14:paraId="4099B81A" w14:textId="77777777" w:rsidTr="00031B19">
        <w:tc>
          <w:tcPr>
            <w:tcW w:w="706" w:type="dxa"/>
            <w:tcBorders>
              <w:top w:val="single" w:sz="4" w:space="0" w:color="000000"/>
              <w:left w:val="single" w:sz="4" w:space="0" w:color="000000"/>
              <w:bottom w:val="single" w:sz="4" w:space="0" w:color="000000"/>
              <w:right w:val="single" w:sz="4" w:space="0" w:color="000000"/>
            </w:tcBorders>
          </w:tcPr>
          <w:p w14:paraId="65D00D91" w14:textId="77777777" w:rsidR="004E7AC9" w:rsidRDefault="004E7AC9" w:rsidP="00031B19">
            <w:pPr>
              <w:rPr>
                <w:rFonts w:eastAsia="Calibri"/>
                <w:bCs/>
                <w:sz w:val="28"/>
                <w:szCs w:val="28"/>
                <w:lang w:val="uk-UA" w:eastAsia="en-US"/>
              </w:rPr>
            </w:pPr>
            <w:r>
              <w:rPr>
                <w:bCs/>
                <w:sz w:val="28"/>
                <w:szCs w:val="28"/>
                <w:lang w:val="uk-UA"/>
              </w:rPr>
              <w:lastRenderedPageBreak/>
              <w:t>14.</w:t>
            </w:r>
          </w:p>
        </w:tc>
        <w:tc>
          <w:tcPr>
            <w:tcW w:w="3524" w:type="dxa"/>
            <w:gridSpan w:val="2"/>
            <w:tcBorders>
              <w:top w:val="single" w:sz="4" w:space="0" w:color="000000"/>
              <w:left w:val="single" w:sz="4" w:space="0" w:color="000000"/>
              <w:bottom w:val="single" w:sz="4" w:space="0" w:color="000000"/>
              <w:right w:val="single" w:sz="4" w:space="0" w:color="000000"/>
            </w:tcBorders>
          </w:tcPr>
          <w:p w14:paraId="79A54F4F" w14:textId="77777777" w:rsidR="004E7AC9" w:rsidRDefault="004E7AC9" w:rsidP="00031B19">
            <w:pPr>
              <w:rPr>
                <w:rFonts w:eastAsia="Calibri"/>
                <w:bCs/>
                <w:sz w:val="28"/>
                <w:szCs w:val="28"/>
                <w:lang w:val="uk-UA" w:eastAsia="en-US"/>
              </w:rPr>
            </w:pPr>
            <w:r>
              <w:rPr>
                <w:bCs/>
                <w:sz w:val="28"/>
                <w:szCs w:val="28"/>
                <w:lang w:val="uk-UA"/>
              </w:rPr>
              <w:t>Разом, грн.</w:t>
            </w:r>
          </w:p>
        </w:tc>
        <w:tc>
          <w:tcPr>
            <w:tcW w:w="2004" w:type="dxa"/>
            <w:gridSpan w:val="2"/>
            <w:tcBorders>
              <w:top w:val="single" w:sz="4" w:space="0" w:color="000000"/>
              <w:left w:val="single" w:sz="4" w:space="0" w:color="000000"/>
              <w:bottom w:val="single" w:sz="4" w:space="0" w:color="000000"/>
              <w:right w:val="single" w:sz="4" w:space="0" w:color="000000"/>
            </w:tcBorders>
          </w:tcPr>
          <w:p w14:paraId="55E08F85"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515,10 грн.</w:t>
            </w:r>
          </w:p>
        </w:tc>
        <w:tc>
          <w:tcPr>
            <w:tcW w:w="1966" w:type="dxa"/>
            <w:gridSpan w:val="4"/>
            <w:tcBorders>
              <w:top w:val="single" w:sz="4" w:space="0" w:color="000000"/>
              <w:left w:val="single" w:sz="4" w:space="0" w:color="000000"/>
              <w:bottom w:val="single" w:sz="4" w:space="0" w:color="000000"/>
              <w:right w:val="single" w:sz="4" w:space="0" w:color="000000"/>
            </w:tcBorders>
          </w:tcPr>
          <w:p w14:paraId="22EECB0B" w14:textId="77777777" w:rsidR="004E7AC9" w:rsidRDefault="004E7AC9" w:rsidP="00031B19">
            <w:pPr>
              <w:jc w:val="center"/>
              <w:rPr>
                <w:rFonts w:eastAsia="Calibri"/>
                <w:bCs/>
                <w:color w:val="000000"/>
                <w:sz w:val="28"/>
                <w:szCs w:val="28"/>
                <w:lang w:val="uk-UA" w:eastAsia="en-US"/>
              </w:rPr>
            </w:pPr>
            <w:r>
              <w:rPr>
                <w:bCs/>
                <w:color w:val="000000"/>
                <w:sz w:val="28"/>
                <w:szCs w:val="28"/>
                <w:lang w:val="en-US"/>
              </w:rPr>
              <w:t>-</w:t>
            </w:r>
          </w:p>
        </w:tc>
        <w:tc>
          <w:tcPr>
            <w:tcW w:w="1890" w:type="dxa"/>
            <w:gridSpan w:val="6"/>
            <w:tcBorders>
              <w:top w:val="single" w:sz="4" w:space="0" w:color="000000"/>
              <w:left w:val="single" w:sz="4" w:space="0" w:color="000000"/>
              <w:bottom w:val="single" w:sz="4" w:space="0" w:color="000000"/>
              <w:right w:val="single" w:sz="4" w:space="0" w:color="auto"/>
            </w:tcBorders>
          </w:tcPr>
          <w:p w14:paraId="3DF023C9"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515,10 грн.</w:t>
            </w:r>
          </w:p>
        </w:tc>
      </w:tr>
      <w:tr w:rsidR="004E7AC9" w14:paraId="69EE85B8" w14:textId="77777777" w:rsidTr="00031B19">
        <w:trPr>
          <w:trHeight w:val="1924"/>
        </w:trPr>
        <w:tc>
          <w:tcPr>
            <w:tcW w:w="706" w:type="dxa"/>
            <w:tcBorders>
              <w:top w:val="single" w:sz="4" w:space="0" w:color="000000"/>
              <w:left w:val="single" w:sz="4" w:space="0" w:color="000000"/>
              <w:bottom w:val="single" w:sz="4" w:space="0" w:color="000000"/>
              <w:right w:val="single" w:sz="4" w:space="0" w:color="000000"/>
            </w:tcBorders>
          </w:tcPr>
          <w:p w14:paraId="64388E5E" w14:textId="77777777" w:rsidR="004E7AC9" w:rsidRDefault="004E7AC9" w:rsidP="00031B19">
            <w:pPr>
              <w:rPr>
                <w:rFonts w:eastAsia="Calibri"/>
                <w:bCs/>
                <w:sz w:val="28"/>
                <w:szCs w:val="28"/>
                <w:lang w:val="uk-UA" w:eastAsia="en-US"/>
              </w:rPr>
            </w:pPr>
            <w:r>
              <w:rPr>
                <w:bCs/>
                <w:sz w:val="28"/>
                <w:szCs w:val="28"/>
                <w:lang w:val="uk-UA"/>
              </w:rPr>
              <w:t>15.</w:t>
            </w:r>
          </w:p>
        </w:tc>
        <w:tc>
          <w:tcPr>
            <w:tcW w:w="3524" w:type="dxa"/>
            <w:gridSpan w:val="2"/>
            <w:tcBorders>
              <w:top w:val="single" w:sz="4" w:space="0" w:color="000000"/>
              <w:left w:val="single" w:sz="4" w:space="0" w:color="000000"/>
              <w:bottom w:val="single" w:sz="4" w:space="0" w:color="000000"/>
              <w:right w:val="single" w:sz="4" w:space="0" w:color="000000"/>
            </w:tcBorders>
          </w:tcPr>
          <w:p w14:paraId="68BA8C94" w14:textId="77777777" w:rsidR="004E7AC9" w:rsidRDefault="004E7AC9" w:rsidP="00031B19">
            <w:pPr>
              <w:rPr>
                <w:rFonts w:eastAsia="Calibri"/>
                <w:bCs/>
                <w:sz w:val="28"/>
                <w:szCs w:val="28"/>
                <w:highlight w:val="yellow"/>
                <w:lang w:val="uk-UA" w:eastAsia="en-US"/>
              </w:rPr>
            </w:pPr>
            <w:r>
              <w:rPr>
                <w:bCs/>
                <w:sz w:val="28"/>
                <w:szCs w:val="28"/>
                <w:lang w:val="uk-UA"/>
              </w:rPr>
              <w:t>Кількість суб’єктів малого підприємництва, що повинні виконати вимоги регулювання, одиниць</w:t>
            </w:r>
          </w:p>
        </w:tc>
        <w:tc>
          <w:tcPr>
            <w:tcW w:w="5860" w:type="dxa"/>
            <w:gridSpan w:val="12"/>
            <w:tcBorders>
              <w:top w:val="nil"/>
              <w:left w:val="single" w:sz="4" w:space="0" w:color="000000"/>
              <w:bottom w:val="single" w:sz="4" w:space="0" w:color="000000"/>
              <w:right w:val="single" w:sz="4" w:space="0" w:color="auto"/>
            </w:tcBorders>
          </w:tcPr>
          <w:p w14:paraId="57B00133" w14:textId="77777777" w:rsidR="004E7AC9" w:rsidRDefault="004E7AC9" w:rsidP="00031B19">
            <w:pPr>
              <w:jc w:val="center"/>
              <w:rPr>
                <w:rFonts w:eastAsia="Calibri"/>
                <w:bCs/>
                <w:sz w:val="28"/>
                <w:szCs w:val="28"/>
                <w:lang w:val="uk-UA" w:eastAsia="en-US"/>
              </w:rPr>
            </w:pPr>
          </w:p>
          <w:p w14:paraId="162AEFE6" w14:textId="77777777" w:rsidR="004E7AC9" w:rsidRDefault="004E7AC9" w:rsidP="00031B19">
            <w:pPr>
              <w:jc w:val="center"/>
              <w:rPr>
                <w:sz w:val="28"/>
                <w:szCs w:val="28"/>
                <w:lang w:val="uk-UA"/>
              </w:rPr>
            </w:pPr>
          </w:p>
          <w:p w14:paraId="08421364" w14:textId="77777777" w:rsidR="004E7AC9" w:rsidRDefault="004E7AC9" w:rsidP="00031B19">
            <w:pPr>
              <w:tabs>
                <w:tab w:val="left" w:pos="2325"/>
              </w:tabs>
              <w:jc w:val="center"/>
              <w:rPr>
                <w:rFonts w:eastAsia="Calibri"/>
                <w:color w:val="000000"/>
                <w:sz w:val="28"/>
                <w:szCs w:val="28"/>
                <w:lang w:val="uk-UA" w:eastAsia="en-US"/>
              </w:rPr>
            </w:pPr>
            <w:r>
              <w:rPr>
                <w:color w:val="000000"/>
                <w:sz w:val="28"/>
                <w:szCs w:val="28"/>
                <w:lang w:val="uk-UA"/>
              </w:rPr>
              <w:t>2</w:t>
            </w:r>
          </w:p>
        </w:tc>
      </w:tr>
      <w:tr w:rsidR="004E7AC9" w14:paraId="32C4B93E" w14:textId="77777777" w:rsidTr="00031B19">
        <w:tc>
          <w:tcPr>
            <w:tcW w:w="706" w:type="dxa"/>
            <w:tcBorders>
              <w:top w:val="single" w:sz="4" w:space="0" w:color="000000"/>
              <w:left w:val="single" w:sz="4" w:space="0" w:color="000000"/>
              <w:bottom w:val="single" w:sz="4" w:space="0" w:color="000000"/>
              <w:right w:val="single" w:sz="4" w:space="0" w:color="000000"/>
            </w:tcBorders>
          </w:tcPr>
          <w:p w14:paraId="7E8CCBFE" w14:textId="77777777" w:rsidR="004E7AC9" w:rsidRDefault="004E7AC9" w:rsidP="00031B19">
            <w:pPr>
              <w:rPr>
                <w:rFonts w:eastAsia="Calibri"/>
                <w:bCs/>
                <w:sz w:val="28"/>
                <w:szCs w:val="28"/>
                <w:lang w:val="uk-UA" w:eastAsia="en-US"/>
              </w:rPr>
            </w:pPr>
            <w:r>
              <w:rPr>
                <w:bCs/>
                <w:sz w:val="28"/>
                <w:szCs w:val="28"/>
                <w:lang w:val="uk-UA"/>
              </w:rPr>
              <w:t>16.</w:t>
            </w:r>
          </w:p>
        </w:tc>
        <w:tc>
          <w:tcPr>
            <w:tcW w:w="3524" w:type="dxa"/>
            <w:gridSpan w:val="2"/>
            <w:tcBorders>
              <w:top w:val="single" w:sz="4" w:space="0" w:color="000000"/>
              <w:left w:val="single" w:sz="4" w:space="0" w:color="000000"/>
              <w:bottom w:val="single" w:sz="4" w:space="0" w:color="000000"/>
              <w:right w:val="single" w:sz="4" w:space="0" w:color="000000"/>
            </w:tcBorders>
          </w:tcPr>
          <w:p w14:paraId="7A7ABB8B" w14:textId="77777777" w:rsidR="004E7AC9" w:rsidRDefault="004E7AC9" w:rsidP="00031B19">
            <w:pPr>
              <w:rPr>
                <w:rFonts w:eastAsia="Calibri"/>
                <w:b/>
                <w:bCs/>
                <w:sz w:val="28"/>
                <w:szCs w:val="28"/>
                <w:lang w:val="uk-UA" w:eastAsia="en-US"/>
              </w:rPr>
            </w:pPr>
            <w:r>
              <w:rPr>
                <w:b/>
                <w:bCs/>
                <w:sz w:val="28"/>
                <w:szCs w:val="28"/>
                <w:lang w:val="uk-UA"/>
              </w:rPr>
              <w:t>Сумарно, грн.</w:t>
            </w:r>
          </w:p>
        </w:tc>
        <w:tc>
          <w:tcPr>
            <w:tcW w:w="2040" w:type="dxa"/>
            <w:gridSpan w:val="3"/>
            <w:tcBorders>
              <w:top w:val="single" w:sz="4" w:space="0" w:color="auto"/>
              <w:left w:val="single" w:sz="4" w:space="0" w:color="000000"/>
              <w:bottom w:val="single" w:sz="4" w:space="0" w:color="auto"/>
              <w:right w:val="single" w:sz="4" w:space="0" w:color="auto"/>
            </w:tcBorders>
          </w:tcPr>
          <w:p w14:paraId="5179AF78" w14:textId="77777777" w:rsidR="004E7AC9" w:rsidRDefault="004E7AC9" w:rsidP="00031B19">
            <w:pPr>
              <w:jc w:val="center"/>
              <w:rPr>
                <w:rFonts w:eastAsia="Calibri"/>
                <w:b/>
                <w:bCs/>
                <w:color w:val="000000"/>
                <w:sz w:val="28"/>
                <w:szCs w:val="28"/>
                <w:lang w:val="uk-UA" w:eastAsia="en-US"/>
              </w:rPr>
            </w:pPr>
            <w:r>
              <w:rPr>
                <w:b/>
                <w:bCs/>
                <w:color w:val="000000"/>
                <w:sz w:val="28"/>
                <w:szCs w:val="28"/>
                <w:lang w:val="uk-UA"/>
              </w:rPr>
              <w:t>1030,20 грн.</w:t>
            </w:r>
          </w:p>
        </w:tc>
        <w:tc>
          <w:tcPr>
            <w:tcW w:w="2128" w:type="dxa"/>
            <w:gridSpan w:val="4"/>
            <w:tcBorders>
              <w:top w:val="single" w:sz="4" w:space="0" w:color="auto"/>
              <w:left w:val="single" w:sz="4" w:space="0" w:color="000000"/>
              <w:bottom w:val="single" w:sz="4" w:space="0" w:color="auto"/>
              <w:right w:val="single" w:sz="4" w:space="0" w:color="auto"/>
            </w:tcBorders>
          </w:tcPr>
          <w:p w14:paraId="444D5EB1" w14:textId="77777777" w:rsidR="004E7AC9" w:rsidRDefault="004E7AC9" w:rsidP="00031B19">
            <w:pPr>
              <w:jc w:val="center"/>
              <w:rPr>
                <w:rFonts w:eastAsia="Calibri"/>
                <w:bCs/>
                <w:color w:val="000000"/>
                <w:sz w:val="28"/>
                <w:szCs w:val="28"/>
                <w:lang w:eastAsia="en-US"/>
              </w:rPr>
            </w:pPr>
            <w:r>
              <w:rPr>
                <w:bCs/>
                <w:color w:val="000000"/>
                <w:sz w:val="28"/>
                <w:szCs w:val="28"/>
              </w:rPr>
              <w:t>-</w:t>
            </w:r>
          </w:p>
        </w:tc>
        <w:tc>
          <w:tcPr>
            <w:tcW w:w="1692" w:type="dxa"/>
            <w:gridSpan w:val="5"/>
            <w:tcBorders>
              <w:top w:val="single" w:sz="4" w:space="0" w:color="auto"/>
              <w:left w:val="single" w:sz="4" w:space="0" w:color="000000"/>
              <w:bottom w:val="single" w:sz="4" w:space="0" w:color="auto"/>
              <w:right w:val="single" w:sz="4" w:space="0" w:color="auto"/>
            </w:tcBorders>
          </w:tcPr>
          <w:p w14:paraId="67368CCE" w14:textId="77777777" w:rsidR="004E7AC9" w:rsidRDefault="004E7AC9" w:rsidP="00031B19">
            <w:pPr>
              <w:jc w:val="center"/>
              <w:rPr>
                <w:rFonts w:eastAsia="Calibri"/>
                <w:b/>
                <w:bCs/>
                <w:color w:val="000000"/>
                <w:sz w:val="28"/>
                <w:szCs w:val="28"/>
                <w:lang w:val="uk-UA" w:eastAsia="en-US"/>
              </w:rPr>
            </w:pPr>
            <w:r>
              <w:rPr>
                <w:b/>
                <w:bCs/>
                <w:color w:val="000000"/>
                <w:sz w:val="28"/>
                <w:szCs w:val="28"/>
                <w:lang w:val="uk-UA"/>
              </w:rPr>
              <w:t>1030,20 грн.</w:t>
            </w:r>
          </w:p>
        </w:tc>
      </w:tr>
    </w:tbl>
    <w:p w14:paraId="40034369" w14:textId="77777777" w:rsidR="004E7AC9" w:rsidRDefault="004E7AC9" w:rsidP="004E7AC9">
      <w:pPr>
        <w:jc w:val="center"/>
        <w:outlineLvl w:val="2"/>
        <w:rPr>
          <w:b/>
          <w:bCs/>
          <w:sz w:val="28"/>
          <w:szCs w:val="28"/>
          <w:lang w:val="uk-UA"/>
        </w:rPr>
      </w:pPr>
    </w:p>
    <w:p w14:paraId="583DDC59" w14:textId="77777777" w:rsidR="004E7AC9" w:rsidRDefault="004E7AC9" w:rsidP="004E7AC9">
      <w:pPr>
        <w:jc w:val="center"/>
        <w:outlineLvl w:val="2"/>
        <w:rPr>
          <w:b/>
          <w:bCs/>
          <w:sz w:val="28"/>
          <w:szCs w:val="28"/>
          <w:lang w:val="uk-UA"/>
        </w:rPr>
      </w:pPr>
    </w:p>
    <w:p w14:paraId="583B2DEE" w14:textId="77777777" w:rsidR="004E7AC9" w:rsidRDefault="004E7AC9" w:rsidP="004E7AC9">
      <w:pPr>
        <w:jc w:val="center"/>
        <w:outlineLvl w:val="2"/>
        <w:rPr>
          <w:b/>
          <w:bCs/>
          <w:sz w:val="28"/>
          <w:szCs w:val="28"/>
          <w:lang w:val="uk-UA"/>
        </w:rPr>
      </w:pPr>
    </w:p>
    <w:p w14:paraId="715DD701" w14:textId="77777777" w:rsidR="004E7AC9" w:rsidRDefault="004E7AC9" w:rsidP="004E7AC9">
      <w:pPr>
        <w:jc w:val="center"/>
        <w:outlineLvl w:val="2"/>
        <w:rPr>
          <w:b/>
          <w:bCs/>
          <w:sz w:val="28"/>
          <w:szCs w:val="28"/>
          <w:lang w:val="uk-UA"/>
        </w:rPr>
      </w:pPr>
    </w:p>
    <w:p w14:paraId="380E2F82" w14:textId="77777777" w:rsidR="004E7AC9" w:rsidRDefault="004E7AC9" w:rsidP="004E7AC9">
      <w:pPr>
        <w:jc w:val="center"/>
        <w:outlineLvl w:val="2"/>
        <w:rPr>
          <w:b/>
          <w:bCs/>
          <w:sz w:val="28"/>
          <w:szCs w:val="28"/>
          <w:lang w:val="uk-UA"/>
        </w:rPr>
      </w:pPr>
    </w:p>
    <w:p w14:paraId="134168AB" w14:textId="77777777" w:rsidR="004E7AC9" w:rsidRDefault="004E7AC9" w:rsidP="004E7AC9">
      <w:pPr>
        <w:jc w:val="center"/>
        <w:outlineLvl w:val="2"/>
        <w:rPr>
          <w:b/>
          <w:bCs/>
          <w:sz w:val="28"/>
          <w:szCs w:val="28"/>
          <w:lang w:val="uk-UA"/>
        </w:rPr>
      </w:pPr>
    </w:p>
    <w:p w14:paraId="4F5924D0" w14:textId="77777777" w:rsidR="004E7AC9" w:rsidRDefault="004E7AC9" w:rsidP="004E7AC9">
      <w:pPr>
        <w:jc w:val="center"/>
        <w:outlineLvl w:val="2"/>
        <w:rPr>
          <w:b/>
          <w:bCs/>
          <w:sz w:val="28"/>
          <w:szCs w:val="28"/>
          <w:lang w:val="uk-UA"/>
        </w:rPr>
      </w:pPr>
    </w:p>
    <w:p w14:paraId="29E61E59" w14:textId="77777777" w:rsidR="004E7AC9" w:rsidRDefault="004E7AC9" w:rsidP="004E7AC9">
      <w:pPr>
        <w:jc w:val="center"/>
        <w:outlineLvl w:val="2"/>
        <w:rPr>
          <w:b/>
          <w:bCs/>
          <w:sz w:val="28"/>
          <w:szCs w:val="28"/>
          <w:lang w:val="uk-UA"/>
        </w:rPr>
      </w:pPr>
    </w:p>
    <w:p w14:paraId="7C270D8D" w14:textId="77777777" w:rsidR="004E7AC9" w:rsidRDefault="004E7AC9" w:rsidP="004E7AC9">
      <w:pPr>
        <w:jc w:val="center"/>
        <w:outlineLvl w:val="2"/>
        <w:rPr>
          <w:b/>
          <w:bCs/>
          <w:sz w:val="28"/>
          <w:szCs w:val="28"/>
          <w:lang w:val="uk-UA"/>
        </w:rPr>
      </w:pPr>
      <w:r>
        <w:rPr>
          <w:b/>
          <w:bCs/>
          <w:sz w:val="28"/>
          <w:szCs w:val="28"/>
          <w:lang w:val="uk-UA"/>
        </w:rPr>
        <w:t>БЮДЖЕТНІ ВИТРАТИ</w:t>
      </w:r>
      <w:r>
        <w:rPr>
          <w:b/>
          <w:bCs/>
          <w:sz w:val="28"/>
          <w:szCs w:val="28"/>
          <w:lang w:val="uk-UA"/>
        </w:rPr>
        <w:br/>
        <w:t>на адміністрування регулювання  суб'єктів малого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4E7AC9" w:rsidRPr="001743C3" w14:paraId="2741E304" w14:textId="77777777" w:rsidTr="00031B19">
        <w:trPr>
          <w:tblCellSpacing w:w="22" w:type="dxa"/>
          <w:jc w:val="center"/>
        </w:trPr>
        <w:tc>
          <w:tcPr>
            <w:tcW w:w="5000" w:type="pct"/>
          </w:tcPr>
          <w:p w14:paraId="013FD688" w14:textId="77777777" w:rsidR="004E7AC9" w:rsidRDefault="004E7AC9" w:rsidP="00031B19">
            <w:pPr>
              <w:shd w:val="clear" w:color="auto" w:fill="FFFFFF"/>
              <w:jc w:val="center"/>
              <w:textAlignment w:val="baseline"/>
              <w:rPr>
                <w:rFonts w:eastAsia="Calibri"/>
                <w:sz w:val="28"/>
                <w:szCs w:val="28"/>
                <w:lang w:val="uk-UA" w:eastAsia="uk-UA"/>
              </w:rPr>
            </w:pPr>
            <w:r>
              <w:rPr>
                <w:sz w:val="28"/>
                <w:szCs w:val="28"/>
                <w:lang w:val="uk-UA" w:eastAsia="uk-UA"/>
              </w:rPr>
              <w:t>Орган місцевого самоврядування, для якого здійснюється розрахунок адміністрування регулювання:</w:t>
            </w:r>
          </w:p>
          <w:p w14:paraId="0915E013" w14:textId="77777777" w:rsidR="004E7AC9" w:rsidRDefault="004E7AC9" w:rsidP="00031B19">
            <w:pPr>
              <w:jc w:val="center"/>
              <w:rPr>
                <w:rFonts w:eastAsia="Calibri"/>
                <w:sz w:val="28"/>
                <w:szCs w:val="28"/>
                <w:lang w:val="uk-UA" w:eastAsia="en-US"/>
              </w:rPr>
            </w:pPr>
            <w:r>
              <w:rPr>
                <w:sz w:val="28"/>
                <w:szCs w:val="28"/>
                <w:lang w:val="uk-UA" w:eastAsia="uk-UA"/>
              </w:rPr>
              <w:t>Виконавчий комітет Острозької міської ради </w:t>
            </w:r>
          </w:p>
        </w:tc>
      </w:tr>
    </w:tbl>
    <w:p w14:paraId="25AED294" w14:textId="77777777" w:rsidR="004E7AC9" w:rsidRDefault="004E7AC9" w:rsidP="004E7AC9">
      <w:pPr>
        <w:rPr>
          <w:rFonts w:eastAsia="Calibri"/>
          <w:sz w:val="28"/>
          <w:szCs w:val="28"/>
          <w:lang w:val="uk-UA" w:eastAsia="en-US"/>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845"/>
        <w:gridCol w:w="1401"/>
        <w:gridCol w:w="1801"/>
        <w:gridCol w:w="1574"/>
        <w:gridCol w:w="1505"/>
        <w:gridCol w:w="1374"/>
      </w:tblGrid>
      <w:tr w:rsidR="004E7AC9" w14:paraId="111E4C7D"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3ED149DA" w14:textId="77777777" w:rsidR="004E7AC9" w:rsidRDefault="004E7AC9" w:rsidP="00031B19">
            <w:pPr>
              <w:jc w:val="center"/>
              <w:rPr>
                <w:rFonts w:eastAsia="Calibri"/>
                <w:sz w:val="28"/>
                <w:szCs w:val="28"/>
                <w:lang w:val="uk-UA" w:eastAsia="en-US"/>
              </w:rPr>
            </w:pPr>
            <w:r>
              <w:rPr>
                <w:sz w:val="28"/>
                <w:szCs w:val="28"/>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tcPr>
          <w:p w14:paraId="7E0AF65D" w14:textId="77777777" w:rsidR="004E7AC9" w:rsidRDefault="004E7AC9" w:rsidP="00031B19">
            <w:pPr>
              <w:jc w:val="center"/>
              <w:rPr>
                <w:rFonts w:eastAsia="Calibri"/>
                <w:sz w:val="28"/>
                <w:szCs w:val="28"/>
                <w:lang w:val="uk-UA" w:eastAsia="en-US"/>
              </w:rPr>
            </w:pPr>
            <w:r>
              <w:rPr>
                <w:sz w:val="28"/>
                <w:szCs w:val="28"/>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tcPr>
          <w:p w14:paraId="059A3EEE" w14:textId="77777777" w:rsidR="004E7AC9" w:rsidRDefault="004E7AC9" w:rsidP="00031B19">
            <w:pPr>
              <w:jc w:val="center"/>
              <w:rPr>
                <w:rFonts w:eastAsia="Calibri"/>
                <w:sz w:val="28"/>
                <w:szCs w:val="28"/>
                <w:lang w:val="uk-UA" w:eastAsia="en-US"/>
              </w:rPr>
            </w:pPr>
            <w:r>
              <w:rPr>
                <w:sz w:val="28"/>
                <w:szCs w:val="28"/>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tcPr>
          <w:p w14:paraId="096CEEBB" w14:textId="77777777" w:rsidR="004E7AC9" w:rsidRDefault="004E7AC9" w:rsidP="00031B19">
            <w:pPr>
              <w:jc w:val="center"/>
              <w:rPr>
                <w:rFonts w:eastAsia="Calibri"/>
                <w:sz w:val="28"/>
                <w:szCs w:val="28"/>
                <w:lang w:val="uk-UA" w:eastAsia="en-US"/>
              </w:rPr>
            </w:pPr>
            <w:r>
              <w:rPr>
                <w:sz w:val="28"/>
                <w:szCs w:val="28"/>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tcPr>
          <w:p w14:paraId="330F2D3D" w14:textId="77777777" w:rsidR="004E7AC9" w:rsidRDefault="004E7AC9" w:rsidP="00031B19">
            <w:pPr>
              <w:jc w:val="center"/>
              <w:rPr>
                <w:rFonts w:eastAsia="Calibri"/>
                <w:sz w:val="28"/>
                <w:szCs w:val="28"/>
                <w:lang w:val="uk-UA" w:eastAsia="en-US"/>
              </w:rPr>
            </w:pPr>
            <w:r>
              <w:rPr>
                <w:sz w:val="28"/>
                <w:szCs w:val="28"/>
                <w:lang w:val="uk-UA"/>
              </w:rPr>
              <w:t xml:space="preserve">Оцінка кількості суб'єктів, що підпадають під дію процедури </w:t>
            </w:r>
            <w:proofErr w:type="spellStart"/>
            <w:r>
              <w:rPr>
                <w:sz w:val="28"/>
                <w:szCs w:val="28"/>
                <w:lang w:val="uk-UA"/>
              </w:rPr>
              <w:t>регулюва</w:t>
            </w:r>
            <w:proofErr w:type="spellEnd"/>
            <w:r>
              <w:rPr>
                <w:sz w:val="28"/>
                <w:szCs w:val="28"/>
                <w:lang w:val="uk-UA"/>
              </w:rPr>
              <w:t>-</w:t>
            </w:r>
            <w:r>
              <w:rPr>
                <w:sz w:val="28"/>
                <w:szCs w:val="28"/>
                <w:lang w:val="uk-UA"/>
              </w:rPr>
              <w:br/>
            </w:r>
            <w:proofErr w:type="spellStart"/>
            <w:r>
              <w:rPr>
                <w:sz w:val="28"/>
                <w:szCs w:val="28"/>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tcPr>
          <w:p w14:paraId="68474491" w14:textId="77777777" w:rsidR="004E7AC9" w:rsidRDefault="004E7AC9" w:rsidP="00031B19">
            <w:pPr>
              <w:jc w:val="center"/>
              <w:rPr>
                <w:rFonts w:eastAsia="Calibri"/>
                <w:sz w:val="28"/>
                <w:szCs w:val="28"/>
                <w:lang w:val="uk-UA" w:eastAsia="en-US"/>
              </w:rPr>
            </w:pPr>
            <w:r>
              <w:rPr>
                <w:sz w:val="28"/>
                <w:szCs w:val="28"/>
                <w:lang w:val="uk-UA"/>
              </w:rPr>
              <w:t xml:space="preserve">Витрати на </w:t>
            </w:r>
            <w:proofErr w:type="spellStart"/>
            <w:r>
              <w:rPr>
                <w:sz w:val="28"/>
                <w:szCs w:val="28"/>
                <w:lang w:val="uk-UA"/>
              </w:rPr>
              <w:t>адміні</w:t>
            </w:r>
            <w:proofErr w:type="spellEnd"/>
            <w:r>
              <w:rPr>
                <w:sz w:val="28"/>
                <w:szCs w:val="28"/>
                <w:lang w:val="uk-UA"/>
              </w:rPr>
              <w:t>-</w:t>
            </w:r>
            <w:r>
              <w:rPr>
                <w:sz w:val="28"/>
                <w:szCs w:val="28"/>
                <w:lang w:val="uk-UA"/>
              </w:rPr>
              <w:br/>
            </w:r>
            <w:proofErr w:type="spellStart"/>
            <w:r>
              <w:rPr>
                <w:sz w:val="28"/>
                <w:szCs w:val="28"/>
                <w:lang w:val="uk-UA"/>
              </w:rPr>
              <w:t>стрування</w:t>
            </w:r>
            <w:proofErr w:type="spellEnd"/>
            <w:r>
              <w:rPr>
                <w:sz w:val="28"/>
                <w:szCs w:val="28"/>
                <w:lang w:val="uk-UA"/>
              </w:rPr>
              <w:t xml:space="preserve"> </w:t>
            </w:r>
            <w:proofErr w:type="spellStart"/>
            <w:r>
              <w:rPr>
                <w:sz w:val="28"/>
                <w:szCs w:val="28"/>
                <w:lang w:val="uk-UA"/>
              </w:rPr>
              <w:t>регулюва</w:t>
            </w:r>
            <w:proofErr w:type="spellEnd"/>
            <w:r>
              <w:rPr>
                <w:sz w:val="28"/>
                <w:szCs w:val="28"/>
                <w:lang w:val="uk-UA"/>
              </w:rPr>
              <w:t>-</w:t>
            </w:r>
            <w:r>
              <w:rPr>
                <w:sz w:val="28"/>
                <w:szCs w:val="28"/>
                <w:lang w:val="uk-UA"/>
              </w:rPr>
              <w:br/>
            </w:r>
            <w:proofErr w:type="spellStart"/>
            <w:r>
              <w:rPr>
                <w:sz w:val="28"/>
                <w:szCs w:val="28"/>
                <w:lang w:val="uk-UA"/>
              </w:rPr>
              <w:t>ння</w:t>
            </w:r>
            <w:proofErr w:type="spellEnd"/>
            <w:r>
              <w:rPr>
                <w:sz w:val="28"/>
                <w:szCs w:val="28"/>
                <w:lang w:val="uk-UA"/>
              </w:rPr>
              <w:t>* (за рік), гривень</w:t>
            </w:r>
          </w:p>
        </w:tc>
      </w:tr>
      <w:tr w:rsidR="004E7AC9" w14:paraId="7C6552B9"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52691AC5" w14:textId="77777777" w:rsidR="004E7AC9" w:rsidRDefault="004E7AC9" w:rsidP="00031B19">
            <w:pPr>
              <w:rPr>
                <w:rFonts w:eastAsia="Calibri"/>
                <w:sz w:val="28"/>
                <w:szCs w:val="28"/>
                <w:lang w:val="uk-UA" w:eastAsia="en-US"/>
              </w:rPr>
            </w:pPr>
            <w:r>
              <w:rPr>
                <w:sz w:val="28"/>
                <w:szCs w:val="28"/>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14:paraId="2534DCB9" w14:textId="77777777" w:rsidR="004E7AC9" w:rsidRDefault="004E7AC9" w:rsidP="00031B19">
            <w:pPr>
              <w:jc w:val="center"/>
              <w:rPr>
                <w:rFonts w:eastAsia="Calibri"/>
                <w:color w:val="000000"/>
                <w:sz w:val="28"/>
                <w:szCs w:val="28"/>
                <w:shd w:val="clear" w:color="auto" w:fill="FFFFFF"/>
                <w:lang w:eastAsia="en-US"/>
              </w:rPr>
            </w:pPr>
            <w:r>
              <w:rPr>
                <w:color w:val="000000"/>
                <w:sz w:val="28"/>
                <w:szCs w:val="28"/>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14:paraId="780460EC" w14:textId="77777777" w:rsidR="004E7AC9" w:rsidRDefault="004E7AC9" w:rsidP="00031B19">
            <w:pPr>
              <w:jc w:val="center"/>
              <w:rPr>
                <w:rFonts w:eastAsia="Calibri"/>
                <w:color w:val="000000"/>
                <w:sz w:val="28"/>
                <w:szCs w:val="28"/>
                <w:shd w:val="clear" w:color="auto" w:fill="FFFFFF"/>
                <w:lang w:val="uk-UA" w:eastAsia="en-US"/>
              </w:rPr>
            </w:pPr>
            <w:r>
              <w:rPr>
                <w:color w:val="000000"/>
                <w:sz w:val="28"/>
                <w:szCs w:val="28"/>
                <w:shd w:val="clear" w:color="auto" w:fill="FFFFFF"/>
                <w:lang w:val="uk-UA"/>
              </w:rPr>
              <w:t>64,66</w:t>
            </w:r>
          </w:p>
          <w:p w14:paraId="5B073505" w14:textId="77777777" w:rsidR="004E7AC9" w:rsidRDefault="004E7AC9" w:rsidP="00031B19">
            <w:pPr>
              <w:jc w:val="center"/>
              <w:rPr>
                <w:rFonts w:eastAsia="Calibri"/>
                <w:color w:val="000000"/>
                <w:sz w:val="28"/>
                <w:szCs w:val="28"/>
                <w:shd w:val="clear" w:color="auto" w:fill="FFFFFF"/>
                <w:lang w:val="uk-UA" w:eastAsia="en-US"/>
              </w:rPr>
            </w:pPr>
            <w:r>
              <w:rPr>
                <w:iCs/>
                <w:color w:val="000000"/>
                <w:sz w:val="28"/>
                <w:szCs w:val="28"/>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14:paraId="3E89E140" w14:textId="77777777" w:rsidR="004E7AC9" w:rsidRDefault="004E7AC9" w:rsidP="00031B19">
            <w:pPr>
              <w:jc w:val="center"/>
              <w:rPr>
                <w:rFonts w:eastAsia="Calibri"/>
                <w:color w:val="000000"/>
                <w:sz w:val="28"/>
                <w:szCs w:val="28"/>
                <w:shd w:val="clear" w:color="auto" w:fill="FFFFFF"/>
                <w:lang w:eastAsia="en-US"/>
              </w:rPr>
            </w:pPr>
            <w:r>
              <w:rPr>
                <w:color w:val="000000"/>
                <w:sz w:val="28"/>
                <w:szCs w:val="28"/>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14:paraId="4A932552" w14:textId="77777777" w:rsidR="004E7AC9" w:rsidRDefault="004E7AC9" w:rsidP="00031B19">
            <w:pPr>
              <w:jc w:val="center"/>
              <w:rPr>
                <w:rFonts w:eastAsia="Calibri"/>
                <w:color w:val="000000"/>
                <w:sz w:val="28"/>
                <w:szCs w:val="28"/>
                <w:shd w:val="clear" w:color="auto" w:fill="FFFFFF"/>
                <w:lang w:val="uk-UA" w:eastAsia="en-US"/>
              </w:rPr>
            </w:pPr>
            <w:r>
              <w:rPr>
                <w:color w:val="000000"/>
                <w:sz w:val="28"/>
                <w:szCs w:val="28"/>
                <w:shd w:val="clear" w:color="auto" w:fill="FFFFFF"/>
                <w:lang w:val="uk-UA"/>
              </w:rPr>
              <w:t>2</w:t>
            </w:r>
          </w:p>
        </w:tc>
        <w:tc>
          <w:tcPr>
            <w:tcW w:w="484" w:type="pct"/>
            <w:tcBorders>
              <w:top w:val="single" w:sz="4" w:space="0" w:color="auto"/>
              <w:left w:val="single" w:sz="4" w:space="0" w:color="auto"/>
              <w:bottom w:val="single" w:sz="4" w:space="0" w:color="auto"/>
              <w:right w:val="single" w:sz="4" w:space="0" w:color="auto"/>
            </w:tcBorders>
          </w:tcPr>
          <w:p w14:paraId="0A0BA929" w14:textId="77777777" w:rsidR="004E7AC9" w:rsidRDefault="004E7AC9" w:rsidP="00031B19">
            <w:pPr>
              <w:jc w:val="center"/>
              <w:rPr>
                <w:rFonts w:eastAsia="Calibri"/>
                <w:color w:val="000000"/>
                <w:sz w:val="28"/>
                <w:szCs w:val="28"/>
                <w:shd w:val="clear" w:color="auto" w:fill="FFFFFF"/>
                <w:lang w:val="uk-UA" w:eastAsia="en-US"/>
              </w:rPr>
            </w:pPr>
            <w:r>
              <w:rPr>
                <w:color w:val="000000"/>
                <w:sz w:val="28"/>
                <w:szCs w:val="28"/>
                <w:shd w:val="clear" w:color="auto" w:fill="FFFFFF"/>
                <w:lang w:val="uk-UA"/>
              </w:rPr>
              <w:t>129,32</w:t>
            </w:r>
            <w:r>
              <w:rPr>
                <w:iCs/>
                <w:color w:val="000000"/>
                <w:sz w:val="28"/>
                <w:szCs w:val="28"/>
                <w:bdr w:val="none" w:sz="0" w:space="0" w:color="auto" w:frame="1"/>
                <w:lang w:val="uk-UA"/>
              </w:rPr>
              <w:t xml:space="preserve"> грн./год</w:t>
            </w:r>
          </w:p>
        </w:tc>
      </w:tr>
      <w:tr w:rsidR="004E7AC9" w14:paraId="0B884D31"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56237253" w14:textId="77777777" w:rsidR="004E7AC9" w:rsidRDefault="004E7AC9" w:rsidP="00031B19">
            <w:pPr>
              <w:rPr>
                <w:rFonts w:eastAsia="Calibri"/>
                <w:sz w:val="28"/>
                <w:szCs w:val="28"/>
                <w:lang w:val="uk-UA" w:eastAsia="en-US"/>
              </w:rPr>
            </w:pPr>
            <w:r>
              <w:rPr>
                <w:sz w:val="28"/>
                <w:szCs w:val="28"/>
                <w:lang w:val="uk-UA"/>
              </w:rPr>
              <w:t xml:space="preserve">2. Поточний контроль за суб'єктом господарювання, що перебуває у сфері </w:t>
            </w:r>
            <w:r>
              <w:rPr>
                <w:sz w:val="28"/>
                <w:szCs w:val="28"/>
                <w:lang w:val="uk-UA"/>
              </w:rPr>
              <w:lastRenderedPageBreak/>
              <w:t>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tcPr>
          <w:p w14:paraId="28E5C261" w14:textId="77777777" w:rsidR="004E7AC9" w:rsidRDefault="004E7AC9" w:rsidP="00031B19">
            <w:pPr>
              <w:jc w:val="center"/>
              <w:rPr>
                <w:rFonts w:eastAsia="Calibri"/>
                <w:sz w:val="28"/>
                <w:szCs w:val="28"/>
                <w:lang w:val="uk-UA" w:eastAsia="en-US"/>
              </w:rPr>
            </w:pPr>
            <w:r>
              <w:rPr>
                <w:sz w:val="28"/>
                <w:szCs w:val="28"/>
                <w:lang w:val="uk-UA"/>
              </w:rPr>
              <w:lastRenderedPageBreak/>
              <w:t>- </w:t>
            </w:r>
          </w:p>
        </w:tc>
        <w:tc>
          <w:tcPr>
            <w:tcW w:w="680" w:type="pct"/>
            <w:tcBorders>
              <w:top w:val="single" w:sz="6" w:space="0" w:color="000000"/>
              <w:left w:val="single" w:sz="6" w:space="0" w:color="000000"/>
              <w:bottom w:val="single" w:sz="6" w:space="0" w:color="000000"/>
              <w:right w:val="single" w:sz="6" w:space="0" w:color="000000"/>
            </w:tcBorders>
          </w:tcPr>
          <w:p w14:paraId="115ED01E"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7D62D04F"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52DE567E"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36A8F9EA"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0CF4CF5B"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070619B6" w14:textId="77777777" w:rsidR="004E7AC9" w:rsidRDefault="004E7AC9" w:rsidP="00031B19">
            <w:pPr>
              <w:rPr>
                <w:rFonts w:eastAsia="Calibri"/>
                <w:sz w:val="28"/>
                <w:szCs w:val="28"/>
                <w:lang w:val="uk-UA" w:eastAsia="en-US"/>
              </w:rPr>
            </w:pPr>
            <w:r>
              <w:rPr>
                <w:sz w:val="28"/>
                <w:szCs w:val="28"/>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tcPr>
          <w:p w14:paraId="1015047B"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1159A05A"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366962FB"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0406F933"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1A92CDFB"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10AD9F52"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26C3A03D" w14:textId="77777777" w:rsidR="004E7AC9" w:rsidRDefault="004E7AC9" w:rsidP="00031B19">
            <w:pPr>
              <w:rPr>
                <w:rFonts w:eastAsia="Calibri"/>
                <w:sz w:val="28"/>
                <w:szCs w:val="28"/>
                <w:lang w:val="uk-UA" w:eastAsia="en-US"/>
              </w:rPr>
            </w:pPr>
            <w:r>
              <w:rPr>
                <w:sz w:val="28"/>
                <w:szCs w:val="28"/>
                <w:lang w:val="uk-UA"/>
              </w:rPr>
              <w:t>виїзні</w:t>
            </w:r>
          </w:p>
        </w:tc>
        <w:tc>
          <w:tcPr>
            <w:tcW w:w="530" w:type="pct"/>
            <w:tcBorders>
              <w:top w:val="single" w:sz="6" w:space="0" w:color="000000"/>
              <w:left w:val="single" w:sz="6" w:space="0" w:color="000000"/>
              <w:bottom w:val="single" w:sz="6" w:space="0" w:color="000000"/>
              <w:right w:val="single" w:sz="6" w:space="0" w:color="000000"/>
            </w:tcBorders>
          </w:tcPr>
          <w:p w14:paraId="39E71742"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7174034F"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0AAFE0B8"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184C9F6E"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4E8CF55C"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33826A21"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6FC5B88B" w14:textId="77777777" w:rsidR="004E7AC9" w:rsidRDefault="004E7AC9" w:rsidP="00031B19">
            <w:pPr>
              <w:rPr>
                <w:rFonts w:eastAsia="Calibri"/>
                <w:sz w:val="28"/>
                <w:szCs w:val="28"/>
                <w:lang w:val="uk-UA" w:eastAsia="en-US"/>
              </w:rPr>
            </w:pPr>
            <w:r>
              <w:rPr>
                <w:sz w:val="28"/>
                <w:szCs w:val="28"/>
                <w:lang w:val="uk-UA"/>
              </w:rPr>
              <w:t xml:space="preserve">3. Підготовка, затвердження та опрацювання одного окремого </w:t>
            </w:r>
            <w:proofErr w:type="spellStart"/>
            <w:r>
              <w:rPr>
                <w:sz w:val="28"/>
                <w:szCs w:val="28"/>
                <w:lang w:val="uk-UA"/>
              </w:rPr>
              <w:t>акта</w:t>
            </w:r>
            <w:proofErr w:type="spellEnd"/>
            <w:r>
              <w:rPr>
                <w:sz w:val="28"/>
                <w:szCs w:val="28"/>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tcPr>
          <w:p w14:paraId="0F45AFB3"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7F721B99"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5799B7EA"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3F31653F"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65060889"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52EA83D4"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2D2E3F38" w14:textId="77777777" w:rsidR="004E7AC9" w:rsidRDefault="004E7AC9" w:rsidP="00031B19">
            <w:pPr>
              <w:rPr>
                <w:rFonts w:eastAsia="Calibri"/>
                <w:sz w:val="28"/>
                <w:szCs w:val="28"/>
                <w:lang w:val="uk-UA" w:eastAsia="en-US"/>
              </w:rPr>
            </w:pPr>
            <w:r>
              <w:rPr>
                <w:sz w:val="28"/>
                <w:szCs w:val="28"/>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tcPr>
          <w:p w14:paraId="623C08E7"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342E83A6"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777D4933"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1C6E17D3"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4694BB84"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38C4D75D"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09D043CC" w14:textId="77777777" w:rsidR="004E7AC9" w:rsidRDefault="004E7AC9" w:rsidP="00031B19">
            <w:pPr>
              <w:rPr>
                <w:rFonts w:eastAsia="Calibri"/>
                <w:sz w:val="28"/>
                <w:szCs w:val="28"/>
                <w:lang w:val="uk-UA" w:eastAsia="en-US"/>
              </w:rPr>
            </w:pPr>
            <w:r>
              <w:rPr>
                <w:sz w:val="28"/>
                <w:szCs w:val="28"/>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tcPr>
          <w:p w14:paraId="15C58C2E"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569F747C"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3E44A698"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6AB7DE1F"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2AD1415A"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465A4B13"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7286D111" w14:textId="77777777" w:rsidR="004E7AC9" w:rsidRDefault="004E7AC9" w:rsidP="00031B19">
            <w:pPr>
              <w:rPr>
                <w:rFonts w:eastAsia="Calibri"/>
                <w:sz w:val="28"/>
                <w:szCs w:val="28"/>
                <w:lang w:val="uk-UA" w:eastAsia="en-US"/>
              </w:rPr>
            </w:pPr>
            <w:r>
              <w:rPr>
                <w:sz w:val="28"/>
                <w:szCs w:val="28"/>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tcPr>
          <w:p w14:paraId="390F618D" w14:textId="77777777" w:rsidR="004E7AC9" w:rsidRDefault="004E7AC9" w:rsidP="00031B19">
            <w:pPr>
              <w:jc w:val="center"/>
              <w:rPr>
                <w:rFonts w:eastAsia="Calibri"/>
                <w:sz w:val="28"/>
                <w:szCs w:val="28"/>
                <w:lang w:val="uk-UA" w:eastAsia="en-US"/>
              </w:rPr>
            </w:pPr>
            <w:r>
              <w:rPr>
                <w:sz w:val="28"/>
                <w:szCs w:val="28"/>
                <w:lang w:val="uk-UA"/>
              </w:rPr>
              <w:t>- </w:t>
            </w:r>
          </w:p>
        </w:tc>
        <w:tc>
          <w:tcPr>
            <w:tcW w:w="680" w:type="pct"/>
            <w:tcBorders>
              <w:top w:val="single" w:sz="6" w:space="0" w:color="000000"/>
              <w:left w:val="single" w:sz="6" w:space="0" w:color="000000"/>
              <w:bottom w:val="single" w:sz="6" w:space="0" w:color="000000"/>
              <w:right w:val="single" w:sz="6" w:space="0" w:color="000000"/>
            </w:tcBorders>
          </w:tcPr>
          <w:p w14:paraId="1E1E391D" w14:textId="77777777" w:rsidR="004E7AC9" w:rsidRDefault="004E7AC9" w:rsidP="00031B19">
            <w:pPr>
              <w:jc w:val="center"/>
              <w:rPr>
                <w:rFonts w:eastAsia="Calibri"/>
                <w:sz w:val="28"/>
                <w:szCs w:val="28"/>
                <w:lang w:val="uk-UA" w:eastAsia="en-US"/>
              </w:rPr>
            </w:pPr>
            <w:r>
              <w:rPr>
                <w:sz w:val="28"/>
                <w:szCs w:val="28"/>
                <w:lang w:val="uk-UA"/>
              </w:rPr>
              <w:t>- </w:t>
            </w:r>
          </w:p>
        </w:tc>
        <w:tc>
          <w:tcPr>
            <w:tcW w:w="630" w:type="pct"/>
            <w:tcBorders>
              <w:top w:val="single" w:sz="6" w:space="0" w:color="000000"/>
              <w:left w:val="single" w:sz="6" w:space="0" w:color="000000"/>
              <w:bottom w:val="single" w:sz="6" w:space="0" w:color="000000"/>
              <w:right w:val="single" w:sz="6" w:space="0" w:color="000000"/>
            </w:tcBorders>
          </w:tcPr>
          <w:p w14:paraId="0881CDAD" w14:textId="77777777" w:rsidR="004E7AC9" w:rsidRDefault="004E7AC9" w:rsidP="00031B19">
            <w:pPr>
              <w:jc w:val="center"/>
              <w:rPr>
                <w:rFonts w:eastAsia="Calibri"/>
                <w:sz w:val="28"/>
                <w:szCs w:val="28"/>
                <w:lang w:val="uk-UA" w:eastAsia="en-US"/>
              </w:rPr>
            </w:pPr>
            <w:r>
              <w:rPr>
                <w:sz w:val="28"/>
                <w:szCs w:val="28"/>
                <w:lang w:val="uk-UA"/>
              </w:rPr>
              <w:t> -</w:t>
            </w:r>
          </w:p>
        </w:tc>
        <w:tc>
          <w:tcPr>
            <w:tcW w:w="581" w:type="pct"/>
            <w:tcBorders>
              <w:top w:val="single" w:sz="6" w:space="0" w:color="000000"/>
              <w:left w:val="single" w:sz="6" w:space="0" w:color="000000"/>
              <w:bottom w:val="single" w:sz="6" w:space="0" w:color="000000"/>
              <w:right w:val="single" w:sz="6" w:space="0" w:color="000000"/>
            </w:tcBorders>
          </w:tcPr>
          <w:p w14:paraId="76BC2BE7" w14:textId="77777777" w:rsidR="004E7AC9" w:rsidRDefault="004E7AC9" w:rsidP="00031B19">
            <w:pPr>
              <w:jc w:val="center"/>
              <w:rPr>
                <w:rFonts w:eastAsia="Calibri"/>
                <w:sz w:val="28"/>
                <w:szCs w:val="28"/>
                <w:lang w:val="uk-UA" w:eastAsia="en-US"/>
              </w:rPr>
            </w:pPr>
            <w:r>
              <w:rPr>
                <w:sz w:val="28"/>
                <w:szCs w:val="28"/>
                <w:lang w:val="uk-UA"/>
              </w:rPr>
              <w:t> -</w:t>
            </w:r>
          </w:p>
        </w:tc>
        <w:tc>
          <w:tcPr>
            <w:tcW w:w="484" w:type="pct"/>
            <w:tcBorders>
              <w:top w:val="single" w:sz="6" w:space="0" w:color="000000"/>
              <w:left w:val="single" w:sz="6" w:space="0" w:color="000000"/>
              <w:bottom w:val="single" w:sz="6" w:space="0" w:color="000000"/>
              <w:right w:val="single" w:sz="6" w:space="0" w:color="000000"/>
            </w:tcBorders>
          </w:tcPr>
          <w:p w14:paraId="2BED36C1" w14:textId="77777777" w:rsidR="004E7AC9" w:rsidRDefault="004E7AC9" w:rsidP="00031B19">
            <w:pPr>
              <w:jc w:val="center"/>
              <w:rPr>
                <w:rFonts w:eastAsia="Calibri"/>
                <w:sz w:val="28"/>
                <w:szCs w:val="28"/>
                <w:lang w:val="uk-UA" w:eastAsia="en-US"/>
              </w:rPr>
            </w:pPr>
            <w:r>
              <w:rPr>
                <w:sz w:val="28"/>
                <w:szCs w:val="28"/>
                <w:lang w:val="uk-UA"/>
              </w:rPr>
              <w:t>- </w:t>
            </w:r>
          </w:p>
        </w:tc>
      </w:tr>
      <w:tr w:rsidR="004E7AC9" w14:paraId="24937C00"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10FF0440" w14:textId="77777777" w:rsidR="004E7AC9" w:rsidRDefault="004E7AC9" w:rsidP="00031B19">
            <w:pPr>
              <w:rPr>
                <w:rFonts w:eastAsia="Calibri"/>
                <w:sz w:val="28"/>
                <w:szCs w:val="28"/>
                <w:lang w:val="uk-UA" w:eastAsia="en-US"/>
              </w:rPr>
            </w:pPr>
            <w:r>
              <w:rPr>
                <w:sz w:val="28"/>
                <w:szCs w:val="28"/>
                <w:lang w:val="uk-UA"/>
              </w:rPr>
              <w:t>7. Інші адміністративні процедури (уточнити):</w:t>
            </w:r>
            <w:r>
              <w:rPr>
                <w:sz w:val="28"/>
                <w:szCs w:val="28"/>
                <w:lang w:val="uk-UA"/>
              </w:rPr>
              <w:br/>
            </w:r>
            <w:r>
              <w:rPr>
                <w:i/>
                <w:color w:val="000000"/>
                <w:sz w:val="28"/>
                <w:szCs w:val="28"/>
                <w:shd w:val="clear" w:color="auto" w:fill="FFFFFF"/>
                <w:lang w:val="uk-UA"/>
              </w:rPr>
              <w:t>організація роботи конкурсного комітету, підготовка рішення Організатора про введення в дію результатів конкурсу</w:t>
            </w:r>
          </w:p>
        </w:tc>
        <w:tc>
          <w:tcPr>
            <w:tcW w:w="530" w:type="pct"/>
            <w:tcBorders>
              <w:top w:val="single" w:sz="6" w:space="0" w:color="000000"/>
              <w:left w:val="single" w:sz="6" w:space="0" w:color="000000"/>
              <w:bottom w:val="single" w:sz="6" w:space="0" w:color="000000"/>
              <w:right w:val="single" w:sz="6" w:space="0" w:color="000000"/>
            </w:tcBorders>
          </w:tcPr>
          <w:p w14:paraId="2252D7C1" w14:textId="77777777" w:rsidR="004E7AC9" w:rsidRDefault="004E7AC9" w:rsidP="00031B19">
            <w:pPr>
              <w:jc w:val="center"/>
              <w:rPr>
                <w:rFonts w:eastAsia="Calibri"/>
                <w:sz w:val="28"/>
                <w:szCs w:val="28"/>
                <w:lang w:val="uk-UA" w:eastAsia="en-US"/>
              </w:rPr>
            </w:pPr>
            <w:r>
              <w:rPr>
                <w:sz w:val="28"/>
                <w:szCs w:val="28"/>
                <w:lang w:val="uk-UA"/>
              </w:rPr>
              <w:t>1 год</w:t>
            </w:r>
          </w:p>
        </w:tc>
        <w:tc>
          <w:tcPr>
            <w:tcW w:w="680" w:type="pct"/>
            <w:tcBorders>
              <w:top w:val="single" w:sz="6" w:space="0" w:color="000000"/>
              <w:left w:val="single" w:sz="6" w:space="0" w:color="000000"/>
              <w:bottom w:val="single" w:sz="6" w:space="0" w:color="000000"/>
              <w:right w:val="single" w:sz="6" w:space="0" w:color="000000"/>
            </w:tcBorders>
          </w:tcPr>
          <w:p w14:paraId="5F2BCC0C" w14:textId="77777777" w:rsidR="004E7AC9" w:rsidRDefault="004E7AC9" w:rsidP="00031B19">
            <w:pPr>
              <w:jc w:val="center"/>
              <w:rPr>
                <w:rFonts w:eastAsia="Calibri"/>
                <w:color w:val="000000"/>
                <w:sz w:val="28"/>
                <w:szCs w:val="28"/>
                <w:shd w:val="clear" w:color="auto" w:fill="FFFFFF"/>
                <w:lang w:val="uk-UA" w:eastAsia="en-US"/>
              </w:rPr>
            </w:pPr>
            <w:r>
              <w:rPr>
                <w:color w:val="000000"/>
                <w:sz w:val="28"/>
                <w:szCs w:val="28"/>
                <w:shd w:val="clear" w:color="auto" w:fill="FFFFFF"/>
                <w:lang w:val="uk-UA"/>
              </w:rPr>
              <w:t>64,66</w:t>
            </w:r>
          </w:p>
          <w:p w14:paraId="2E3FC665" w14:textId="77777777" w:rsidR="004E7AC9" w:rsidRDefault="004E7AC9" w:rsidP="00031B19">
            <w:pPr>
              <w:jc w:val="center"/>
              <w:rPr>
                <w:rFonts w:eastAsia="Calibri"/>
                <w:sz w:val="28"/>
                <w:szCs w:val="28"/>
                <w:lang w:val="uk-UA" w:eastAsia="en-US"/>
              </w:rPr>
            </w:pPr>
            <w:r>
              <w:rPr>
                <w:iCs/>
                <w:color w:val="000000"/>
                <w:sz w:val="28"/>
                <w:szCs w:val="28"/>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14:paraId="5FAAE8F5" w14:textId="77777777" w:rsidR="004E7AC9" w:rsidRDefault="004E7AC9" w:rsidP="00031B19">
            <w:pPr>
              <w:jc w:val="center"/>
              <w:rPr>
                <w:rFonts w:eastAsia="Calibri"/>
                <w:sz w:val="28"/>
                <w:szCs w:val="28"/>
                <w:lang w:val="uk-UA" w:eastAsia="en-US"/>
              </w:rPr>
            </w:pPr>
            <w:r>
              <w:rPr>
                <w:sz w:val="28"/>
                <w:szCs w:val="28"/>
                <w:lang w:val="uk-UA"/>
              </w:rPr>
              <w:t> 1</w:t>
            </w:r>
          </w:p>
        </w:tc>
        <w:tc>
          <w:tcPr>
            <w:tcW w:w="581" w:type="pct"/>
            <w:tcBorders>
              <w:top w:val="single" w:sz="6" w:space="0" w:color="000000"/>
              <w:left w:val="single" w:sz="6" w:space="0" w:color="000000"/>
              <w:bottom w:val="single" w:sz="6" w:space="0" w:color="000000"/>
              <w:right w:val="single" w:sz="6" w:space="0" w:color="000000"/>
            </w:tcBorders>
          </w:tcPr>
          <w:p w14:paraId="3AB7D7CB" w14:textId="77777777" w:rsidR="004E7AC9" w:rsidRDefault="004E7AC9" w:rsidP="00031B19">
            <w:pPr>
              <w:jc w:val="center"/>
              <w:rPr>
                <w:rFonts w:eastAsia="Calibri"/>
                <w:sz w:val="28"/>
                <w:szCs w:val="28"/>
                <w:lang w:val="uk-UA" w:eastAsia="en-US"/>
              </w:rPr>
            </w:pPr>
            <w:r>
              <w:rPr>
                <w:sz w:val="28"/>
                <w:szCs w:val="28"/>
                <w:lang w:val="uk-UA"/>
              </w:rPr>
              <w:t>2</w:t>
            </w:r>
          </w:p>
        </w:tc>
        <w:tc>
          <w:tcPr>
            <w:tcW w:w="484" w:type="pct"/>
            <w:tcBorders>
              <w:top w:val="single" w:sz="6" w:space="0" w:color="000000"/>
              <w:left w:val="single" w:sz="6" w:space="0" w:color="000000"/>
              <w:bottom w:val="single" w:sz="6" w:space="0" w:color="000000"/>
              <w:right w:val="single" w:sz="6" w:space="0" w:color="000000"/>
            </w:tcBorders>
          </w:tcPr>
          <w:p w14:paraId="39DE69F4" w14:textId="77777777" w:rsidR="004E7AC9" w:rsidRDefault="004E7AC9" w:rsidP="00031B19">
            <w:pPr>
              <w:jc w:val="center"/>
              <w:rPr>
                <w:rFonts w:eastAsia="Calibri"/>
                <w:sz w:val="28"/>
                <w:szCs w:val="28"/>
                <w:lang w:val="uk-UA" w:eastAsia="en-US"/>
              </w:rPr>
            </w:pPr>
            <w:r>
              <w:rPr>
                <w:sz w:val="28"/>
                <w:szCs w:val="28"/>
                <w:lang w:val="uk-UA"/>
              </w:rPr>
              <w:t>129,32</w:t>
            </w:r>
            <w:r>
              <w:rPr>
                <w:iCs/>
                <w:color w:val="000000"/>
                <w:sz w:val="28"/>
                <w:szCs w:val="28"/>
                <w:bdr w:val="none" w:sz="0" w:space="0" w:color="auto" w:frame="1"/>
                <w:lang w:val="uk-UA"/>
              </w:rPr>
              <w:t xml:space="preserve"> грн./год</w:t>
            </w:r>
          </w:p>
        </w:tc>
      </w:tr>
      <w:tr w:rsidR="004E7AC9" w14:paraId="1B58BFCA"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4908D4FB" w14:textId="77777777" w:rsidR="004E7AC9" w:rsidRDefault="004E7AC9" w:rsidP="00031B19">
            <w:pPr>
              <w:rPr>
                <w:rFonts w:eastAsia="Calibri"/>
                <w:sz w:val="28"/>
                <w:szCs w:val="28"/>
                <w:lang w:val="uk-UA" w:eastAsia="en-US"/>
              </w:rPr>
            </w:pPr>
            <w:r>
              <w:rPr>
                <w:sz w:val="28"/>
                <w:szCs w:val="28"/>
                <w:lang w:val="uk-UA"/>
              </w:rPr>
              <w:t>Разом за рік, грн.</w:t>
            </w:r>
          </w:p>
        </w:tc>
        <w:tc>
          <w:tcPr>
            <w:tcW w:w="530" w:type="pct"/>
            <w:tcBorders>
              <w:top w:val="single" w:sz="6" w:space="0" w:color="000000"/>
              <w:left w:val="single" w:sz="6" w:space="0" w:color="000000"/>
              <w:bottom w:val="single" w:sz="6" w:space="0" w:color="000000"/>
              <w:right w:val="single" w:sz="6" w:space="0" w:color="000000"/>
            </w:tcBorders>
          </w:tcPr>
          <w:p w14:paraId="72DF77DF" w14:textId="77777777" w:rsidR="004E7AC9" w:rsidRDefault="004E7AC9" w:rsidP="00031B19">
            <w:pPr>
              <w:jc w:val="center"/>
              <w:rPr>
                <w:rFonts w:eastAsia="Calibri"/>
                <w:sz w:val="28"/>
                <w:szCs w:val="28"/>
                <w:lang w:val="uk-UA" w:eastAsia="en-US"/>
              </w:rPr>
            </w:pPr>
            <w:r>
              <w:rPr>
                <w:sz w:val="28"/>
                <w:szCs w:val="28"/>
                <w:lang w:val="uk-UA"/>
              </w:rPr>
              <w:t>Х</w:t>
            </w:r>
          </w:p>
        </w:tc>
        <w:tc>
          <w:tcPr>
            <w:tcW w:w="680" w:type="pct"/>
            <w:tcBorders>
              <w:top w:val="single" w:sz="6" w:space="0" w:color="000000"/>
              <w:left w:val="single" w:sz="6" w:space="0" w:color="000000"/>
              <w:bottom w:val="single" w:sz="6" w:space="0" w:color="000000"/>
              <w:right w:val="single" w:sz="6" w:space="0" w:color="000000"/>
            </w:tcBorders>
          </w:tcPr>
          <w:p w14:paraId="0206AC4A" w14:textId="77777777" w:rsidR="004E7AC9" w:rsidRDefault="004E7AC9" w:rsidP="00031B19">
            <w:pPr>
              <w:jc w:val="center"/>
              <w:rPr>
                <w:rFonts w:eastAsia="Calibri"/>
                <w:sz w:val="28"/>
                <w:szCs w:val="28"/>
                <w:lang w:val="uk-UA" w:eastAsia="en-US"/>
              </w:rPr>
            </w:pPr>
            <w:r>
              <w:rPr>
                <w:sz w:val="28"/>
                <w:szCs w:val="28"/>
                <w:lang w:val="uk-UA"/>
              </w:rPr>
              <w:t>Х</w:t>
            </w:r>
          </w:p>
        </w:tc>
        <w:tc>
          <w:tcPr>
            <w:tcW w:w="630" w:type="pct"/>
            <w:tcBorders>
              <w:top w:val="single" w:sz="6" w:space="0" w:color="000000"/>
              <w:left w:val="single" w:sz="6" w:space="0" w:color="000000"/>
              <w:bottom w:val="single" w:sz="6" w:space="0" w:color="000000"/>
              <w:right w:val="single" w:sz="6" w:space="0" w:color="000000"/>
            </w:tcBorders>
          </w:tcPr>
          <w:p w14:paraId="550C332D" w14:textId="77777777" w:rsidR="004E7AC9" w:rsidRDefault="004E7AC9" w:rsidP="00031B19">
            <w:pPr>
              <w:jc w:val="center"/>
              <w:rPr>
                <w:rFonts w:eastAsia="Calibri"/>
                <w:sz w:val="28"/>
                <w:szCs w:val="28"/>
                <w:lang w:val="uk-UA" w:eastAsia="en-US"/>
              </w:rPr>
            </w:pPr>
            <w:r>
              <w:rPr>
                <w:sz w:val="28"/>
                <w:szCs w:val="28"/>
                <w:lang w:val="uk-UA"/>
              </w:rPr>
              <w:t>Х</w:t>
            </w:r>
          </w:p>
        </w:tc>
        <w:tc>
          <w:tcPr>
            <w:tcW w:w="581" w:type="pct"/>
            <w:tcBorders>
              <w:top w:val="single" w:sz="6" w:space="0" w:color="000000"/>
              <w:left w:val="single" w:sz="6" w:space="0" w:color="000000"/>
              <w:bottom w:val="single" w:sz="6" w:space="0" w:color="000000"/>
              <w:right w:val="single" w:sz="6" w:space="0" w:color="000000"/>
            </w:tcBorders>
          </w:tcPr>
          <w:p w14:paraId="50142A34" w14:textId="77777777" w:rsidR="004E7AC9" w:rsidRDefault="004E7AC9" w:rsidP="00031B19">
            <w:pPr>
              <w:jc w:val="center"/>
              <w:rPr>
                <w:rFonts w:eastAsia="Calibri"/>
                <w:sz w:val="28"/>
                <w:szCs w:val="28"/>
                <w:lang w:val="uk-UA" w:eastAsia="en-US"/>
              </w:rPr>
            </w:pPr>
            <w:r>
              <w:rPr>
                <w:sz w:val="28"/>
                <w:szCs w:val="28"/>
                <w:lang w:val="uk-UA"/>
              </w:rPr>
              <w:t>Х</w:t>
            </w:r>
          </w:p>
        </w:tc>
        <w:tc>
          <w:tcPr>
            <w:tcW w:w="484" w:type="pct"/>
            <w:tcBorders>
              <w:top w:val="single" w:sz="6" w:space="0" w:color="000000"/>
              <w:left w:val="single" w:sz="6" w:space="0" w:color="000000"/>
              <w:bottom w:val="single" w:sz="6" w:space="0" w:color="000000"/>
              <w:right w:val="single" w:sz="6" w:space="0" w:color="000000"/>
            </w:tcBorders>
          </w:tcPr>
          <w:p w14:paraId="30A3EA1A" w14:textId="77777777" w:rsidR="004E7AC9" w:rsidRDefault="004E7AC9" w:rsidP="00031B19">
            <w:pPr>
              <w:jc w:val="center"/>
              <w:rPr>
                <w:rFonts w:eastAsia="Calibri"/>
                <w:sz w:val="28"/>
                <w:szCs w:val="28"/>
                <w:lang w:val="uk-UA" w:eastAsia="en-US"/>
              </w:rPr>
            </w:pPr>
            <w:r>
              <w:rPr>
                <w:sz w:val="28"/>
                <w:szCs w:val="28"/>
                <w:lang w:val="uk-UA"/>
              </w:rPr>
              <w:t>258,64</w:t>
            </w:r>
          </w:p>
        </w:tc>
      </w:tr>
      <w:tr w:rsidR="004E7AC9" w14:paraId="74240CEE" w14:textId="77777777" w:rsidTr="00031B1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14:paraId="36C261C7" w14:textId="77777777" w:rsidR="004E7AC9" w:rsidRDefault="004E7AC9" w:rsidP="00031B19">
            <w:pPr>
              <w:rPr>
                <w:rFonts w:eastAsia="Calibri"/>
                <w:sz w:val="28"/>
                <w:szCs w:val="28"/>
                <w:lang w:val="uk-UA" w:eastAsia="en-US"/>
              </w:rPr>
            </w:pPr>
            <w:r>
              <w:rPr>
                <w:sz w:val="28"/>
                <w:szCs w:val="28"/>
                <w:lang w:val="uk-UA"/>
              </w:rPr>
              <w:t xml:space="preserve">Сумарно за п'ять </w:t>
            </w:r>
            <w:proofErr w:type="spellStart"/>
            <w:r>
              <w:rPr>
                <w:sz w:val="28"/>
                <w:szCs w:val="28"/>
                <w:lang w:val="uk-UA"/>
              </w:rPr>
              <w:t>років,грн</w:t>
            </w:r>
            <w:proofErr w:type="spellEnd"/>
            <w:r>
              <w:rPr>
                <w:sz w:val="28"/>
                <w:szCs w:val="28"/>
                <w:lang w:val="uk-UA"/>
              </w:rPr>
              <w:t>.</w:t>
            </w:r>
          </w:p>
        </w:tc>
        <w:tc>
          <w:tcPr>
            <w:tcW w:w="530" w:type="pct"/>
            <w:tcBorders>
              <w:top w:val="single" w:sz="6" w:space="0" w:color="000000"/>
              <w:left w:val="single" w:sz="6" w:space="0" w:color="000000"/>
              <w:bottom w:val="single" w:sz="6" w:space="0" w:color="000000"/>
              <w:right w:val="single" w:sz="6" w:space="0" w:color="000000"/>
            </w:tcBorders>
          </w:tcPr>
          <w:p w14:paraId="5A2DEE60" w14:textId="77777777" w:rsidR="004E7AC9" w:rsidRDefault="004E7AC9" w:rsidP="00031B19">
            <w:pPr>
              <w:jc w:val="center"/>
              <w:rPr>
                <w:rFonts w:eastAsia="Calibri"/>
                <w:sz w:val="28"/>
                <w:szCs w:val="28"/>
                <w:lang w:val="uk-UA" w:eastAsia="en-US"/>
              </w:rPr>
            </w:pPr>
            <w:r>
              <w:rPr>
                <w:sz w:val="28"/>
                <w:szCs w:val="28"/>
                <w:lang w:val="uk-UA"/>
              </w:rPr>
              <w:t>Х</w:t>
            </w:r>
          </w:p>
        </w:tc>
        <w:tc>
          <w:tcPr>
            <w:tcW w:w="680" w:type="pct"/>
            <w:tcBorders>
              <w:top w:val="single" w:sz="6" w:space="0" w:color="000000"/>
              <w:left w:val="single" w:sz="6" w:space="0" w:color="000000"/>
              <w:bottom w:val="single" w:sz="6" w:space="0" w:color="000000"/>
              <w:right w:val="single" w:sz="6" w:space="0" w:color="000000"/>
            </w:tcBorders>
          </w:tcPr>
          <w:p w14:paraId="2F1EC5F9" w14:textId="77777777" w:rsidR="004E7AC9" w:rsidRDefault="004E7AC9" w:rsidP="00031B19">
            <w:pPr>
              <w:jc w:val="center"/>
              <w:rPr>
                <w:rFonts w:eastAsia="Calibri"/>
                <w:sz w:val="28"/>
                <w:szCs w:val="28"/>
                <w:lang w:val="uk-UA" w:eastAsia="en-US"/>
              </w:rPr>
            </w:pPr>
            <w:r>
              <w:rPr>
                <w:sz w:val="28"/>
                <w:szCs w:val="28"/>
                <w:lang w:val="uk-UA"/>
              </w:rPr>
              <w:t>Х</w:t>
            </w:r>
          </w:p>
        </w:tc>
        <w:tc>
          <w:tcPr>
            <w:tcW w:w="630" w:type="pct"/>
            <w:tcBorders>
              <w:top w:val="single" w:sz="6" w:space="0" w:color="000000"/>
              <w:left w:val="single" w:sz="6" w:space="0" w:color="000000"/>
              <w:bottom w:val="single" w:sz="6" w:space="0" w:color="000000"/>
              <w:right w:val="single" w:sz="6" w:space="0" w:color="000000"/>
            </w:tcBorders>
          </w:tcPr>
          <w:p w14:paraId="4A9DA6EA" w14:textId="77777777" w:rsidR="004E7AC9" w:rsidRDefault="004E7AC9" w:rsidP="00031B19">
            <w:pPr>
              <w:jc w:val="center"/>
              <w:rPr>
                <w:rFonts w:eastAsia="Calibri"/>
                <w:sz w:val="28"/>
                <w:szCs w:val="28"/>
                <w:lang w:val="uk-UA" w:eastAsia="en-US"/>
              </w:rPr>
            </w:pPr>
            <w:r>
              <w:rPr>
                <w:sz w:val="28"/>
                <w:szCs w:val="28"/>
                <w:lang w:val="uk-UA"/>
              </w:rPr>
              <w:t>Х</w:t>
            </w:r>
          </w:p>
        </w:tc>
        <w:tc>
          <w:tcPr>
            <w:tcW w:w="581" w:type="pct"/>
            <w:tcBorders>
              <w:top w:val="single" w:sz="6" w:space="0" w:color="000000"/>
              <w:left w:val="single" w:sz="6" w:space="0" w:color="000000"/>
              <w:bottom w:val="single" w:sz="6" w:space="0" w:color="000000"/>
              <w:right w:val="single" w:sz="6" w:space="0" w:color="000000"/>
            </w:tcBorders>
          </w:tcPr>
          <w:p w14:paraId="1D194776" w14:textId="77777777" w:rsidR="004E7AC9" w:rsidRDefault="004E7AC9" w:rsidP="00031B19">
            <w:pPr>
              <w:jc w:val="center"/>
              <w:rPr>
                <w:rFonts w:eastAsia="Calibri"/>
                <w:sz w:val="28"/>
                <w:szCs w:val="28"/>
                <w:lang w:val="uk-UA" w:eastAsia="en-US"/>
              </w:rPr>
            </w:pPr>
            <w:r>
              <w:rPr>
                <w:sz w:val="28"/>
                <w:szCs w:val="28"/>
                <w:lang w:val="uk-UA"/>
              </w:rPr>
              <w:t>Х</w:t>
            </w:r>
          </w:p>
        </w:tc>
        <w:tc>
          <w:tcPr>
            <w:tcW w:w="484" w:type="pct"/>
            <w:tcBorders>
              <w:top w:val="single" w:sz="6" w:space="0" w:color="000000"/>
              <w:left w:val="single" w:sz="6" w:space="0" w:color="000000"/>
              <w:bottom w:val="single" w:sz="6" w:space="0" w:color="000000"/>
              <w:right w:val="single" w:sz="6" w:space="0" w:color="000000"/>
            </w:tcBorders>
          </w:tcPr>
          <w:p w14:paraId="6DD73548" w14:textId="77777777" w:rsidR="004E7AC9" w:rsidRDefault="004E7AC9" w:rsidP="00031B19">
            <w:pPr>
              <w:jc w:val="center"/>
              <w:rPr>
                <w:rFonts w:eastAsia="Calibri"/>
                <w:sz w:val="28"/>
                <w:szCs w:val="28"/>
                <w:lang w:val="uk-UA" w:eastAsia="en-US"/>
              </w:rPr>
            </w:pPr>
            <w:r>
              <w:rPr>
                <w:sz w:val="28"/>
                <w:szCs w:val="28"/>
                <w:lang w:val="uk-UA"/>
              </w:rPr>
              <w:t> 258,64</w:t>
            </w:r>
          </w:p>
        </w:tc>
      </w:tr>
    </w:tbl>
    <w:p w14:paraId="2610F761" w14:textId="77777777" w:rsidR="004E7AC9" w:rsidRDefault="004E7AC9" w:rsidP="004E7AC9">
      <w:pPr>
        <w:rPr>
          <w:rFonts w:eastAsia="Calibri"/>
          <w:sz w:val="28"/>
          <w:szCs w:val="28"/>
          <w:lang w:val="uk-UA" w:eastAsia="en-US"/>
        </w:rPr>
      </w:pPr>
      <w:r>
        <w:rPr>
          <w:sz w:val="28"/>
          <w:szCs w:val="28"/>
          <w:lang w:val="uk-UA"/>
        </w:rPr>
        <w:t>___________</w:t>
      </w:r>
    </w:p>
    <w:p w14:paraId="73EF13E2" w14:textId="77777777" w:rsidR="004E7AC9" w:rsidRDefault="004E7AC9" w:rsidP="004E7AC9">
      <w:pPr>
        <w:jc w:val="both"/>
        <w:rPr>
          <w:sz w:val="28"/>
          <w:szCs w:val="28"/>
          <w:lang w:val="uk-UA"/>
        </w:rPr>
      </w:pPr>
      <w:r>
        <w:rPr>
          <w:sz w:val="28"/>
          <w:szCs w:val="28"/>
          <w:lang w:val="uk-UA"/>
        </w:rPr>
        <w:lastRenderedPageBreak/>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35DAC887" w14:textId="77777777" w:rsidR="004E7AC9" w:rsidRDefault="004E7AC9" w:rsidP="004E7AC9">
      <w:pPr>
        <w:ind w:firstLine="400"/>
        <w:jc w:val="both"/>
        <w:textAlignment w:val="baseline"/>
        <w:rPr>
          <w:sz w:val="28"/>
          <w:szCs w:val="28"/>
          <w:lang w:val="uk-UA"/>
        </w:rPr>
      </w:pPr>
      <w:r>
        <w:rPr>
          <w:sz w:val="28"/>
          <w:szCs w:val="28"/>
          <w:lang w:val="uk-UA"/>
        </w:rPr>
        <w:t>Запропонований регуляторний акт не передбачає утворення нового державного органу (або нового структурного підрозділу діючого органу).</w:t>
      </w:r>
    </w:p>
    <w:p w14:paraId="254BAD99" w14:textId="77777777" w:rsidR="004E7AC9" w:rsidRDefault="004E7AC9" w:rsidP="004E7AC9">
      <w:pPr>
        <w:rPr>
          <w:rFonts w:ascii="Calibri" w:hAnsi="Calibri"/>
          <w:sz w:val="22"/>
          <w:szCs w:val="22"/>
          <w:lang w:val="uk-UA"/>
        </w:rPr>
      </w:pPr>
    </w:p>
    <w:p w14:paraId="634F9627" w14:textId="77777777" w:rsidR="004E7AC9" w:rsidRDefault="004E7AC9" w:rsidP="004E7AC9">
      <w:pPr>
        <w:rPr>
          <w:rFonts w:ascii="Calibri" w:hAnsi="Calibri"/>
          <w:sz w:val="22"/>
          <w:szCs w:val="22"/>
          <w:lang w:val="uk-UA"/>
        </w:rPr>
      </w:pPr>
    </w:p>
    <w:p w14:paraId="7F40529F" w14:textId="77777777" w:rsidR="004E7AC9" w:rsidRDefault="004E7AC9" w:rsidP="004E7AC9">
      <w:pPr>
        <w:ind w:firstLine="709"/>
        <w:rPr>
          <w:b/>
          <w:bCs/>
          <w:sz w:val="28"/>
          <w:szCs w:val="28"/>
          <w:lang w:val="uk-UA"/>
        </w:rPr>
      </w:pPr>
      <w:r>
        <w:rPr>
          <w:b/>
          <w:bCs/>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4019"/>
        <w:gridCol w:w="2429"/>
        <w:gridCol w:w="2399"/>
      </w:tblGrid>
      <w:tr w:rsidR="004E7AC9" w14:paraId="1AF2A923" w14:textId="77777777" w:rsidTr="00031B19">
        <w:tc>
          <w:tcPr>
            <w:tcW w:w="846" w:type="dxa"/>
            <w:tcBorders>
              <w:top w:val="single" w:sz="4" w:space="0" w:color="000000"/>
              <w:left w:val="single" w:sz="4" w:space="0" w:color="000000"/>
              <w:bottom w:val="single" w:sz="4" w:space="0" w:color="000000"/>
              <w:right w:val="single" w:sz="4" w:space="0" w:color="000000"/>
            </w:tcBorders>
          </w:tcPr>
          <w:p w14:paraId="61AE92A6" w14:textId="77777777" w:rsidR="004E7AC9" w:rsidRDefault="004E7AC9" w:rsidP="00031B19">
            <w:pPr>
              <w:rPr>
                <w:rFonts w:eastAsia="Calibri"/>
                <w:sz w:val="28"/>
                <w:szCs w:val="28"/>
                <w:lang w:val="uk-UA" w:eastAsia="en-US"/>
              </w:rPr>
            </w:pPr>
            <w:r>
              <w:rPr>
                <w:sz w:val="28"/>
                <w:szCs w:val="28"/>
                <w:lang w:val="uk-UA"/>
              </w:rPr>
              <w:t xml:space="preserve">№ </w:t>
            </w:r>
          </w:p>
        </w:tc>
        <w:tc>
          <w:tcPr>
            <w:tcW w:w="4095" w:type="dxa"/>
            <w:tcBorders>
              <w:top w:val="single" w:sz="4" w:space="0" w:color="000000"/>
              <w:left w:val="single" w:sz="4" w:space="0" w:color="000000"/>
              <w:bottom w:val="single" w:sz="4" w:space="0" w:color="000000"/>
              <w:right w:val="single" w:sz="4" w:space="0" w:color="000000"/>
            </w:tcBorders>
          </w:tcPr>
          <w:p w14:paraId="013CD1EF" w14:textId="77777777" w:rsidR="004E7AC9" w:rsidRDefault="004E7AC9" w:rsidP="00031B19">
            <w:pPr>
              <w:jc w:val="center"/>
              <w:rPr>
                <w:rFonts w:eastAsia="Calibri"/>
                <w:b/>
                <w:bCs/>
                <w:sz w:val="28"/>
                <w:szCs w:val="28"/>
                <w:lang w:val="uk-UA" w:eastAsia="en-US"/>
              </w:rPr>
            </w:pPr>
            <w:proofErr w:type="spellStart"/>
            <w:r>
              <w:rPr>
                <w:rStyle w:val="rvts0"/>
                <w:sz w:val="28"/>
                <w:szCs w:val="28"/>
              </w:rPr>
              <w:t>Показник</w:t>
            </w:r>
            <w:proofErr w:type="spellEnd"/>
          </w:p>
        </w:tc>
        <w:tc>
          <w:tcPr>
            <w:tcW w:w="2458" w:type="dxa"/>
            <w:tcBorders>
              <w:top w:val="single" w:sz="4" w:space="0" w:color="000000"/>
              <w:left w:val="single" w:sz="4" w:space="0" w:color="000000"/>
              <w:bottom w:val="single" w:sz="4" w:space="0" w:color="000000"/>
              <w:right w:val="single" w:sz="4" w:space="0" w:color="000000"/>
            </w:tcBorders>
          </w:tcPr>
          <w:p w14:paraId="154E7952" w14:textId="77777777" w:rsidR="004E7AC9" w:rsidRDefault="004E7AC9" w:rsidP="00031B19">
            <w:pPr>
              <w:jc w:val="center"/>
              <w:rPr>
                <w:rFonts w:eastAsia="Calibri"/>
                <w:sz w:val="28"/>
                <w:szCs w:val="28"/>
                <w:lang w:val="uk-UA" w:eastAsia="en-US"/>
              </w:rPr>
            </w:pPr>
            <w:r>
              <w:rPr>
                <w:sz w:val="28"/>
                <w:szCs w:val="28"/>
                <w:lang w:val="uk-UA"/>
              </w:rPr>
              <w:t>Перший рік регулювання (стартовий)</w:t>
            </w:r>
          </w:p>
        </w:tc>
        <w:tc>
          <w:tcPr>
            <w:tcW w:w="2456" w:type="dxa"/>
            <w:tcBorders>
              <w:top w:val="single" w:sz="4" w:space="0" w:color="000000"/>
              <w:left w:val="single" w:sz="4" w:space="0" w:color="000000"/>
              <w:bottom w:val="single" w:sz="4" w:space="0" w:color="000000"/>
              <w:right w:val="single" w:sz="4" w:space="0" w:color="000000"/>
            </w:tcBorders>
          </w:tcPr>
          <w:p w14:paraId="7E90FACE" w14:textId="77777777" w:rsidR="004E7AC9" w:rsidRDefault="004E7AC9" w:rsidP="00031B19">
            <w:pPr>
              <w:jc w:val="center"/>
              <w:rPr>
                <w:rFonts w:eastAsia="Calibri"/>
                <w:sz w:val="28"/>
                <w:szCs w:val="28"/>
                <w:lang w:val="uk-UA" w:eastAsia="en-US"/>
              </w:rPr>
            </w:pPr>
            <w:r>
              <w:rPr>
                <w:sz w:val="28"/>
                <w:szCs w:val="28"/>
                <w:lang w:val="uk-UA"/>
              </w:rPr>
              <w:t>За 5 років</w:t>
            </w:r>
          </w:p>
        </w:tc>
      </w:tr>
      <w:tr w:rsidR="004E7AC9" w14:paraId="786B1913" w14:textId="77777777" w:rsidTr="00031B19">
        <w:tc>
          <w:tcPr>
            <w:tcW w:w="846" w:type="dxa"/>
            <w:tcBorders>
              <w:top w:val="single" w:sz="4" w:space="0" w:color="000000"/>
              <w:left w:val="single" w:sz="4" w:space="0" w:color="000000"/>
              <w:bottom w:val="single" w:sz="4" w:space="0" w:color="000000"/>
              <w:right w:val="single" w:sz="4" w:space="0" w:color="000000"/>
            </w:tcBorders>
          </w:tcPr>
          <w:p w14:paraId="6A4F5BFC" w14:textId="77777777" w:rsidR="004E7AC9" w:rsidRDefault="004E7AC9" w:rsidP="00031B19">
            <w:pPr>
              <w:rPr>
                <w:rFonts w:eastAsia="Calibri"/>
                <w:sz w:val="28"/>
                <w:szCs w:val="28"/>
                <w:lang w:val="uk-UA" w:eastAsia="en-US"/>
              </w:rPr>
            </w:pPr>
            <w:r>
              <w:rPr>
                <w:sz w:val="28"/>
                <w:szCs w:val="28"/>
                <w:lang w:val="uk-UA"/>
              </w:rPr>
              <w:t>1.</w:t>
            </w:r>
          </w:p>
        </w:tc>
        <w:tc>
          <w:tcPr>
            <w:tcW w:w="4095" w:type="dxa"/>
            <w:tcBorders>
              <w:top w:val="single" w:sz="4" w:space="0" w:color="000000"/>
              <w:left w:val="single" w:sz="4" w:space="0" w:color="000000"/>
              <w:bottom w:val="single" w:sz="4" w:space="0" w:color="000000"/>
              <w:right w:val="single" w:sz="4" w:space="0" w:color="000000"/>
            </w:tcBorders>
          </w:tcPr>
          <w:p w14:paraId="0188BC33" w14:textId="77777777" w:rsidR="004E7AC9" w:rsidRDefault="004E7AC9" w:rsidP="00031B19">
            <w:pPr>
              <w:rPr>
                <w:rFonts w:eastAsia="Calibri"/>
                <w:sz w:val="28"/>
                <w:szCs w:val="28"/>
                <w:lang w:val="uk-UA" w:eastAsia="en-US"/>
              </w:rPr>
            </w:pPr>
            <w:r>
              <w:rPr>
                <w:sz w:val="28"/>
                <w:szCs w:val="28"/>
                <w:lang w:val="uk-UA"/>
              </w:rPr>
              <w:t>Оцінка «прямих» витрат суб’єктів малого підприємництва на виконання регулювання</w:t>
            </w:r>
          </w:p>
        </w:tc>
        <w:tc>
          <w:tcPr>
            <w:tcW w:w="2458" w:type="dxa"/>
            <w:tcBorders>
              <w:top w:val="single" w:sz="4" w:space="0" w:color="000000"/>
              <w:left w:val="single" w:sz="4" w:space="0" w:color="000000"/>
              <w:bottom w:val="single" w:sz="4" w:space="0" w:color="000000"/>
              <w:right w:val="single" w:sz="4" w:space="0" w:color="000000"/>
            </w:tcBorders>
          </w:tcPr>
          <w:p w14:paraId="75A8A859" w14:textId="77777777" w:rsidR="004E7AC9" w:rsidRDefault="004E7AC9" w:rsidP="00031B19">
            <w:pPr>
              <w:jc w:val="center"/>
              <w:rPr>
                <w:rFonts w:eastAsia="Calibri"/>
                <w:color w:val="000000"/>
                <w:sz w:val="28"/>
                <w:szCs w:val="28"/>
                <w:lang w:val="uk-UA" w:eastAsia="en-US"/>
              </w:rPr>
            </w:pPr>
            <w:r>
              <w:rPr>
                <w:color w:val="000000"/>
                <w:sz w:val="28"/>
                <w:szCs w:val="28"/>
                <w:lang w:val="uk-UA"/>
              </w:rPr>
              <w:t>56,0 грн.</w:t>
            </w:r>
          </w:p>
          <w:p w14:paraId="624F4489" w14:textId="77777777" w:rsidR="004E7AC9" w:rsidRDefault="004E7AC9" w:rsidP="00031B19">
            <w:pPr>
              <w:jc w:val="center"/>
              <w:rPr>
                <w:rFonts w:eastAsia="Calibri"/>
                <w:bCs/>
                <w:color w:val="000000"/>
                <w:sz w:val="28"/>
                <w:szCs w:val="28"/>
                <w:lang w:val="uk-UA" w:eastAsia="en-US"/>
              </w:rPr>
            </w:pPr>
          </w:p>
        </w:tc>
        <w:tc>
          <w:tcPr>
            <w:tcW w:w="2456" w:type="dxa"/>
            <w:tcBorders>
              <w:top w:val="single" w:sz="4" w:space="0" w:color="000000"/>
              <w:left w:val="single" w:sz="4" w:space="0" w:color="000000"/>
              <w:bottom w:val="single" w:sz="4" w:space="0" w:color="000000"/>
              <w:right w:val="single" w:sz="4" w:space="0" w:color="000000"/>
            </w:tcBorders>
          </w:tcPr>
          <w:p w14:paraId="160517DC" w14:textId="77777777" w:rsidR="004E7AC9" w:rsidRDefault="004E7AC9" w:rsidP="00031B19">
            <w:pPr>
              <w:jc w:val="center"/>
              <w:rPr>
                <w:rFonts w:eastAsia="Calibri"/>
                <w:color w:val="000000"/>
                <w:sz w:val="28"/>
                <w:szCs w:val="28"/>
                <w:lang w:val="uk-UA" w:eastAsia="en-US"/>
              </w:rPr>
            </w:pPr>
            <w:r>
              <w:rPr>
                <w:color w:val="000000"/>
                <w:sz w:val="28"/>
                <w:szCs w:val="28"/>
                <w:lang w:val="uk-UA"/>
              </w:rPr>
              <w:t>56,0 грн.</w:t>
            </w:r>
          </w:p>
          <w:p w14:paraId="5C710F76" w14:textId="77777777" w:rsidR="004E7AC9" w:rsidRDefault="004E7AC9" w:rsidP="00031B19">
            <w:pPr>
              <w:jc w:val="center"/>
              <w:rPr>
                <w:rFonts w:eastAsia="Calibri"/>
                <w:bCs/>
                <w:color w:val="000000"/>
                <w:sz w:val="28"/>
                <w:szCs w:val="28"/>
                <w:lang w:val="uk-UA" w:eastAsia="en-US"/>
              </w:rPr>
            </w:pPr>
          </w:p>
        </w:tc>
      </w:tr>
      <w:tr w:rsidR="004E7AC9" w14:paraId="16B0FDED" w14:textId="77777777" w:rsidTr="00031B19">
        <w:tc>
          <w:tcPr>
            <w:tcW w:w="846" w:type="dxa"/>
            <w:tcBorders>
              <w:top w:val="single" w:sz="4" w:space="0" w:color="000000"/>
              <w:left w:val="single" w:sz="4" w:space="0" w:color="000000"/>
              <w:bottom w:val="single" w:sz="4" w:space="0" w:color="000000"/>
              <w:right w:val="single" w:sz="4" w:space="0" w:color="000000"/>
            </w:tcBorders>
          </w:tcPr>
          <w:p w14:paraId="3FADEDBB" w14:textId="77777777" w:rsidR="004E7AC9" w:rsidRDefault="004E7AC9" w:rsidP="00031B19">
            <w:pPr>
              <w:rPr>
                <w:rFonts w:eastAsia="Calibri"/>
                <w:sz w:val="28"/>
                <w:szCs w:val="28"/>
                <w:lang w:val="uk-UA" w:eastAsia="en-US"/>
              </w:rPr>
            </w:pPr>
            <w:r>
              <w:rPr>
                <w:sz w:val="28"/>
                <w:szCs w:val="28"/>
                <w:lang w:val="uk-UA"/>
              </w:rPr>
              <w:t>2.</w:t>
            </w:r>
          </w:p>
        </w:tc>
        <w:tc>
          <w:tcPr>
            <w:tcW w:w="4095" w:type="dxa"/>
            <w:tcBorders>
              <w:top w:val="single" w:sz="4" w:space="0" w:color="000000"/>
              <w:left w:val="single" w:sz="4" w:space="0" w:color="000000"/>
              <w:bottom w:val="single" w:sz="4" w:space="0" w:color="000000"/>
              <w:right w:val="single" w:sz="4" w:space="0" w:color="000000"/>
            </w:tcBorders>
          </w:tcPr>
          <w:p w14:paraId="0E85F448" w14:textId="77777777" w:rsidR="004E7AC9" w:rsidRDefault="004E7AC9" w:rsidP="00031B19">
            <w:pPr>
              <w:rPr>
                <w:rFonts w:eastAsia="Calibri"/>
                <w:sz w:val="28"/>
                <w:szCs w:val="28"/>
                <w:lang w:val="uk-UA" w:eastAsia="en-US"/>
              </w:rPr>
            </w:pPr>
            <w:r>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2458" w:type="dxa"/>
            <w:tcBorders>
              <w:top w:val="single" w:sz="4" w:space="0" w:color="000000"/>
              <w:left w:val="single" w:sz="4" w:space="0" w:color="000000"/>
              <w:bottom w:val="single" w:sz="4" w:space="0" w:color="000000"/>
              <w:right w:val="single" w:sz="4" w:space="0" w:color="000000"/>
            </w:tcBorders>
          </w:tcPr>
          <w:p w14:paraId="43F91D5C"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1030,20 грн.</w:t>
            </w:r>
          </w:p>
          <w:p w14:paraId="46E83CE5" w14:textId="77777777" w:rsidR="004E7AC9" w:rsidRDefault="004E7AC9" w:rsidP="00031B19">
            <w:pPr>
              <w:jc w:val="center"/>
              <w:rPr>
                <w:rFonts w:eastAsia="Calibri"/>
                <w:bCs/>
                <w:color w:val="000000"/>
                <w:sz w:val="28"/>
                <w:szCs w:val="28"/>
                <w:lang w:val="uk-UA" w:eastAsia="en-US"/>
              </w:rPr>
            </w:pPr>
          </w:p>
        </w:tc>
        <w:tc>
          <w:tcPr>
            <w:tcW w:w="2456" w:type="dxa"/>
            <w:tcBorders>
              <w:top w:val="single" w:sz="4" w:space="0" w:color="000000"/>
              <w:left w:val="single" w:sz="4" w:space="0" w:color="000000"/>
              <w:bottom w:val="single" w:sz="4" w:space="0" w:color="000000"/>
              <w:right w:val="single" w:sz="4" w:space="0" w:color="000000"/>
            </w:tcBorders>
          </w:tcPr>
          <w:p w14:paraId="5674FB4D" w14:textId="77777777" w:rsidR="004E7AC9" w:rsidRDefault="004E7AC9" w:rsidP="00031B19">
            <w:pPr>
              <w:jc w:val="center"/>
              <w:rPr>
                <w:rFonts w:eastAsia="Calibri"/>
                <w:bCs/>
                <w:color w:val="000000"/>
                <w:sz w:val="28"/>
                <w:szCs w:val="28"/>
                <w:lang w:val="uk-UA" w:eastAsia="en-US"/>
              </w:rPr>
            </w:pPr>
            <w:r>
              <w:rPr>
                <w:bCs/>
                <w:color w:val="000000"/>
                <w:sz w:val="28"/>
                <w:szCs w:val="28"/>
                <w:lang w:val="uk-UA"/>
              </w:rPr>
              <w:t>1030,20 грн.</w:t>
            </w:r>
          </w:p>
          <w:p w14:paraId="60D99834" w14:textId="77777777" w:rsidR="004E7AC9" w:rsidRDefault="004E7AC9" w:rsidP="00031B19">
            <w:pPr>
              <w:jc w:val="center"/>
              <w:rPr>
                <w:rFonts w:eastAsia="Calibri"/>
                <w:bCs/>
                <w:color w:val="000000"/>
                <w:sz w:val="28"/>
                <w:szCs w:val="28"/>
                <w:lang w:val="uk-UA" w:eastAsia="en-US"/>
              </w:rPr>
            </w:pPr>
          </w:p>
        </w:tc>
      </w:tr>
      <w:tr w:rsidR="004E7AC9" w14:paraId="0C4169AF" w14:textId="77777777" w:rsidTr="00031B19">
        <w:tc>
          <w:tcPr>
            <w:tcW w:w="846" w:type="dxa"/>
            <w:tcBorders>
              <w:top w:val="single" w:sz="4" w:space="0" w:color="000000"/>
              <w:left w:val="single" w:sz="4" w:space="0" w:color="000000"/>
              <w:bottom w:val="single" w:sz="4" w:space="0" w:color="000000"/>
              <w:right w:val="single" w:sz="4" w:space="0" w:color="000000"/>
            </w:tcBorders>
          </w:tcPr>
          <w:p w14:paraId="1F0A2A51" w14:textId="77777777" w:rsidR="004E7AC9" w:rsidRDefault="004E7AC9" w:rsidP="00031B19">
            <w:pPr>
              <w:rPr>
                <w:rFonts w:eastAsia="Calibri"/>
                <w:sz w:val="28"/>
                <w:szCs w:val="28"/>
                <w:lang w:val="uk-UA" w:eastAsia="en-US"/>
              </w:rPr>
            </w:pPr>
            <w:r>
              <w:rPr>
                <w:sz w:val="28"/>
                <w:szCs w:val="28"/>
                <w:lang w:val="uk-UA"/>
              </w:rPr>
              <w:t>3.</w:t>
            </w:r>
          </w:p>
        </w:tc>
        <w:tc>
          <w:tcPr>
            <w:tcW w:w="4095" w:type="dxa"/>
            <w:tcBorders>
              <w:top w:val="single" w:sz="4" w:space="0" w:color="000000"/>
              <w:left w:val="single" w:sz="4" w:space="0" w:color="000000"/>
              <w:bottom w:val="single" w:sz="4" w:space="0" w:color="000000"/>
              <w:right w:val="single" w:sz="4" w:space="0" w:color="000000"/>
            </w:tcBorders>
          </w:tcPr>
          <w:p w14:paraId="64062843" w14:textId="77777777" w:rsidR="004E7AC9" w:rsidRDefault="004E7AC9" w:rsidP="00031B19">
            <w:pPr>
              <w:rPr>
                <w:rFonts w:eastAsia="Calibri"/>
                <w:bCs/>
                <w:sz w:val="28"/>
                <w:szCs w:val="28"/>
                <w:lang w:val="uk-UA" w:eastAsia="en-US"/>
              </w:rPr>
            </w:pPr>
            <w:r>
              <w:rPr>
                <w:bCs/>
                <w:sz w:val="28"/>
                <w:szCs w:val="28"/>
                <w:lang w:val="uk-UA"/>
              </w:rPr>
              <w:t xml:space="preserve">Сумарні витрати малого підприємництва на виконання запланованого регулювання </w:t>
            </w:r>
          </w:p>
        </w:tc>
        <w:tc>
          <w:tcPr>
            <w:tcW w:w="2458" w:type="dxa"/>
            <w:tcBorders>
              <w:top w:val="single" w:sz="4" w:space="0" w:color="000000"/>
              <w:left w:val="single" w:sz="4" w:space="0" w:color="000000"/>
              <w:bottom w:val="single" w:sz="4" w:space="0" w:color="000000"/>
              <w:right w:val="single" w:sz="4" w:space="0" w:color="000000"/>
            </w:tcBorders>
          </w:tcPr>
          <w:p w14:paraId="5B436D14" w14:textId="77777777" w:rsidR="004E7AC9" w:rsidRDefault="004E7AC9" w:rsidP="00031B19">
            <w:pPr>
              <w:jc w:val="center"/>
              <w:rPr>
                <w:rFonts w:eastAsia="Calibri"/>
                <w:color w:val="000000"/>
                <w:sz w:val="28"/>
                <w:szCs w:val="28"/>
                <w:lang w:val="uk-UA" w:eastAsia="en-US"/>
              </w:rPr>
            </w:pPr>
            <w:r>
              <w:rPr>
                <w:color w:val="000000"/>
                <w:sz w:val="28"/>
                <w:szCs w:val="28"/>
                <w:lang w:val="uk-UA"/>
              </w:rPr>
              <w:t>1086,20 грн.</w:t>
            </w:r>
          </w:p>
        </w:tc>
        <w:tc>
          <w:tcPr>
            <w:tcW w:w="2456" w:type="dxa"/>
            <w:tcBorders>
              <w:top w:val="single" w:sz="4" w:space="0" w:color="000000"/>
              <w:left w:val="single" w:sz="4" w:space="0" w:color="000000"/>
              <w:bottom w:val="single" w:sz="4" w:space="0" w:color="000000"/>
              <w:right w:val="single" w:sz="4" w:space="0" w:color="000000"/>
            </w:tcBorders>
          </w:tcPr>
          <w:p w14:paraId="44BC70D5" w14:textId="77777777" w:rsidR="004E7AC9" w:rsidRDefault="004E7AC9" w:rsidP="00031B19">
            <w:pPr>
              <w:jc w:val="center"/>
              <w:rPr>
                <w:rFonts w:eastAsia="Calibri"/>
                <w:color w:val="000000"/>
                <w:sz w:val="28"/>
                <w:szCs w:val="28"/>
                <w:lang w:val="uk-UA" w:eastAsia="en-US"/>
              </w:rPr>
            </w:pPr>
            <w:r>
              <w:rPr>
                <w:color w:val="000000"/>
                <w:sz w:val="28"/>
                <w:szCs w:val="28"/>
                <w:lang w:val="uk-UA"/>
              </w:rPr>
              <w:t>1086,20 грн.</w:t>
            </w:r>
          </w:p>
        </w:tc>
      </w:tr>
      <w:tr w:rsidR="004E7AC9" w14:paraId="1E9C1A13" w14:textId="77777777" w:rsidTr="00031B19">
        <w:trPr>
          <w:trHeight w:val="561"/>
        </w:trPr>
        <w:tc>
          <w:tcPr>
            <w:tcW w:w="846" w:type="dxa"/>
            <w:tcBorders>
              <w:top w:val="single" w:sz="4" w:space="0" w:color="000000"/>
              <w:left w:val="single" w:sz="4" w:space="0" w:color="000000"/>
              <w:bottom w:val="single" w:sz="4" w:space="0" w:color="000000"/>
              <w:right w:val="single" w:sz="4" w:space="0" w:color="000000"/>
            </w:tcBorders>
          </w:tcPr>
          <w:p w14:paraId="44800AEF" w14:textId="77777777" w:rsidR="004E7AC9" w:rsidRDefault="004E7AC9" w:rsidP="00031B19">
            <w:pPr>
              <w:widowControl w:val="0"/>
              <w:autoSpaceDE w:val="0"/>
              <w:autoSpaceDN w:val="0"/>
              <w:adjustRightInd w:val="0"/>
              <w:jc w:val="both"/>
              <w:rPr>
                <w:rFonts w:eastAsia="Calibri"/>
                <w:sz w:val="28"/>
                <w:szCs w:val="28"/>
                <w:lang w:val="uk-UA" w:eastAsia="en-US"/>
              </w:rPr>
            </w:pPr>
            <w:r>
              <w:rPr>
                <w:sz w:val="28"/>
                <w:szCs w:val="28"/>
                <w:lang w:val="uk-UA"/>
              </w:rPr>
              <w:t>4.</w:t>
            </w:r>
          </w:p>
        </w:tc>
        <w:tc>
          <w:tcPr>
            <w:tcW w:w="4095" w:type="dxa"/>
            <w:tcBorders>
              <w:top w:val="single" w:sz="4" w:space="0" w:color="000000"/>
              <w:left w:val="single" w:sz="4" w:space="0" w:color="000000"/>
              <w:bottom w:val="single" w:sz="4" w:space="0" w:color="000000"/>
              <w:right w:val="single" w:sz="4" w:space="0" w:color="000000"/>
            </w:tcBorders>
          </w:tcPr>
          <w:p w14:paraId="7F303AAD" w14:textId="77777777" w:rsidR="004E7AC9" w:rsidRDefault="004E7AC9" w:rsidP="00031B19">
            <w:pPr>
              <w:widowControl w:val="0"/>
              <w:autoSpaceDE w:val="0"/>
              <w:autoSpaceDN w:val="0"/>
              <w:adjustRightInd w:val="0"/>
              <w:rPr>
                <w:rFonts w:eastAsia="Calibri"/>
                <w:sz w:val="28"/>
                <w:szCs w:val="28"/>
                <w:lang w:val="uk-UA" w:eastAsia="en-US"/>
              </w:rPr>
            </w:pPr>
            <w:r>
              <w:rPr>
                <w:sz w:val="28"/>
                <w:szCs w:val="28"/>
                <w:lang w:val="uk-UA"/>
              </w:rPr>
              <w:t xml:space="preserve">Бюджетні витрати на адміністрування регулювання суб’єктів малого підприємництва </w:t>
            </w:r>
          </w:p>
        </w:tc>
        <w:tc>
          <w:tcPr>
            <w:tcW w:w="2458" w:type="dxa"/>
            <w:tcBorders>
              <w:top w:val="single" w:sz="4" w:space="0" w:color="000000"/>
              <w:left w:val="single" w:sz="4" w:space="0" w:color="000000"/>
              <w:bottom w:val="single" w:sz="4" w:space="0" w:color="000000"/>
              <w:right w:val="single" w:sz="4" w:space="0" w:color="000000"/>
            </w:tcBorders>
          </w:tcPr>
          <w:p w14:paraId="78480677" w14:textId="77777777" w:rsidR="004E7AC9" w:rsidRDefault="004E7AC9" w:rsidP="00031B19">
            <w:pPr>
              <w:widowControl w:val="0"/>
              <w:autoSpaceDE w:val="0"/>
              <w:autoSpaceDN w:val="0"/>
              <w:adjustRightInd w:val="0"/>
              <w:jc w:val="center"/>
              <w:rPr>
                <w:rFonts w:eastAsia="Calibri"/>
                <w:color w:val="000000"/>
                <w:sz w:val="28"/>
                <w:szCs w:val="28"/>
                <w:lang w:val="uk-UA" w:eastAsia="en-US"/>
              </w:rPr>
            </w:pPr>
            <w:r>
              <w:rPr>
                <w:color w:val="000000"/>
                <w:sz w:val="28"/>
                <w:szCs w:val="28"/>
                <w:lang w:val="uk-UA"/>
              </w:rPr>
              <w:t>258,64 грн.</w:t>
            </w:r>
          </w:p>
        </w:tc>
        <w:tc>
          <w:tcPr>
            <w:tcW w:w="2456" w:type="dxa"/>
            <w:tcBorders>
              <w:top w:val="single" w:sz="4" w:space="0" w:color="000000"/>
              <w:left w:val="single" w:sz="4" w:space="0" w:color="000000"/>
              <w:bottom w:val="single" w:sz="4" w:space="0" w:color="000000"/>
              <w:right w:val="single" w:sz="4" w:space="0" w:color="000000"/>
            </w:tcBorders>
          </w:tcPr>
          <w:p w14:paraId="7E2CFABD" w14:textId="77777777" w:rsidR="004E7AC9" w:rsidRDefault="004E7AC9" w:rsidP="00031B19">
            <w:pPr>
              <w:widowControl w:val="0"/>
              <w:autoSpaceDE w:val="0"/>
              <w:autoSpaceDN w:val="0"/>
              <w:adjustRightInd w:val="0"/>
              <w:jc w:val="center"/>
              <w:rPr>
                <w:rFonts w:eastAsia="Calibri"/>
                <w:color w:val="000000"/>
                <w:sz w:val="28"/>
                <w:szCs w:val="28"/>
                <w:lang w:val="uk-UA" w:eastAsia="en-US"/>
              </w:rPr>
            </w:pPr>
            <w:r>
              <w:rPr>
                <w:color w:val="000000"/>
                <w:sz w:val="28"/>
                <w:szCs w:val="28"/>
                <w:lang w:val="uk-UA"/>
              </w:rPr>
              <w:t>258,64 грн.</w:t>
            </w:r>
          </w:p>
        </w:tc>
      </w:tr>
      <w:tr w:rsidR="004E7AC9" w14:paraId="57507650" w14:textId="77777777" w:rsidTr="00031B19">
        <w:trPr>
          <w:trHeight w:val="854"/>
        </w:trPr>
        <w:tc>
          <w:tcPr>
            <w:tcW w:w="846" w:type="dxa"/>
            <w:tcBorders>
              <w:top w:val="single" w:sz="4" w:space="0" w:color="000000"/>
              <w:left w:val="single" w:sz="4" w:space="0" w:color="000000"/>
              <w:bottom w:val="single" w:sz="4" w:space="0" w:color="000000"/>
              <w:right w:val="single" w:sz="4" w:space="0" w:color="000000"/>
            </w:tcBorders>
          </w:tcPr>
          <w:p w14:paraId="65A116A7" w14:textId="77777777" w:rsidR="004E7AC9" w:rsidRDefault="004E7AC9" w:rsidP="00031B19">
            <w:pPr>
              <w:widowControl w:val="0"/>
              <w:autoSpaceDE w:val="0"/>
              <w:autoSpaceDN w:val="0"/>
              <w:adjustRightInd w:val="0"/>
              <w:jc w:val="both"/>
              <w:rPr>
                <w:rFonts w:eastAsia="Calibri"/>
                <w:sz w:val="28"/>
                <w:szCs w:val="28"/>
                <w:lang w:val="uk-UA" w:eastAsia="en-US"/>
              </w:rPr>
            </w:pPr>
            <w:r>
              <w:rPr>
                <w:sz w:val="28"/>
                <w:szCs w:val="28"/>
                <w:lang w:val="uk-UA"/>
              </w:rPr>
              <w:t xml:space="preserve">5. </w:t>
            </w:r>
          </w:p>
        </w:tc>
        <w:tc>
          <w:tcPr>
            <w:tcW w:w="4095" w:type="dxa"/>
            <w:tcBorders>
              <w:top w:val="single" w:sz="4" w:space="0" w:color="000000"/>
              <w:left w:val="single" w:sz="4" w:space="0" w:color="000000"/>
              <w:bottom w:val="single" w:sz="4" w:space="0" w:color="000000"/>
              <w:right w:val="single" w:sz="4" w:space="0" w:color="000000"/>
            </w:tcBorders>
          </w:tcPr>
          <w:p w14:paraId="6FEEF702" w14:textId="77777777" w:rsidR="004E7AC9" w:rsidRDefault="004E7AC9" w:rsidP="00031B19">
            <w:pPr>
              <w:widowControl w:val="0"/>
              <w:autoSpaceDE w:val="0"/>
              <w:autoSpaceDN w:val="0"/>
              <w:adjustRightInd w:val="0"/>
              <w:rPr>
                <w:rFonts w:eastAsia="Calibri"/>
                <w:sz w:val="28"/>
                <w:szCs w:val="28"/>
                <w:lang w:val="uk-UA" w:eastAsia="en-US"/>
              </w:rPr>
            </w:pPr>
            <w:r>
              <w:rPr>
                <w:sz w:val="28"/>
                <w:szCs w:val="28"/>
                <w:lang w:val="uk-UA"/>
              </w:rPr>
              <w:t>Сумарні витрати на виконання запланованого регулювання</w:t>
            </w:r>
          </w:p>
        </w:tc>
        <w:tc>
          <w:tcPr>
            <w:tcW w:w="2458" w:type="dxa"/>
            <w:tcBorders>
              <w:top w:val="single" w:sz="4" w:space="0" w:color="000000"/>
              <w:left w:val="single" w:sz="4" w:space="0" w:color="000000"/>
              <w:bottom w:val="single" w:sz="4" w:space="0" w:color="000000"/>
              <w:right w:val="single" w:sz="4" w:space="0" w:color="000000"/>
            </w:tcBorders>
          </w:tcPr>
          <w:p w14:paraId="3D86E89C" w14:textId="77777777" w:rsidR="004E7AC9" w:rsidRDefault="004E7AC9" w:rsidP="00031B19">
            <w:pPr>
              <w:jc w:val="center"/>
              <w:rPr>
                <w:rFonts w:eastAsia="Calibri"/>
                <w:sz w:val="28"/>
                <w:szCs w:val="28"/>
                <w:lang w:val="uk-UA" w:eastAsia="en-US"/>
              </w:rPr>
            </w:pPr>
            <w:r>
              <w:rPr>
                <w:sz w:val="28"/>
                <w:szCs w:val="28"/>
                <w:lang w:val="uk-UA"/>
              </w:rPr>
              <w:t>1344,84 грн.</w:t>
            </w:r>
          </w:p>
        </w:tc>
        <w:tc>
          <w:tcPr>
            <w:tcW w:w="2456" w:type="dxa"/>
            <w:tcBorders>
              <w:top w:val="single" w:sz="4" w:space="0" w:color="000000"/>
              <w:left w:val="single" w:sz="4" w:space="0" w:color="000000"/>
              <w:bottom w:val="single" w:sz="4" w:space="0" w:color="000000"/>
              <w:right w:val="single" w:sz="4" w:space="0" w:color="000000"/>
            </w:tcBorders>
          </w:tcPr>
          <w:p w14:paraId="7B967D43" w14:textId="77777777" w:rsidR="004E7AC9" w:rsidRDefault="004E7AC9" w:rsidP="00031B19">
            <w:pPr>
              <w:jc w:val="center"/>
              <w:rPr>
                <w:rFonts w:eastAsia="Calibri"/>
                <w:sz w:val="28"/>
                <w:szCs w:val="28"/>
                <w:lang w:val="uk-UA" w:eastAsia="en-US"/>
              </w:rPr>
            </w:pPr>
            <w:r>
              <w:rPr>
                <w:sz w:val="28"/>
                <w:szCs w:val="28"/>
                <w:lang w:val="uk-UA"/>
              </w:rPr>
              <w:t>1344,84 грн.</w:t>
            </w:r>
          </w:p>
        </w:tc>
      </w:tr>
    </w:tbl>
    <w:p w14:paraId="44D7C862" w14:textId="77777777" w:rsidR="004E7AC9" w:rsidRDefault="004E7AC9" w:rsidP="004E7AC9">
      <w:pPr>
        <w:widowControl w:val="0"/>
        <w:autoSpaceDE w:val="0"/>
        <w:autoSpaceDN w:val="0"/>
        <w:adjustRightInd w:val="0"/>
        <w:jc w:val="both"/>
        <w:rPr>
          <w:rFonts w:ascii="Calibri" w:eastAsia="Calibri" w:hAnsi="Calibri"/>
          <w:sz w:val="22"/>
          <w:szCs w:val="22"/>
          <w:lang w:val="uk-UA" w:eastAsia="en-US"/>
        </w:rPr>
      </w:pPr>
    </w:p>
    <w:p w14:paraId="252F31F8" w14:textId="77777777" w:rsidR="004E7AC9" w:rsidRDefault="004E7AC9" w:rsidP="004E7AC9">
      <w:pPr>
        <w:widowControl w:val="0"/>
        <w:autoSpaceDE w:val="0"/>
        <w:autoSpaceDN w:val="0"/>
        <w:adjustRightInd w:val="0"/>
        <w:jc w:val="both"/>
        <w:rPr>
          <w:lang w:val="uk-UA"/>
        </w:rPr>
      </w:pPr>
    </w:p>
    <w:p w14:paraId="1E9CACD2" w14:textId="77777777" w:rsidR="004E7AC9" w:rsidRDefault="004E7AC9" w:rsidP="004E7AC9">
      <w:pPr>
        <w:pStyle w:val="rvps2"/>
        <w:spacing w:before="0" w:beforeAutospacing="0" w:after="150" w:afterAutospacing="0"/>
        <w:ind w:firstLine="450"/>
        <w:jc w:val="both"/>
        <w:textAlignment w:val="baseline"/>
        <w:rPr>
          <w:b/>
          <w:sz w:val="28"/>
          <w:szCs w:val="28"/>
          <w:lang w:val="uk-UA"/>
        </w:rPr>
      </w:pPr>
      <w:r>
        <w:rPr>
          <w:b/>
          <w:sz w:val="28"/>
          <w:szCs w:val="28"/>
          <w:lang w:val="uk-UA"/>
        </w:rPr>
        <w:t xml:space="preserve">5. Розроблення </w:t>
      </w:r>
      <w:proofErr w:type="spellStart"/>
      <w:r>
        <w:rPr>
          <w:b/>
          <w:sz w:val="28"/>
          <w:szCs w:val="28"/>
          <w:lang w:val="uk-UA"/>
        </w:rPr>
        <w:t>корегуючих</w:t>
      </w:r>
      <w:proofErr w:type="spellEnd"/>
      <w:r>
        <w:rPr>
          <w:b/>
          <w:sz w:val="28"/>
          <w:szCs w:val="28"/>
          <w:lang w:val="uk-UA"/>
        </w:rPr>
        <w:t xml:space="preserve"> (пом’якшувальних) заходів для малого підприємництва щодо запропонованого регулювання</w:t>
      </w:r>
    </w:p>
    <w:p w14:paraId="7B9EB0D4" w14:textId="77777777" w:rsidR="004E7AC9" w:rsidRDefault="004E7AC9" w:rsidP="004E7AC9">
      <w:pPr>
        <w:rPr>
          <w:bCs/>
          <w:sz w:val="28"/>
          <w:szCs w:val="28"/>
          <w:lang w:val="uk-UA"/>
        </w:rPr>
      </w:pPr>
      <w:r>
        <w:rPr>
          <w:sz w:val="28"/>
          <w:szCs w:val="28"/>
          <w:lang w:val="uk-UA"/>
        </w:rPr>
        <w:t xml:space="preserve">Проект рішення виконавчого комітету Острозької міської ради </w:t>
      </w:r>
      <w:r w:rsidRPr="00346284">
        <w:rPr>
          <w:bCs/>
          <w:color w:val="000000"/>
          <w:sz w:val="28"/>
          <w:szCs w:val="28"/>
          <w:lang w:val="uk-UA"/>
        </w:rPr>
        <w:t>«</w:t>
      </w:r>
      <w:r w:rsidRPr="00346284">
        <w:rPr>
          <w:rStyle w:val="txt1"/>
          <w:color w:val="000000"/>
          <w:sz w:val="28"/>
          <w:szCs w:val="28"/>
          <w:lang w:val="uk-UA"/>
        </w:rPr>
        <w:t xml:space="preserve">Про організацію </w:t>
      </w:r>
      <w:r>
        <w:rPr>
          <w:rStyle w:val="txt1"/>
          <w:color w:val="000000"/>
          <w:sz w:val="28"/>
          <w:szCs w:val="28"/>
          <w:lang w:val="uk-UA"/>
        </w:rPr>
        <w:t xml:space="preserve">та </w:t>
      </w:r>
      <w:r w:rsidRPr="00346284">
        <w:rPr>
          <w:rStyle w:val="txt1"/>
          <w:color w:val="000000"/>
          <w:sz w:val="28"/>
          <w:szCs w:val="28"/>
          <w:lang w:val="uk-UA"/>
        </w:rPr>
        <w:t>проведення конкурсу з</w:t>
      </w:r>
      <w:r>
        <w:rPr>
          <w:rStyle w:val="txt1"/>
          <w:color w:val="000000"/>
          <w:sz w:val="28"/>
          <w:szCs w:val="28"/>
          <w:lang w:val="uk-UA"/>
        </w:rPr>
        <w:t xml:space="preserve"> </w:t>
      </w:r>
      <w:r w:rsidRPr="00346284">
        <w:rPr>
          <w:rStyle w:val="txt1"/>
          <w:color w:val="000000"/>
          <w:sz w:val="28"/>
          <w:szCs w:val="28"/>
          <w:lang w:val="uk-UA"/>
        </w:rPr>
        <w:t>перевезення пасажирів на автобусних маршрутах загального користування у м. Острозі»</w:t>
      </w:r>
      <w:r>
        <w:rPr>
          <w:sz w:val="28"/>
          <w:szCs w:val="28"/>
          <w:lang w:val="uk-UA"/>
        </w:rPr>
        <w:t xml:space="preserve"> розроблений на виконання вимог  статті 44 Закону України «Про автомобільний транспорт», постанови </w:t>
      </w:r>
      <w:r>
        <w:rPr>
          <w:sz w:val="28"/>
          <w:szCs w:val="28"/>
          <w:lang w:val="uk-UA"/>
        </w:rPr>
        <w:lastRenderedPageBreak/>
        <w:t xml:space="preserve">Кабінету Міністрів України від 03.12.2008 № 1081 «Про затвердження Порядку проведення конкурсу з перевезення пасажирів на автобусному маршруті загального користування» (зі змінами), тому пом’якшувальні  заходи для малого підприємництва щодо запропонованого регулювання відсутні. </w:t>
      </w:r>
    </w:p>
    <w:p w14:paraId="11F2AC3B" w14:textId="77777777" w:rsidR="004E7AC9" w:rsidRDefault="004E7AC9" w:rsidP="004E7AC9">
      <w:pPr>
        <w:rPr>
          <w:rFonts w:ascii="Calibri" w:hAnsi="Calibri"/>
          <w:sz w:val="20"/>
          <w:szCs w:val="20"/>
          <w:lang w:val="uk-UA"/>
        </w:rPr>
      </w:pPr>
    </w:p>
    <w:p w14:paraId="25C6069D" w14:textId="77777777" w:rsidR="004E7AC9" w:rsidRDefault="004E7AC9" w:rsidP="004E7AC9">
      <w:pPr>
        <w:rPr>
          <w:rFonts w:ascii="Calibri" w:hAnsi="Calibri"/>
          <w:sz w:val="20"/>
          <w:szCs w:val="20"/>
          <w:lang w:val="uk-UA"/>
        </w:rPr>
      </w:pPr>
    </w:p>
    <w:p w14:paraId="38F86AD6" w14:textId="77777777" w:rsidR="004E7AC9" w:rsidRPr="004167A8" w:rsidRDefault="004E7AC9" w:rsidP="004E7AC9">
      <w:pPr>
        <w:rPr>
          <w:sz w:val="28"/>
          <w:szCs w:val="28"/>
          <w:lang w:val="uk-UA"/>
        </w:rPr>
      </w:pPr>
      <w:r>
        <w:rPr>
          <w:rFonts w:ascii="Calibri" w:hAnsi="Calibri"/>
          <w:sz w:val="20"/>
          <w:szCs w:val="20"/>
          <w:lang w:val="uk-UA"/>
        </w:rPr>
        <w:t xml:space="preserve">   </w:t>
      </w:r>
      <w:r>
        <w:rPr>
          <w:rFonts w:ascii="Calibri" w:hAnsi="Calibri"/>
          <w:sz w:val="28"/>
          <w:szCs w:val="28"/>
          <w:lang w:val="uk-UA"/>
        </w:rPr>
        <w:t xml:space="preserve">  </w:t>
      </w:r>
      <w:r w:rsidRPr="004167A8">
        <w:rPr>
          <w:sz w:val="28"/>
          <w:szCs w:val="28"/>
          <w:lang w:val="uk-UA"/>
        </w:rPr>
        <w:t xml:space="preserve">Начальник відділу економіки, торгівлі </w:t>
      </w:r>
    </w:p>
    <w:p w14:paraId="2D275741" w14:textId="77777777" w:rsidR="004E7AC9" w:rsidRPr="004167A8" w:rsidRDefault="004E7AC9" w:rsidP="004E7AC9">
      <w:pPr>
        <w:rPr>
          <w:sz w:val="28"/>
          <w:szCs w:val="28"/>
          <w:lang w:val="uk-UA"/>
        </w:rPr>
      </w:pPr>
      <w:r w:rsidRPr="004167A8">
        <w:rPr>
          <w:sz w:val="28"/>
          <w:szCs w:val="28"/>
          <w:lang w:val="uk-UA"/>
        </w:rPr>
        <w:t xml:space="preserve">та побутового обслуговування населення   </w:t>
      </w:r>
      <w:r>
        <w:rPr>
          <w:sz w:val="28"/>
          <w:szCs w:val="28"/>
          <w:lang w:val="uk-UA"/>
        </w:rPr>
        <w:t xml:space="preserve">                       </w:t>
      </w:r>
      <w:proofErr w:type="spellStart"/>
      <w:r>
        <w:rPr>
          <w:sz w:val="28"/>
          <w:szCs w:val="28"/>
          <w:lang w:val="uk-UA"/>
        </w:rPr>
        <w:t>Г.Загородня</w:t>
      </w:r>
      <w:proofErr w:type="spellEnd"/>
      <w:r w:rsidRPr="004167A8">
        <w:rPr>
          <w:sz w:val="28"/>
          <w:szCs w:val="28"/>
          <w:lang w:val="uk-UA"/>
        </w:rPr>
        <w:t xml:space="preserve">                   </w:t>
      </w:r>
      <w:r>
        <w:rPr>
          <w:sz w:val="28"/>
          <w:szCs w:val="28"/>
          <w:lang w:val="uk-UA"/>
        </w:rPr>
        <w:t xml:space="preserve">                    </w:t>
      </w:r>
    </w:p>
    <w:p w14:paraId="6993353B" w14:textId="35108D0B" w:rsidR="001D0905" w:rsidRPr="004E7AC9" w:rsidRDefault="009775D0" w:rsidP="004E7AC9">
      <w:pPr>
        <w:rPr>
          <w:lang w:val="uk-UA"/>
        </w:rPr>
      </w:pPr>
    </w:p>
    <w:sectPr w:rsidR="001D0905" w:rsidRPr="004E7AC9" w:rsidSect="004E7AC9">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DD66174"/>
    <w:multiLevelType w:val="hybridMultilevel"/>
    <w:tmpl w:val="9FAC29DE"/>
    <w:lvl w:ilvl="0" w:tplc="7A64B9FE">
      <w:start w:val="1"/>
      <w:numFmt w:val="decimal"/>
      <w:lvlText w:val="%1."/>
      <w:lvlJc w:val="left"/>
      <w:pPr>
        <w:ind w:left="925" w:hanging="360"/>
      </w:pPr>
      <w:rPr>
        <w:rFonts w:cs="Times New Roman"/>
        <w:color w:val="auto"/>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3"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3"/>
    <w:rsid w:val="003352FF"/>
    <w:rsid w:val="004E7AC9"/>
    <w:rsid w:val="00802891"/>
    <w:rsid w:val="008B7A73"/>
    <w:rsid w:val="00921856"/>
    <w:rsid w:val="009775D0"/>
    <w:rsid w:val="00A010FE"/>
    <w:rsid w:val="00CA0FAB"/>
    <w:rsid w:val="00E7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3241"/>
  <w15:chartTrackingRefBased/>
  <w15:docId w15:val="{6ADE8E63-BD87-4F96-A961-364FAAC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rsid w:val="00E73354"/>
    <w:pPr>
      <w:spacing w:after="60" w:line="220" w:lineRule="exact"/>
      <w:ind w:firstLine="284"/>
      <w:jc w:val="both"/>
    </w:pPr>
    <w:rPr>
      <w:sz w:val="20"/>
      <w:szCs w:val="20"/>
      <w:lang w:val="uk-UA"/>
    </w:rPr>
  </w:style>
  <w:style w:type="paragraph" w:customStyle="1" w:styleId="rvps2">
    <w:name w:val="rvps2"/>
    <w:basedOn w:val="Normal"/>
    <w:rsid w:val="00E73354"/>
    <w:pPr>
      <w:spacing w:before="100" w:beforeAutospacing="1" w:after="100" w:afterAutospacing="1"/>
    </w:pPr>
    <w:rPr>
      <w:rFonts w:eastAsia="Calibri"/>
    </w:rPr>
  </w:style>
  <w:style w:type="paragraph" w:customStyle="1" w:styleId="rvps14">
    <w:name w:val="rvps14"/>
    <w:basedOn w:val="Normal"/>
    <w:rsid w:val="00E73354"/>
    <w:pPr>
      <w:spacing w:before="100" w:beforeAutospacing="1" w:after="100" w:afterAutospacing="1"/>
    </w:pPr>
    <w:rPr>
      <w:rFonts w:eastAsia="Calibri"/>
    </w:rPr>
  </w:style>
  <w:style w:type="character" w:customStyle="1" w:styleId="rvts11">
    <w:name w:val="rvts11"/>
    <w:rsid w:val="00E73354"/>
    <w:rPr>
      <w:rFonts w:ascii="Times New Roman" w:hAnsi="Times New Roman" w:cs="Times New Roman" w:hint="default"/>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rsid w:val="00CA0FAB"/>
    <w:pPr>
      <w:spacing w:before="100" w:beforeAutospacing="1" w:after="100" w:afterAutospacing="1"/>
    </w:pPr>
  </w:style>
  <w:style w:type="paragraph" w:customStyle="1" w:styleId="Default">
    <w:name w:val="Default"/>
    <w:rsid w:val="00CA0F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CA0FAB"/>
    <w:pPr>
      <w:spacing w:before="100" w:beforeAutospacing="1" w:after="100" w:afterAutospacing="1"/>
    </w:pPr>
  </w:style>
  <w:style w:type="paragraph" w:customStyle="1" w:styleId="1">
    <w:name w:val="Без интервала1"/>
    <w:rsid w:val="00CA0FAB"/>
    <w:pPr>
      <w:spacing w:after="0" w:line="240" w:lineRule="auto"/>
    </w:pPr>
    <w:rPr>
      <w:rFonts w:ascii="Times New Roman" w:eastAsia="Times New Roman" w:hAnsi="Times New Roman" w:cs="Times New Roman"/>
      <w:sz w:val="28"/>
      <w:lang w:val="ru-RU"/>
    </w:rPr>
  </w:style>
  <w:style w:type="character" w:customStyle="1" w:styleId="rvts15">
    <w:name w:val="rvts15"/>
    <w:basedOn w:val="DefaultParagraphFont"/>
    <w:rsid w:val="00CA0FAB"/>
  </w:style>
  <w:style w:type="paragraph" w:customStyle="1" w:styleId="msonormalcxspmiddle">
    <w:name w:val="msonormalcxspmiddle"/>
    <w:basedOn w:val="Normal"/>
    <w:rsid w:val="00CA0FAB"/>
    <w:pPr>
      <w:spacing w:before="100" w:beforeAutospacing="1" w:after="100" w:afterAutospacing="1"/>
    </w:p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locked/>
    <w:rsid w:val="00CA0FAB"/>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4E7AC9"/>
    <w:pPr>
      <w:suppressAutoHyphens/>
      <w:jc w:val="center"/>
    </w:pPr>
    <w:rPr>
      <w:b/>
      <w:bCs/>
      <w:sz w:val="32"/>
      <w:szCs w:val="32"/>
      <w:lang w:val="uk-UA" w:eastAsia="ar-SA"/>
    </w:rPr>
  </w:style>
  <w:style w:type="character" w:customStyle="1" w:styleId="BodyTextChar">
    <w:name w:val="Body Text Char"/>
    <w:basedOn w:val="DefaultParagraphFont"/>
    <w:link w:val="BodyText"/>
    <w:rsid w:val="004E7AC9"/>
    <w:rPr>
      <w:rFonts w:ascii="Times New Roman" w:eastAsia="Times New Roman" w:hAnsi="Times New Roman" w:cs="Times New Roman"/>
      <w:b/>
      <w:bCs/>
      <w:sz w:val="32"/>
      <w:szCs w:val="32"/>
      <w:lang w:val="uk-UA" w:eastAsia="ar-SA"/>
    </w:rPr>
  </w:style>
  <w:style w:type="character" w:customStyle="1" w:styleId="txt1">
    <w:name w:val="txt1"/>
    <w:basedOn w:val="DefaultParagraphFont"/>
    <w:rsid w:val="004E7AC9"/>
    <w:rPr>
      <w:sz w:val="14"/>
      <w:szCs w:val="14"/>
    </w:rPr>
  </w:style>
  <w:style w:type="character" w:customStyle="1" w:styleId="rvts0">
    <w:name w:val="rvts0"/>
    <w:rsid w:val="004E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3923</Words>
  <Characters>22363</Characters>
  <Application>Microsoft Office Word</Application>
  <DocSecurity>0</DocSecurity>
  <Lines>186</Lines>
  <Paragraphs>52</Paragraphs>
  <ScaleCrop>false</ScaleCrop>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7</cp:revision>
  <dcterms:created xsi:type="dcterms:W3CDTF">2018-03-12T13:54:00Z</dcterms:created>
  <dcterms:modified xsi:type="dcterms:W3CDTF">2019-06-11T11:52:00Z</dcterms:modified>
</cp:coreProperties>
</file>