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C7C" w:rsidRPr="009D0C7C" w:rsidRDefault="009D0C7C" w:rsidP="009D0C7C">
      <w:pPr>
        <w:tabs>
          <w:tab w:val="left" w:pos="2552"/>
        </w:tabs>
        <w:spacing w:after="0" w:line="240" w:lineRule="auto"/>
        <w:jc w:val="right"/>
        <w:rPr>
          <w:sz w:val="28"/>
          <w:szCs w:val="28"/>
        </w:rPr>
      </w:pPr>
    </w:p>
    <w:p w:rsidR="001976AB" w:rsidRDefault="001976AB" w:rsidP="001976AB">
      <w:pPr>
        <w:pStyle w:val="NoSpacing"/>
        <w:jc w:val="center"/>
      </w:pPr>
      <w:r>
        <w:object w:dxaOrig="1123" w:dyaOrig="510">
          <v:shape id="ole_rId2" o:spid="_x0000_i1025" style="width:99pt;height:45pt" coordsize="" o:spt="100" adj="0,,0" path="" stroked="f">
            <v:stroke joinstyle="miter"/>
            <v:imagedata r:id="rId5" o:title=""/>
            <v:formulas/>
            <v:path o:connecttype="segments"/>
          </v:shape>
          <o:OLEObject Type="Embed" ProgID="PBrush" ShapeID="ole_rId2" DrawAspect="Content" ObjectID="_1546665306" r:id="rId6"/>
        </w:object>
      </w:r>
    </w:p>
    <w:p w:rsidR="001976AB" w:rsidRDefault="001976AB" w:rsidP="001976AB">
      <w:pPr>
        <w:pStyle w:val="NoSpacing"/>
        <w:jc w:val="center"/>
      </w:pPr>
      <w:r>
        <w:rPr>
          <w:rFonts w:ascii="Times New Roman" w:hAnsi="Times New Roman" w:cs="Times New Roman"/>
          <w:b/>
          <w:sz w:val="28"/>
          <w:szCs w:val="28"/>
          <w:lang w:val="uk-UA"/>
        </w:rPr>
        <w:t>УКРАЇНА</w:t>
      </w:r>
    </w:p>
    <w:p w:rsidR="001976AB" w:rsidRDefault="001976AB" w:rsidP="001976AB">
      <w:pPr>
        <w:pStyle w:val="NoSpacing"/>
        <w:jc w:val="center"/>
      </w:pPr>
      <w:r>
        <w:rPr>
          <w:rFonts w:ascii="Times New Roman" w:hAnsi="Times New Roman" w:cs="Times New Roman"/>
          <w:b/>
          <w:sz w:val="28"/>
          <w:szCs w:val="28"/>
          <w:lang w:val="uk-UA"/>
        </w:rPr>
        <w:t>ОСТРОЗЬКА МІСЬКА РАДА РІВНЕНСЬКОЇ ОБЛАСТІ</w:t>
      </w:r>
    </w:p>
    <w:p w:rsidR="001976AB" w:rsidRDefault="001976AB" w:rsidP="001976AB">
      <w:pPr>
        <w:pStyle w:val="No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034F33" w:rsidRDefault="00034F33" w:rsidP="001976AB">
      <w:pPr>
        <w:pStyle w:val="NoSpacing"/>
        <w:jc w:val="center"/>
      </w:pPr>
    </w:p>
    <w:p w:rsidR="001976AB" w:rsidRPr="001976AB" w:rsidRDefault="001976AB" w:rsidP="001976AB">
      <w:pPr>
        <w:jc w:val="center"/>
        <w:rPr>
          <w:rFonts w:ascii="Times New Roman" w:hAnsi="Times New Roman" w:cs="Times New Roman"/>
        </w:rPr>
      </w:pPr>
      <w:r w:rsidRPr="001976AB">
        <w:rPr>
          <w:rFonts w:ascii="Times New Roman" w:hAnsi="Times New Roman" w:cs="Times New Roman"/>
          <w:b/>
          <w:sz w:val="28"/>
          <w:szCs w:val="28"/>
        </w:rPr>
        <w:t xml:space="preserve">Р І Ш Е Н </w:t>
      </w:r>
      <w:proofErr w:type="spellStart"/>
      <w:r w:rsidRPr="001976AB">
        <w:rPr>
          <w:rFonts w:ascii="Times New Roman" w:hAnsi="Times New Roman" w:cs="Times New Roman"/>
          <w:b/>
          <w:sz w:val="28"/>
          <w:szCs w:val="28"/>
        </w:rPr>
        <w:t>Н</w:t>
      </w:r>
      <w:proofErr w:type="spellEnd"/>
      <w:r w:rsidRPr="001976AB">
        <w:rPr>
          <w:rFonts w:ascii="Times New Roman" w:hAnsi="Times New Roman" w:cs="Times New Roman"/>
          <w:b/>
          <w:sz w:val="28"/>
          <w:szCs w:val="28"/>
        </w:rPr>
        <w:t xml:space="preserve"> Я</w:t>
      </w:r>
    </w:p>
    <w:p w:rsidR="001976AB" w:rsidRPr="001976AB" w:rsidRDefault="001976AB" w:rsidP="001976AB">
      <w:pPr>
        <w:rPr>
          <w:rFonts w:ascii="Times New Roman" w:hAnsi="Times New Roman" w:cs="Times New Roman"/>
        </w:rPr>
      </w:pPr>
      <w:r w:rsidRPr="001976AB">
        <w:rPr>
          <w:rFonts w:ascii="Times New Roman" w:hAnsi="Times New Roman" w:cs="Times New Roman"/>
          <w:sz w:val="28"/>
          <w:szCs w:val="28"/>
        </w:rPr>
        <w:t xml:space="preserve">20 грудня  2016 року                                                                                       № </w:t>
      </w:r>
      <w:r w:rsidR="00364C3F">
        <w:rPr>
          <w:rFonts w:ascii="Times New Roman" w:hAnsi="Times New Roman" w:cs="Times New Roman"/>
          <w:sz w:val="28"/>
          <w:szCs w:val="28"/>
        </w:rPr>
        <w:t>194</w:t>
      </w:r>
      <w:bookmarkStart w:id="0" w:name="_GoBack"/>
      <w:bookmarkEnd w:id="0"/>
    </w:p>
    <w:p w:rsidR="001976AB" w:rsidRDefault="001976AB" w:rsidP="001976AB">
      <w:r>
        <w:rPr>
          <w:rFonts w:cs="Times New Roman"/>
          <w:sz w:val="28"/>
          <w:szCs w:val="28"/>
        </w:rPr>
        <w:t xml:space="preserve">     </w:t>
      </w:r>
    </w:p>
    <w:p w:rsidR="001976AB" w:rsidRDefault="001976AB" w:rsidP="001976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Про звіт начальника відділу кадрової та</w:t>
      </w:r>
    </w:p>
    <w:p w:rsidR="001976AB" w:rsidRDefault="001976AB" w:rsidP="001976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 xml:space="preserve">режимно-секретної роботи  Шкуль М.С. </w:t>
      </w:r>
    </w:p>
    <w:p w:rsidR="001976AB" w:rsidRPr="001976AB" w:rsidRDefault="001976AB" w:rsidP="001976AB">
      <w:pPr>
        <w:pStyle w:val="NoSpacing"/>
        <w:rPr>
          <w:lang w:val="uk-UA"/>
        </w:rPr>
      </w:pPr>
      <w:r>
        <w:rPr>
          <w:rFonts w:ascii="Times New Roman" w:hAnsi="Times New Roman" w:cs="Times New Roman"/>
          <w:sz w:val="28"/>
          <w:szCs w:val="28"/>
          <w:lang w:val="uk-UA"/>
        </w:rPr>
        <w:t>щодо виконання посадових обов’язків</w:t>
      </w:r>
    </w:p>
    <w:p w:rsidR="001976AB" w:rsidRDefault="001976AB" w:rsidP="001976AB">
      <w:pPr>
        <w:pStyle w:val="NoSpacing"/>
        <w:rPr>
          <w:rFonts w:ascii="Times New Roman" w:hAnsi="Times New Roman" w:cs="Times New Roman"/>
          <w:sz w:val="28"/>
          <w:szCs w:val="28"/>
          <w:lang w:val="uk-UA"/>
        </w:rPr>
      </w:pPr>
      <w:bookmarkStart w:id="1" w:name="_GoBack1"/>
      <w:bookmarkEnd w:id="1"/>
      <w:r>
        <w:rPr>
          <w:rFonts w:ascii="Times New Roman" w:hAnsi="Times New Roman" w:cs="Times New Roman"/>
          <w:sz w:val="28"/>
          <w:szCs w:val="28"/>
          <w:lang w:val="uk-UA"/>
        </w:rPr>
        <w:t xml:space="preserve"> </w:t>
      </w:r>
    </w:p>
    <w:p w:rsidR="001976AB" w:rsidRPr="001976AB" w:rsidRDefault="001976AB" w:rsidP="001976AB">
      <w:pPr>
        <w:pStyle w:val="NoSpacing"/>
        <w:jc w:val="both"/>
        <w:rPr>
          <w:lang w:val="uk-UA"/>
        </w:rPr>
      </w:pPr>
      <w:r>
        <w:rPr>
          <w:rFonts w:ascii="Times New Roman" w:hAnsi="Times New Roman" w:cs="Times New Roman"/>
          <w:sz w:val="28"/>
          <w:szCs w:val="28"/>
          <w:lang w:val="uk-UA"/>
        </w:rPr>
        <w:tab/>
        <w:t>На виконання рішення виконавчого комітету Острозької міської ради від 19 липня 2016 року №107 «Про стан дотримання виконавської дисципліни у виконкомі Острозької міської ради за 1 півріччя 2016 року та завдання на ІІ півріччя 2016 року», заслухавши звіт начальника відділу кадрової та</w:t>
      </w:r>
      <w:r w:rsidR="00C512AA">
        <w:rPr>
          <w:rFonts w:ascii="Times New Roman" w:hAnsi="Times New Roman" w:cs="Times New Roman"/>
          <w:sz w:val="28"/>
          <w:szCs w:val="28"/>
          <w:lang w:val="uk-UA"/>
        </w:rPr>
        <w:t xml:space="preserve"> </w:t>
      </w:r>
      <w:r>
        <w:rPr>
          <w:rFonts w:ascii="Times New Roman" w:hAnsi="Times New Roman" w:cs="Times New Roman"/>
          <w:sz w:val="28"/>
          <w:szCs w:val="28"/>
          <w:lang w:val="uk-UA"/>
        </w:rPr>
        <w:t>режимно-секретної роботи  Шкуль М.С. щодо виконання посадових обов’язків</w:t>
      </w:r>
      <w:r w:rsidR="00C512AA">
        <w:rPr>
          <w:rFonts w:ascii="Times New Roman" w:hAnsi="Times New Roman" w:cs="Times New Roman"/>
          <w:sz w:val="28"/>
          <w:szCs w:val="28"/>
          <w:lang w:val="uk-UA"/>
        </w:rPr>
        <w:t xml:space="preserve"> та керуючись ч.2 п.2 ст.52   Закону </w:t>
      </w:r>
      <w:r>
        <w:rPr>
          <w:rFonts w:ascii="Times New Roman" w:hAnsi="Times New Roman" w:cs="Times New Roman"/>
          <w:sz w:val="28"/>
          <w:szCs w:val="28"/>
          <w:lang w:val="uk-UA"/>
        </w:rPr>
        <w:t xml:space="preserve"> України «Про місцеве самоврядування в Україні»,  виконавчий комітет Острозької міської ради</w:t>
      </w:r>
    </w:p>
    <w:p w:rsidR="001976AB" w:rsidRDefault="001976AB" w:rsidP="001976AB">
      <w:pPr>
        <w:pStyle w:val="NoSpacing"/>
        <w:jc w:val="center"/>
      </w:pPr>
      <w:r>
        <w:rPr>
          <w:rFonts w:ascii="Times New Roman" w:hAnsi="Times New Roman" w:cs="Times New Roman"/>
          <w:b/>
          <w:sz w:val="28"/>
          <w:szCs w:val="28"/>
          <w:lang w:val="uk-UA"/>
        </w:rPr>
        <w:t>ВИРІШИВ:</w:t>
      </w:r>
    </w:p>
    <w:p w:rsidR="001976AB" w:rsidRDefault="001976AB" w:rsidP="001976AB">
      <w:pPr>
        <w:pStyle w:val="NoSpacing"/>
        <w:jc w:val="center"/>
        <w:rPr>
          <w:rFonts w:ascii="Times New Roman" w:hAnsi="Times New Roman" w:cs="Times New Roman"/>
          <w:b/>
          <w:sz w:val="28"/>
          <w:szCs w:val="28"/>
          <w:lang w:val="uk-UA"/>
        </w:rPr>
      </w:pPr>
    </w:p>
    <w:p w:rsidR="001976AB" w:rsidRPr="00C512AA" w:rsidRDefault="00C512AA" w:rsidP="00C512AA">
      <w:pPr>
        <w:pStyle w:val="NoSpacing"/>
        <w:numPr>
          <w:ilvl w:val="0"/>
          <w:numId w:val="2"/>
        </w:numPr>
        <w:jc w:val="both"/>
      </w:pPr>
      <w:r>
        <w:rPr>
          <w:rFonts w:ascii="Times New Roman" w:hAnsi="Times New Roman" w:cs="Times New Roman"/>
          <w:sz w:val="28"/>
          <w:szCs w:val="28"/>
          <w:lang w:val="uk-UA"/>
        </w:rPr>
        <w:t>Звіт начальника відділу кадрової та режимно-секретної роботи Шкуль М.С. щодо виконання посадових обов’язків взяти до уваги (додається).</w:t>
      </w:r>
    </w:p>
    <w:p w:rsidR="00C512AA" w:rsidRPr="00C512AA" w:rsidRDefault="00C512AA" w:rsidP="00C512AA">
      <w:pPr>
        <w:pStyle w:val="NoSpacing"/>
        <w:numPr>
          <w:ilvl w:val="0"/>
          <w:numId w:val="2"/>
        </w:numPr>
        <w:jc w:val="both"/>
      </w:pPr>
      <w:r>
        <w:rPr>
          <w:rFonts w:ascii="Times New Roman" w:hAnsi="Times New Roman" w:cs="Times New Roman"/>
          <w:sz w:val="28"/>
          <w:szCs w:val="28"/>
          <w:lang w:val="uk-UA"/>
        </w:rPr>
        <w:t>Начальнику відділу кадрової та режимно-секретної роботи виконкому Острозької міської ради Шкуль М.С.:</w:t>
      </w:r>
    </w:p>
    <w:p w:rsidR="00C512AA" w:rsidRPr="00044A25" w:rsidRDefault="00C512AA" w:rsidP="00C512AA">
      <w:pPr>
        <w:pStyle w:val="NoSpacing"/>
        <w:numPr>
          <w:ilvl w:val="1"/>
          <w:numId w:val="2"/>
        </w:numPr>
        <w:jc w:val="both"/>
      </w:pPr>
      <w:r>
        <w:rPr>
          <w:rFonts w:ascii="Times New Roman" w:hAnsi="Times New Roman" w:cs="Times New Roman"/>
          <w:sz w:val="28"/>
          <w:szCs w:val="28"/>
          <w:lang w:val="uk-UA"/>
        </w:rPr>
        <w:t xml:space="preserve"> В подальшій роботі продовжувати здійснювати заходи, направлені на виконання</w:t>
      </w:r>
      <w:r w:rsidR="0017072F">
        <w:rPr>
          <w:rFonts w:ascii="Times New Roman" w:hAnsi="Times New Roman" w:cs="Times New Roman"/>
          <w:sz w:val="28"/>
          <w:szCs w:val="28"/>
          <w:lang w:val="uk-UA"/>
        </w:rPr>
        <w:t xml:space="preserve"> вимог</w:t>
      </w:r>
      <w:r>
        <w:rPr>
          <w:rFonts w:ascii="Times New Roman" w:hAnsi="Times New Roman" w:cs="Times New Roman"/>
          <w:sz w:val="28"/>
          <w:szCs w:val="28"/>
          <w:lang w:val="uk-UA"/>
        </w:rPr>
        <w:t xml:space="preserve"> Законів України  «Про службу в органах місцевого самоврядування», «Про очищення влади»;</w:t>
      </w:r>
    </w:p>
    <w:p w:rsidR="00044A25" w:rsidRPr="00034F33" w:rsidRDefault="0017072F" w:rsidP="00C512AA">
      <w:pPr>
        <w:pStyle w:val="NoSpacing"/>
        <w:numPr>
          <w:ilvl w:val="1"/>
          <w:numId w:val="2"/>
        </w:numPr>
        <w:jc w:val="both"/>
        <w:rPr>
          <w:lang w:val="uk-UA"/>
        </w:rPr>
      </w:pPr>
      <w:r>
        <w:rPr>
          <w:rFonts w:ascii="Times New Roman" w:hAnsi="Times New Roman" w:cs="Times New Roman"/>
          <w:sz w:val="28"/>
          <w:szCs w:val="28"/>
          <w:lang w:val="uk-UA"/>
        </w:rPr>
        <w:t xml:space="preserve"> Забезпечувати належне виконання Закону України «Про військовий обов’язок і військову службу», інших нормативних документів щодо організації  військового обліку та бронювання військовозобов’язаних і призовників у виконкомі Острозької міської ради</w:t>
      </w:r>
      <w:r w:rsidR="00034F33">
        <w:rPr>
          <w:rFonts w:ascii="Times New Roman" w:hAnsi="Times New Roman" w:cs="Times New Roman"/>
          <w:sz w:val="28"/>
          <w:szCs w:val="28"/>
          <w:lang w:val="uk-UA"/>
        </w:rPr>
        <w:t>.</w:t>
      </w:r>
      <w:r w:rsidR="00044A25">
        <w:rPr>
          <w:rFonts w:ascii="Times New Roman" w:hAnsi="Times New Roman" w:cs="Times New Roman"/>
          <w:sz w:val="28"/>
          <w:szCs w:val="28"/>
          <w:lang w:val="uk-UA"/>
        </w:rPr>
        <w:t xml:space="preserve"> </w:t>
      </w:r>
      <w:r w:rsidR="00A4397A">
        <w:rPr>
          <w:rFonts w:ascii="Times New Roman" w:hAnsi="Times New Roman" w:cs="Times New Roman"/>
          <w:sz w:val="28"/>
          <w:szCs w:val="28"/>
          <w:lang w:val="uk-UA"/>
        </w:rPr>
        <w:t xml:space="preserve"> </w:t>
      </w:r>
    </w:p>
    <w:p w:rsidR="00044A25" w:rsidRDefault="00044A25" w:rsidP="00044A25">
      <w:pPr>
        <w:pStyle w:val="NoSpacing"/>
        <w:numPr>
          <w:ilvl w:val="0"/>
          <w:numId w:val="2"/>
        </w:numPr>
        <w:jc w:val="both"/>
      </w:pPr>
      <w:r>
        <w:rPr>
          <w:rFonts w:ascii="Times New Roman" w:hAnsi="Times New Roman" w:cs="Times New Roman"/>
          <w:sz w:val="28"/>
          <w:szCs w:val="28"/>
          <w:lang w:val="uk-UA"/>
        </w:rPr>
        <w:t xml:space="preserve">Контроль за виконанням рішення доручити керуючому справами виконкому </w:t>
      </w:r>
      <w:proofErr w:type="spellStart"/>
      <w:r>
        <w:rPr>
          <w:rFonts w:ascii="Times New Roman" w:hAnsi="Times New Roman" w:cs="Times New Roman"/>
          <w:sz w:val="28"/>
          <w:szCs w:val="28"/>
          <w:lang w:val="uk-UA"/>
        </w:rPr>
        <w:t>Сніщуку</w:t>
      </w:r>
      <w:proofErr w:type="spellEnd"/>
      <w:r>
        <w:rPr>
          <w:rFonts w:ascii="Times New Roman" w:hAnsi="Times New Roman" w:cs="Times New Roman"/>
          <w:sz w:val="28"/>
          <w:szCs w:val="28"/>
          <w:lang w:val="uk-UA"/>
        </w:rPr>
        <w:t xml:space="preserve"> Л.А., а організацію його виконання – начальнику відділу кадрової та режимно-секретної роботи Шкуль М.С.</w:t>
      </w:r>
    </w:p>
    <w:p w:rsidR="001976AB" w:rsidRDefault="001976AB" w:rsidP="001976AB">
      <w:pPr>
        <w:pStyle w:val="NoSpacing"/>
        <w:ind w:left="720"/>
        <w:rPr>
          <w:rFonts w:ascii="Times New Roman" w:hAnsi="Times New Roman" w:cs="Times New Roman"/>
          <w:sz w:val="28"/>
          <w:szCs w:val="28"/>
          <w:lang w:val="uk-UA"/>
        </w:rPr>
      </w:pPr>
    </w:p>
    <w:p w:rsidR="001976AB" w:rsidRDefault="001976AB" w:rsidP="001976AB">
      <w:pPr>
        <w:pStyle w:val="NoSpacing"/>
        <w:ind w:left="720"/>
        <w:rPr>
          <w:rFonts w:ascii="Times New Roman" w:hAnsi="Times New Roman" w:cs="Times New Roman"/>
          <w:sz w:val="28"/>
          <w:szCs w:val="28"/>
          <w:lang w:val="uk-UA"/>
        </w:rPr>
      </w:pPr>
    </w:p>
    <w:p w:rsidR="001976AB" w:rsidRDefault="001976AB" w:rsidP="001976AB">
      <w:pPr>
        <w:pStyle w:val="NoSpacing"/>
        <w:ind w:left="720"/>
        <w:jc w:val="center"/>
      </w:pPr>
      <w:r>
        <w:rPr>
          <w:rFonts w:ascii="Times New Roman" w:hAnsi="Times New Roman" w:cs="Times New Roman"/>
          <w:sz w:val="28"/>
          <w:szCs w:val="28"/>
          <w:lang w:val="uk-UA"/>
        </w:rPr>
        <w:t xml:space="preserve">Міський голова                                                                                </w:t>
      </w:r>
      <w:proofErr w:type="spellStart"/>
      <w:r>
        <w:rPr>
          <w:rFonts w:ascii="Times New Roman" w:hAnsi="Times New Roman" w:cs="Times New Roman"/>
          <w:sz w:val="28"/>
          <w:szCs w:val="28"/>
          <w:lang w:val="uk-UA"/>
        </w:rPr>
        <w:t>О.Шикер</w:t>
      </w:r>
      <w:proofErr w:type="spellEnd"/>
      <w:r>
        <w:rPr>
          <w:rFonts w:ascii="Times New Roman" w:hAnsi="Times New Roman" w:cs="Times New Roman"/>
          <w:sz w:val="28"/>
          <w:szCs w:val="28"/>
          <w:lang w:val="uk-UA"/>
        </w:rPr>
        <w:t xml:space="preserve"> </w:t>
      </w:r>
    </w:p>
    <w:p w:rsidR="001976AB" w:rsidRDefault="001976AB" w:rsidP="001976AB">
      <w:pPr>
        <w:pStyle w:val="NoSpacing"/>
        <w:ind w:left="720"/>
        <w:jc w:val="center"/>
        <w:rPr>
          <w:rFonts w:ascii="Times New Roman" w:hAnsi="Times New Roman" w:cs="Times New Roman"/>
          <w:sz w:val="28"/>
          <w:szCs w:val="28"/>
          <w:lang w:val="uk-UA"/>
        </w:rPr>
      </w:pPr>
    </w:p>
    <w:p w:rsidR="00A53278" w:rsidRDefault="00A53278" w:rsidP="00200F97">
      <w:pPr>
        <w:spacing w:after="0"/>
        <w:jc w:val="center"/>
        <w:rPr>
          <w:rFonts w:ascii="Times New Roman" w:hAnsi="Times New Roman" w:cs="Times New Roman"/>
          <w:b/>
          <w:sz w:val="28"/>
          <w:szCs w:val="28"/>
        </w:rPr>
      </w:pPr>
    </w:p>
    <w:p w:rsidR="00A53278" w:rsidRDefault="00A53278" w:rsidP="00200F97">
      <w:pPr>
        <w:spacing w:after="0"/>
        <w:jc w:val="center"/>
        <w:rPr>
          <w:rFonts w:ascii="Times New Roman" w:hAnsi="Times New Roman" w:cs="Times New Roman"/>
          <w:b/>
          <w:sz w:val="28"/>
          <w:szCs w:val="28"/>
        </w:rPr>
      </w:pPr>
    </w:p>
    <w:p w:rsidR="00950399" w:rsidRPr="003D09A6" w:rsidRDefault="00200F97" w:rsidP="00200F97">
      <w:pPr>
        <w:spacing w:after="0"/>
        <w:jc w:val="center"/>
        <w:rPr>
          <w:rFonts w:ascii="Times New Roman" w:hAnsi="Times New Roman" w:cs="Times New Roman"/>
          <w:b/>
          <w:sz w:val="28"/>
          <w:szCs w:val="28"/>
        </w:rPr>
      </w:pPr>
      <w:r w:rsidRPr="003D09A6">
        <w:rPr>
          <w:rFonts w:ascii="Times New Roman" w:hAnsi="Times New Roman" w:cs="Times New Roman"/>
          <w:b/>
          <w:sz w:val="28"/>
          <w:szCs w:val="28"/>
        </w:rPr>
        <w:t>ЗВІТ</w:t>
      </w:r>
    </w:p>
    <w:p w:rsidR="00200F97" w:rsidRPr="003D09A6" w:rsidRDefault="00200F97" w:rsidP="00200F97">
      <w:pPr>
        <w:spacing w:after="0"/>
        <w:jc w:val="center"/>
        <w:rPr>
          <w:rFonts w:ascii="Times New Roman" w:hAnsi="Times New Roman" w:cs="Times New Roman"/>
          <w:b/>
          <w:sz w:val="28"/>
          <w:szCs w:val="28"/>
        </w:rPr>
      </w:pPr>
      <w:r w:rsidRPr="003D09A6">
        <w:rPr>
          <w:rFonts w:ascii="Times New Roman" w:hAnsi="Times New Roman" w:cs="Times New Roman"/>
          <w:b/>
          <w:sz w:val="28"/>
          <w:szCs w:val="28"/>
        </w:rPr>
        <w:t xml:space="preserve">Начальника відділу кадрової та режимно-секретної роботи </w:t>
      </w:r>
    </w:p>
    <w:p w:rsidR="00200F97" w:rsidRPr="003D09A6" w:rsidRDefault="00200F97" w:rsidP="00200F97">
      <w:pPr>
        <w:spacing w:after="0"/>
        <w:jc w:val="center"/>
        <w:rPr>
          <w:rFonts w:ascii="Times New Roman" w:hAnsi="Times New Roman" w:cs="Times New Roman"/>
          <w:b/>
          <w:sz w:val="28"/>
          <w:szCs w:val="28"/>
        </w:rPr>
      </w:pPr>
      <w:r w:rsidRPr="003D09A6">
        <w:rPr>
          <w:rFonts w:ascii="Times New Roman" w:hAnsi="Times New Roman" w:cs="Times New Roman"/>
          <w:b/>
          <w:sz w:val="28"/>
          <w:szCs w:val="28"/>
        </w:rPr>
        <w:t xml:space="preserve">Шкуль М.С. щодо виконання посадових обов’язків </w:t>
      </w:r>
    </w:p>
    <w:p w:rsidR="00200F97" w:rsidRDefault="00200F97" w:rsidP="00200F97">
      <w:pPr>
        <w:spacing w:after="0"/>
        <w:jc w:val="center"/>
        <w:rPr>
          <w:rFonts w:ascii="Times New Roman" w:hAnsi="Times New Roman" w:cs="Times New Roman"/>
          <w:sz w:val="28"/>
          <w:szCs w:val="28"/>
        </w:rPr>
      </w:pPr>
    </w:p>
    <w:p w:rsidR="00200F97" w:rsidRDefault="00200F97"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Начальник відділу кадрової та режимно-секретної роботи у своїй діяльності керується Конституцією України, постановами, розпорядженнями Кабінету Міністрів України, Кодексом Законів про працю України, Законами України «Про місцеве самоврядування в Україні», «Про службу в органах місцевого самоврядування в Україні»,</w:t>
      </w:r>
      <w:r w:rsidR="00854D33">
        <w:rPr>
          <w:rFonts w:ascii="Times New Roman" w:hAnsi="Times New Roman" w:cs="Times New Roman"/>
          <w:sz w:val="28"/>
          <w:szCs w:val="28"/>
        </w:rPr>
        <w:t xml:space="preserve"> розпорядженнями голови Рівненської обласної державної адміністрації, </w:t>
      </w:r>
      <w:r>
        <w:rPr>
          <w:rFonts w:ascii="Times New Roman" w:hAnsi="Times New Roman" w:cs="Times New Roman"/>
          <w:sz w:val="28"/>
          <w:szCs w:val="28"/>
        </w:rPr>
        <w:t xml:space="preserve"> рішеннями сесії міської ради та її виконавчого комітету, розпорядженнями міського голови, Регламентом міської ради та Регламентом виконавчого комітету Острозької міської ради, Положенням про відділ кадрової та режимно-секретної роботи та посадовою інструкцією.</w:t>
      </w:r>
    </w:p>
    <w:p w:rsidR="00200F97" w:rsidRDefault="00200F97"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Відповідно до покладених на відділ завдань та обов’язків протягом січня-л</w:t>
      </w:r>
      <w:r w:rsidR="003D09A6">
        <w:rPr>
          <w:rFonts w:ascii="Times New Roman" w:hAnsi="Times New Roman" w:cs="Times New Roman"/>
          <w:sz w:val="28"/>
          <w:szCs w:val="28"/>
        </w:rPr>
        <w:t>и</w:t>
      </w:r>
      <w:r>
        <w:rPr>
          <w:rFonts w:ascii="Times New Roman" w:hAnsi="Times New Roman" w:cs="Times New Roman"/>
          <w:sz w:val="28"/>
          <w:szCs w:val="28"/>
        </w:rPr>
        <w:t>стопада 2016 року</w:t>
      </w:r>
      <w:r w:rsidR="003D09A6">
        <w:rPr>
          <w:rFonts w:ascii="Times New Roman" w:hAnsi="Times New Roman" w:cs="Times New Roman"/>
          <w:sz w:val="28"/>
          <w:szCs w:val="28"/>
        </w:rPr>
        <w:t xml:space="preserve"> мною – начальником відділу забезпечувалось ведення кадрової роботи у виконкомі Острозької міської ради. </w:t>
      </w:r>
      <w:r w:rsidR="00347724">
        <w:rPr>
          <w:rFonts w:ascii="Times New Roman" w:hAnsi="Times New Roman" w:cs="Times New Roman"/>
          <w:sz w:val="28"/>
          <w:szCs w:val="28"/>
        </w:rPr>
        <w:t>Відповідно до штатного розпису у відділі працює 1 штатна одиниця – начальник відділу.</w:t>
      </w:r>
    </w:p>
    <w:p w:rsidR="00A701FC" w:rsidRDefault="00A701FC"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Структура та загальна чисельність апарату виконавчого комітету Острозької міської ради та її виконавчих органів затверджена рішенням сесії Острозької міської ради сьомого скликання від 27 травня 2016 року із внесеними змінами відповідно до рішень №186 від 29.07.2016 та №239 від 30.09.2016. Загальна чисельність складає 88 посад.</w:t>
      </w:r>
    </w:p>
    <w:p w:rsidR="003D09A6" w:rsidRDefault="003D09A6"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Штатним розписом на 2016 рік, затвердженим розпорядженням міського голови</w:t>
      </w:r>
      <w:r w:rsidR="00A701FC">
        <w:rPr>
          <w:rFonts w:ascii="Times New Roman" w:hAnsi="Times New Roman" w:cs="Times New Roman"/>
          <w:sz w:val="28"/>
          <w:szCs w:val="28"/>
        </w:rPr>
        <w:t xml:space="preserve"> (із внесеними змінами)</w:t>
      </w:r>
      <w:r>
        <w:rPr>
          <w:rFonts w:ascii="Times New Roman" w:hAnsi="Times New Roman" w:cs="Times New Roman"/>
          <w:sz w:val="28"/>
          <w:szCs w:val="28"/>
        </w:rPr>
        <w:t xml:space="preserve">, передбачено штат у кількості </w:t>
      </w:r>
      <w:r w:rsidR="00A701FC">
        <w:rPr>
          <w:rFonts w:ascii="Times New Roman" w:hAnsi="Times New Roman" w:cs="Times New Roman"/>
          <w:sz w:val="28"/>
          <w:szCs w:val="28"/>
        </w:rPr>
        <w:t xml:space="preserve">54 </w:t>
      </w:r>
      <w:r>
        <w:rPr>
          <w:rFonts w:ascii="Times New Roman" w:hAnsi="Times New Roman" w:cs="Times New Roman"/>
          <w:sz w:val="28"/>
          <w:szCs w:val="28"/>
        </w:rPr>
        <w:t>осіб.</w:t>
      </w:r>
      <w:r w:rsidR="00A701FC">
        <w:rPr>
          <w:rFonts w:ascii="Times New Roman" w:hAnsi="Times New Roman" w:cs="Times New Roman"/>
          <w:sz w:val="28"/>
          <w:szCs w:val="28"/>
        </w:rPr>
        <w:t xml:space="preserve"> Станом на 15.11.2016 </w:t>
      </w:r>
      <w:proofErr w:type="spellStart"/>
      <w:r w:rsidR="00A701FC">
        <w:rPr>
          <w:rFonts w:ascii="Times New Roman" w:hAnsi="Times New Roman" w:cs="Times New Roman"/>
          <w:sz w:val="28"/>
          <w:szCs w:val="28"/>
        </w:rPr>
        <w:t>середньоспискова</w:t>
      </w:r>
      <w:proofErr w:type="spellEnd"/>
      <w:r w:rsidR="00A701FC">
        <w:rPr>
          <w:rFonts w:ascii="Times New Roman" w:hAnsi="Times New Roman" w:cs="Times New Roman"/>
          <w:sz w:val="28"/>
          <w:szCs w:val="28"/>
        </w:rPr>
        <w:t xml:space="preserve"> чисельність працівників складає 52 особи.</w:t>
      </w:r>
    </w:p>
    <w:p w:rsidR="003D09A6" w:rsidRDefault="003D09A6"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усі посади посадових осіб місцевого самоврядування розроблені та затверджені посадові інструкції з урахуванням рекомендацій, передбачених наказом Головдержслужби України від 29 грудня 20</w:t>
      </w:r>
      <w:r w:rsidR="00A53278">
        <w:rPr>
          <w:rFonts w:ascii="Times New Roman" w:hAnsi="Times New Roman" w:cs="Times New Roman"/>
          <w:sz w:val="28"/>
          <w:szCs w:val="28"/>
        </w:rPr>
        <w:t>09</w:t>
      </w:r>
      <w:r>
        <w:rPr>
          <w:rFonts w:ascii="Times New Roman" w:hAnsi="Times New Roman" w:cs="Times New Roman"/>
          <w:sz w:val="28"/>
          <w:szCs w:val="28"/>
        </w:rPr>
        <w:t xml:space="preserve"> року №406 «Про затвердження Типових професійно-кваліфікаційних характеристик посадових осіб місцевого самоврядування. З посадовими інструкціями працівники ознайомлені під підпис.</w:t>
      </w:r>
    </w:p>
    <w:p w:rsidR="006F5A74" w:rsidRDefault="006F5A74"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Прийняття на роботу у виконавчий комітет Острозької міської ради та його структурні підрозділи здійснюється на конкурсній основі, а у разі тривалої відсутності основного працівника ( в окремих випадках) – за строковим трудовим договором. </w:t>
      </w:r>
      <w:r w:rsidR="00207F50">
        <w:rPr>
          <w:rFonts w:ascii="Times New Roman" w:hAnsi="Times New Roman" w:cs="Times New Roman"/>
          <w:sz w:val="28"/>
          <w:szCs w:val="28"/>
        </w:rPr>
        <w:t xml:space="preserve">Прийняття на роботу на конкурсній основі проводиться у відповідності до вимог Закону України «Про службу в органах місцевого самоврядування в Україні», постанови Кабінету Міністрів України від 15 лютого 2002 року №169, наказу Головного управління державної служби України від 08.07.2011 №164, наказу Національного агентства </w:t>
      </w:r>
      <w:r w:rsidR="00207F50">
        <w:rPr>
          <w:rFonts w:ascii="Times New Roman" w:hAnsi="Times New Roman" w:cs="Times New Roman"/>
          <w:sz w:val="28"/>
          <w:szCs w:val="28"/>
        </w:rPr>
        <w:lastRenderedPageBreak/>
        <w:t>України з питань державної служби від 24.04.2015 №87, розпорядження міського голови від 01.09.2011 №147 та від 26.05.2015 №67к. У міськвиконкомі затверджена та працює конкурсна комісія. Начальник відділу кадрової та режимно-секретної роботи є секретарем комісії. Станом на 15.11.2016 проведено 12 конкурсів на заміщення вакантних посад, в яких взяли участь 21 особа. За результатами проведених конкурсів, після проведення спеціальної перевірки, на роботу у виконавчий комітет Острозької міської ради та його структурні підрозділи прийнято 14 працівників. Окрім проведення конкурсів, посадові особи призначаються на посади за результатами стажування. За січень-листопад 2016 року за результатами стажування на посади начальників відділів призначено 8 посадових осіб – головних спеціалістів.</w:t>
      </w:r>
    </w:p>
    <w:p w:rsidR="00207F50" w:rsidRDefault="00CD1489"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відділ кадрової та режимно-секретної роботи покладено організацію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w:t>
      </w:r>
      <w:r w:rsidR="00A1658E">
        <w:rPr>
          <w:rFonts w:ascii="Times New Roman" w:hAnsi="Times New Roman" w:cs="Times New Roman"/>
          <w:sz w:val="28"/>
          <w:szCs w:val="28"/>
        </w:rPr>
        <w:t>Така перевірка здійснюється у відповідності до вимог постанови Кабінету Міністрів України від 25.03.2015 №171. Начальником відділу організовано та проведено у 2016 році 16 таких перевірок, за результатами яких 14 осіб призначені на посади.</w:t>
      </w:r>
    </w:p>
    <w:p w:rsidR="00A1658E" w:rsidRDefault="00A1658E"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В жовтні 2014 року прийнято Закон України «Про очищення влади», на виконання якого і відповідно до розпорядження міського голови від 28.05.2015 №69к відділом кадрової та режимно-секретної роботи організовано проведення перевірки достовірності відомостей щодо застосування заборон, передбачених частинами третьою і четвертою статті 1 Закону України «Про очищення влади». Перевірку щодо посадових і службових осіб було заплановано провести в період з червня 2015 року по грудень 2016 року. Перевірці підлягало 47 посадових осіб міськвиконкому. Станом на 15.11.2016 завершено перевірку  37 працівників. Надіслані матеріали на перевірку ще 14 осіб у фіскальну службу,  Службу безпеки України та Міністерство юстиції України. Матеріали щодо проведення такої перевірки направлялись в організації та установи, які її здійснюють та розміщувались на офіційному сайті міської ради. Довідки про результати перевірки, передбаченої Законом України «Про очищення влади», також розміщувались на сайті міської ради.</w:t>
      </w:r>
    </w:p>
    <w:p w:rsidR="00985BF9" w:rsidRDefault="00985BF9"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У відділі кадрової та режимно-секретної роботи зареєстровано 140 особових справ. Наразі ведеться 59 особових справ. Оформлення документів особових справ здійснюється у відповідності до Порядку, визначеному постановою Кабінету Міністрів України від 25 травня 1998 року №731. Відповідно до кількості особових справ ведеться 59 трудових книжок працівників. Трудові книжки ведуться з дотриманням</w:t>
      </w:r>
      <w:r w:rsidR="005C309D">
        <w:rPr>
          <w:rFonts w:ascii="Times New Roman" w:hAnsi="Times New Roman" w:cs="Times New Roman"/>
          <w:sz w:val="28"/>
          <w:szCs w:val="28"/>
        </w:rPr>
        <w:t xml:space="preserve"> вимог Інструкції про </w:t>
      </w:r>
      <w:r w:rsidR="005C309D">
        <w:rPr>
          <w:rFonts w:ascii="Times New Roman" w:hAnsi="Times New Roman" w:cs="Times New Roman"/>
          <w:sz w:val="28"/>
          <w:szCs w:val="28"/>
        </w:rPr>
        <w:lastRenderedPageBreak/>
        <w:t>порядок ведення трудових книжок працівників, затвердженої спільним наказом Міністерства праці України, Міністерства юстиції України та Міністерства соціального захисту населення від 29 липня 1993 року №58.</w:t>
      </w:r>
    </w:p>
    <w:p w:rsidR="005C309D" w:rsidRDefault="005C309D"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Щороку відділом кадрової та режимно-секретної роботи складається та подається на затвердження міському голові список осіб, зарахованих до кадрового резерву. Також, щорічно, відповідно до </w:t>
      </w:r>
      <w:r w:rsidR="008C7B76">
        <w:rPr>
          <w:rFonts w:ascii="Times New Roman" w:hAnsi="Times New Roman" w:cs="Times New Roman"/>
          <w:sz w:val="28"/>
          <w:szCs w:val="28"/>
        </w:rPr>
        <w:t>розпоряджень голови Рівненської облдержадміністрації та міського голови, листів та запрошень навчальних закладів та Асоціації міст України організовується навчання, підвищення кваліфікації посадових осіб. В січні-листопаді 2016 року участь у тематичних короткострокових семінарах, нарадах, професійних програмах взяли 24 посадові особи. Усі посадові особи місцевого самоврядування мають вищу освіту, стаж роботи та відповідний рівень підготовки.</w:t>
      </w:r>
    </w:p>
    <w:p w:rsidR="008C7B76" w:rsidRDefault="008C7B76"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Відділом кадрової та режимно-секретної роботи на виконання наказу Головдержслужби від 30.06.2004 №102 (із змінами) «Про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обов’язків і завдань»</w:t>
      </w:r>
      <w:r w:rsidR="00EE0359">
        <w:rPr>
          <w:rFonts w:ascii="Times New Roman" w:hAnsi="Times New Roman" w:cs="Times New Roman"/>
          <w:sz w:val="28"/>
          <w:szCs w:val="28"/>
        </w:rPr>
        <w:t>, відповідних розпоряджень міського голови щорічно проводиться робота щодо оцінювання виконання посадовими особами міськвиконкому покладених на них обов’язків і завдань. Список осіб, що підлягають оцінюванню затверджується розпорядженням. Порядок проведення щорічної оцінки затверджен</w:t>
      </w:r>
      <w:r w:rsidR="00854D33">
        <w:rPr>
          <w:rFonts w:ascii="Times New Roman" w:hAnsi="Times New Roman" w:cs="Times New Roman"/>
          <w:sz w:val="28"/>
          <w:szCs w:val="28"/>
        </w:rPr>
        <w:t xml:space="preserve">ий </w:t>
      </w:r>
      <w:r w:rsidR="00EE0359">
        <w:rPr>
          <w:rFonts w:ascii="Times New Roman" w:hAnsi="Times New Roman" w:cs="Times New Roman"/>
          <w:sz w:val="28"/>
          <w:szCs w:val="28"/>
        </w:rPr>
        <w:t xml:space="preserve"> розпорядженням міського голови від 28.12.2012 №226-к.</w:t>
      </w:r>
    </w:p>
    <w:p w:rsidR="00D2669C" w:rsidRDefault="00D2669C"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виконання ст.17 Закону України «Про службу в органах місцевого самоврядування» та постанови Кабінету Міністрів України від 26.10.2001 №1440 «Про затвердження типового положення про проведення атестації посадових осіб місцевого самоврядування» прийнято розпорядження міського голови від 23.01.2015 №13к щодо проведення атестації посадових осіб місцевого самоврядування, затверджено положення про проведення атестації та склад атестаційної комісії. Із 40 осіб, які підлягали атестації</w:t>
      </w:r>
      <w:r w:rsidR="00854D33">
        <w:rPr>
          <w:rFonts w:ascii="Times New Roman" w:hAnsi="Times New Roman" w:cs="Times New Roman"/>
          <w:sz w:val="28"/>
          <w:szCs w:val="28"/>
        </w:rPr>
        <w:t xml:space="preserve"> у грудні 2015 року</w:t>
      </w:r>
      <w:r>
        <w:rPr>
          <w:rFonts w:ascii="Times New Roman" w:hAnsi="Times New Roman" w:cs="Times New Roman"/>
          <w:sz w:val="28"/>
          <w:szCs w:val="28"/>
        </w:rPr>
        <w:t>, 37 осіб  визнані такими, що відповідають займаним посадам, 3 особи  відповідають займаним посадам за певних умов. Для згаданих трьох осіб атестацію було проведено повторно через 6 місяців. Результати її проведення засвідчили, що 2 посадові особи відповідають займаній посаді, 1 посадова особа відповідає займаній посаді за певних умов.  Матеріали проведення атестації долучені до особових справ працівників.</w:t>
      </w:r>
    </w:p>
    <w:p w:rsidR="00A822D4" w:rsidRDefault="00A822D4"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Щорічно</w:t>
      </w:r>
      <w:r w:rsidR="00D808B6">
        <w:rPr>
          <w:rFonts w:ascii="Times New Roman" w:hAnsi="Times New Roman" w:cs="Times New Roman"/>
          <w:sz w:val="28"/>
          <w:szCs w:val="28"/>
        </w:rPr>
        <w:t>, в грудні, відділом кадрової та режимно-секретної роботи розробляється та подається на затвердження міському голові графік відпусток</w:t>
      </w:r>
      <w:r w:rsidR="00EA5DE8">
        <w:rPr>
          <w:rFonts w:ascii="Times New Roman" w:hAnsi="Times New Roman" w:cs="Times New Roman"/>
          <w:sz w:val="28"/>
          <w:szCs w:val="28"/>
        </w:rPr>
        <w:t xml:space="preserve"> працівників виконавчого комітету Острозької міської ради, керівників самостійних структурних підрозділів та комунальних підприємств міста.</w:t>
      </w:r>
      <w:r w:rsidR="00D808B6">
        <w:rPr>
          <w:rFonts w:ascii="Times New Roman" w:hAnsi="Times New Roman" w:cs="Times New Roman"/>
          <w:sz w:val="28"/>
          <w:szCs w:val="28"/>
        </w:rPr>
        <w:t xml:space="preserve"> Графік відпусток</w:t>
      </w:r>
      <w:r w:rsidR="00EA5DE8">
        <w:rPr>
          <w:rFonts w:ascii="Times New Roman" w:hAnsi="Times New Roman" w:cs="Times New Roman"/>
          <w:sz w:val="28"/>
          <w:szCs w:val="28"/>
        </w:rPr>
        <w:t xml:space="preserve"> працівників виконкому</w:t>
      </w:r>
      <w:r w:rsidR="00D808B6">
        <w:rPr>
          <w:rFonts w:ascii="Times New Roman" w:hAnsi="Times New Roman" w:cs="Times New Roman"/>
          <w:sz w:val="28"/>
          <w:szCs w:val="28"/>
        </w:rPr>
        <w:t xml:space="preserve"> погоджується головою первинної профспілкової організації.</w:t>
      </w:r>
    </w:p>
    <w:p w:rsidR="00347724" w:rsidRDefault="00347724" w:rsidP="00200F97">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Відповідно до діючого чинного законодавства, Положення про відділ кадрової та режимно-секретної роботи та посадових обов’язків начальник відділу </w:t>
      </w:r>
      <w:r w:rsidR="00854D33">
        <w:rPr>
          <w:rFonts w:ascii="Times New Roman" w:hAnsi="Times New Roman" w:cs="Times New Roman"/>
          <w:sz w:val="28"/>
          <w:szCs w:val="28"/>
        </w:rPr>
        <w:t xml:space="preserve">кадрової та режимно-секретної роботи  розпорядженням міського голови призначений </w:t>
      </w:r>
      <w:r>
        <w:rPr>
          <w:rFonts w:ascii="Times New Roman" w:hAnsi="Times New Roman" w:cs="Times New Roman"/>
          <w:sz w:val="28"/>
          <w:szCs w:val="28"/>
        </w:rPr>
        <w:t xml:space="preserve"> відповідальним за стан ведення військового обліку і бронювання військовозобов’язаних, працюючих у виконкомі Острозької міської ради.</w:t>
      </w:r>
    </w:p>
    <w:p w:rsidR="00347724" w:rsidRDefault="00347724" w:rsidP="00200F97">
      <w:pPr>
        <w:spacing w:after="0"/>
        <w:jc w:val="both"/>
        <w:rPr>
          <w:rFonts w:ascii="Times New Roman" w:hAnsi="Times New Roman" w:cs="Times New Roman"/>
          <w:sz w:val="28"/>
          <w:szCs w:val="28"/>
        </w:rPr>
      </w:pPr>
      <w:r>
        <w:rPr>
          <w:rFonts w:ascii="Times New Roman" w:hAnsi="Times New Roman" w:cs="Times New Roman"/>
          <w:sz w:val="28"/>
          <w:szCs w:val="28"/>
        </w:rPr>
        <w:t>Станом на 15.11.2016 у міськвиконкомі на військовому обліку перебуває</w:t>
      </w:r>
      <w:r w:rsidR="00854D33">
        <w:rPr>
          <w:rFonts w:ascii="Times New Roman" w:hAnsi="Times New Roman" w:cs="Times New Roman"/>
          <w:sz w:val="28"/>
          <w:szCs w:val="28"/>
        </w:rPr>
        <w:t xml:space="preserve"> 8 </w:t>
      </w:r>
      <w:r>
        <w:rPr>
          <w:rFonts w:ascii="Times New Roman" w:hAnsi="Times New Roman" w:cs="Times New Roman"/>
          <w:sz w:val="28"/>
          <w:szCs w:val="28"/>
        </w:rPr>
        <w:t>працівників, з них</w:t>
      </w:r>
      <w:r w:rsidR="00854D33">
        <w:rPr>
          <w:rFonts w:ascii="Times New Roman" w:hAnsi="Times New Roman" w:cs="Times New Roman"/>
          <w:sz w:val="28"/>
          <w:szCs w:val="28"/>
        </w:rPr>
        <w:t>: 5</w:t>
      </w:r>
      <w:r>
        <w:rPr>
          <w:rFonts w:ascii="Times New Roman" w:hAnsi="Times New Roman" w:cs="Times New Roman"/>
          <w:sz w:val="28"/>
          <w:szCs w:val="28"/>
        </w:rPr>
        <w:t xml:space="preserve"> офіцерів та </w:t>
      </w:r>
      <w:r w:rsidR="00854D33">
        <w:rPr>
          <w:rFonts w:ascii="Times New Roman" w:hAnsi="Times New Roman" w:cs="Times New Roman"/>
          <w:sz w:val="28"/>
          <w:szCs w:val="28"/>
        </w:rPr>
        <w:t xml:space="preserve">3 військовозобов’язаних </w:t>
      </w:r>
      <w:r>
        <w:rPr>
          <w:rFonts w:ascii="Times New Roman" w:hAnsi="Times New Roman" w:cs="Times New Roman"/>
          <w:sz w:val="28"/>
          <w:szCs w:val="28"/>
        </w:rPr>
        <w:t xml:space="preserve"> рядового складу.</w:t>
      </w:r>
      <w:r w:rsidR="00EA5DE8">
        <w:rPr>
          <w:rFonts w:ascii="Times New Roman" w:hAnsi="Times New Roman" w:cs="Times New Roman"/>
          <w:sz w:val="28"/>
          <w:szCs w:val="28"/>
        </w:rPr>
        <w:t xml:space="preserve"> </w:t>
      </w:r>
      <w:r w:rsidR="00854D33">
        <w:rPr>
          <w:rFonts w:ascii="Times New Roman" w:hAnsi="Times New Roman" w:cs="Times New Roman"/>
          <w:sz w:val="28"/>
          <w:szCs w:val="28"/>
        </w:rPr>
        <w:t xml:space="preserve">На спеціальному обліку перебуває 3 військовозобов’язаних. </w:t>
      </w:r>
      <w:r w:rsidR="00EA5DE8">
        <w:rPr>
          <w:rFonts w:ascii="Times New Roman" w:hAnsi="Times New Roman" w:cs="Times New Roman"/>
          <w:sz w:val="28"/>
          <w:szCs w:val="28"/>
        </w:rPr>
        <w:t xml:space="preserve">На усіх військовозобов’язаних </w:t>
      </w:r>
      <w:r w:rsidR="006D4610">
        <w:rPr>
          <w:rFonts w:ascii="Times New Roman" w:hAnsi="Times New Roman" w:cs="Times New Roman"/>
          <w:sz w:val="28"/>
          <w:szCs w:val="28"/>
        </w:rPr>
        <w:t>ведуться</w:t>
      </w:r>
      <w:r w:rsidR="00EA5DE8">
        <w:rPr>
          <w:rFonts w:ascii="Times New Roman" w:hAnsi="Times New Roman" w:cs="Times New Roman"/>
          <w:sz w:val="28"/>
          <w:szCs w:val="28"/>
        </w:rPr>
        <w:t xml:space="preserve"> картки</w:t>
      </w:r>
      <w:r w:rsidR="00854D33">
        <w:rPr>
          <w:rFonts w:ascii="Times New Roman" w:hAnsi="Times New Roman" w:cs="Times New Roman"/>
          <w:sz w:val="28"/>
          <w:szCs w:val="28"/>
        </w:rPr>
        <w:t xml:space="preserve"> за встановленою формою </w:t>
      </w:r>
      <w:r w:rsidR="00EA5DE8">
        <w:rPr>
          <w:rFonts w:ascii="Times New Roman" w:hAnsi="Times New Roman" w:cs="Times New Roman"/>
          <w:sz w:val="28"/>
          <w:szCs w:val="28"/>
        </w:rPr>
        <w:t>П-2.</w:t>
      </w:r>
      <w:r w:rsidR="006D4610">
        <w:rPr>
          <w:rFonts w:ascii="Times New Roman" w:hAnsi="Times New Roman" w:cs="Times New Roman"/>
          <w:sz w:val="28"/>
          <w:szCs w:val="28"/>
        </w:rPr>
        <w:t xml:space="preserve">  Документація ведеться у відповідності до чинних нормативних документів.</w:t>
      </w:r>
    </w:p>
    <w:p w:rsidR="006D4610" w:rsidRDefault="006D4610"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Начальник відділу кадрової та режимно-секретної роботи готує проекті розпоряджень міського голови, рішень виконкому та рішень міської ради з кадрових питань .  Станом на 15.11.2016 міським головою прийнято 315 розпоряджень що стосуються кадрових питань, з них: 199 – з особового складу,</w:t>
      </w:r>
      <w:r w:rsidR="00A53278">
        <w:rPr>
          <w:rFonts w:ascii="Times New Roman" w:hAnsi="Times New Roman" w:cs="Times New Roman"/>
          <w:sz w:val="28"/>
          <w:szCs w:val="28"/>
        </w:rPr>
        <w:t xml:space="preserve"> </w:t>
      </w:r>
      <w:r>
        <w:rPr>
          <w:rFonts w:ascii="Times New Roman" w:hAnsi="Times New Roman" w:cs="Times New Roman"/>
          <w:sz w:val="28"/>
          <w:szCs w:val="28"/>
        </w:rPr>
        <w:t>116 – про відпустки та відпустки у зв’язку з навчанням.</w:t>
      </w:r>
    </w:p>
    <w:p w:rsidR="006D4610" w:rsidRDefault="006D4610"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Окрім виконання посадових обов’язків з кадрових питань начальник відділу виконує обов’язків з кадрових питань начальник відділу виконує обов’язки начальника режимно-секретного органу виконкому Острозької міської ради.</w:t>
      </w:r>
    </w:p>
    <w:p w:rsidR="006D4610" w:rsidRDefault="006D4610" w:rsidP="00200F97">
      <w:pPr>
        <w:spacing w:after="0"/>
        <w:jc w:val="both"/>
        <w:rPr>
          <w:rFonts w:ascii="Times New Roman" w:hAnsi="Times New Roman" w:cs="Times New Roman"/>
          <w:sz w:val="28"/>
          <w:szCs w:val="28"/>
        </w:rPr>
      </w:pPr>
    </w:p>
    <w:p w:rsidR="006D4610" w:rsidRDefault="006D4610" w:rsidP="00200F97">
      <w:pPr>
        <w:spacing w:after="0"/>
        <w:jc w:val="both"/>
        <w:rPr>
          <w:rFonts w:ascii="Times New Roman" w:hAnsi="Times New Roman" w:cs="Times New Roman"/>
          <w:sz w:val="28"/>
          <w:szCs w:val="28"/>
        </w:rPr>
      </w:pPr>
    </w:p>
    <w:p w:rsidR="006D4610" w:rsidRDefault="006D4610" w:rsidP="00200F97">
      <w:pPr>
        <w:spacing w:after="0"/>
        <w:jc w:val="both"/>
        <w:rPr>
          <w:rFonts w:ascii="Times New Roman" w:hAnsi="Times New Roman" w:cs="Times New Roman"/>
          <w:sz w:val="28"/>
          <w:szCs w:val="28"/>
        </w:rPr>
      </w:pPr>
      <w:r>
        <w:rPr>
          <w:rFonts w:ascii="Times New Roman" w:hAnsi="Times New Roman" w:cs="Times New Roman"/>
          <w:sz w:val="28"/>
          <w:szCs w:val="28"/>
        </w:rPr>
        <w:t>Начальник відділу кадрової та</w:t>
      </w:r>
    </w:p>
    <w:p w:rsidR="006D4610" w:rsidRDefault="006D4610" w:rsidP="00200F97">
      <w:pPr>
        <w:spacing w:after="0"/>
        <w:jc w:val="both"/>
        <w:rPr>
          <w:rFonts w:ascii="Times New Roman" w:hAnsi="Times New Roman" w:cs="Times New Roman"/>
          <w:sz w:val="28"/>
          <w:szCs w:val="28"/>
        </w:rPr>
      </w:pPr>
      <w:r>
        <w:rPr>
          <w:rFonts w:ascii="Times New Roman" w:hAnsi="Times New Roman" w:cs="Times New Roman"/>
          <w:sz w:val="28"/>
          <w:szCs w:val="28"/>
        </w:rPr>
        <w:t>режимно-секретної роботи                                                       М.Шкуль</w:t>
      </w:r>
    </w:p>
    <w:p w:rsidR="00347724" w:rsidRDefault="00347724" w:rsidP="00200F9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D1489" w:rsidRPr="00200F97" w:rsidRDefault="00CD1489" w:rsidP="00200F97">
      <w:pPr>
        <w:spacing w:after="0"/>
        <w:jc w:val="both"/>
        <w:rPr>
          <w:rFonts w:ascii="Times New Roman" w:hAnsi="Times New Roman" w:cs="Times New Roman"/>
          <w:sz w:val="28"/>
          <w:szCs w:val="28"/>
        </w:rPr>
      </w:pPr>
    </w:p>
    <w:p w:rsidR="00200F97" w:rsidRPr="00200F97" w:rsidRDefault="00200F97" w:rsidP="00200F97">
      <w:pPr>
        <w:spacing w:after="0"/>
        <w:jc w:val="center"/>
        <w:rPr>
          <w:sz w:val="28"/>
          <w:szCs w:val="28"/>
        </w:rPr>
      </w:pPr>
    </w:p>
    <w:sectPr w:rsidR="00200F97" w:rsidRPr="00200F97" w:rsidSect="0017072F">
      <w:pgSz w:w="11906" w:h="16838"/>
      <w:pgMar w:top="567"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6B6F"/>
    <w:multiLevelType w:val="multilevel"/>
    <w:tmpl w:val="BAC6E3BA"/>
    <w:lvl w:ilvl="0">
      <w:start w:val="4"/>
      <w:numFmt w:val="bullet"/>
      <w:lvlText w:val="-"/>
      <w:lvlJc w:val="left"/>
      <w:pPr>
        <w:tabs>
          <w:tab w:val="num" w:pos="1080"/>
        </w:tabs>
        <w:ind w:left="1080" w:hanging="360"/>
      </w:pPr>
      <w:rPr>
        <w:rFonts w:ascii="Times New Roman" w:hAnsi="Times New Roman" w:cs="Times New Roman" w:hint="default"/>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4A2E07C6"/>
    <w:multiLevelType w:val="multilevel"/>
    <w:tmpl w:val="B97AEF8E"/>
    <w:lvl w:ilvl="0">
      <w:start w:val="1"/>
      <w:numFmt w:val="decimal"/>
      <w:lvlText w:val="%1."/>
      <w:lvlJc w:val="left"/>
      <w:pPr>
        <w:ind w:left="885" w:hanging="360"/>
      </w:pPr>
      <w:rPr>
        <w:rFonts w:ascii="Times New Roman" w:hAnsi="Times New Roman" w:cs="Times New Roman" w:hint="default"/>
        <w:sz w:val="28"/>
      </w:rPr>
    </w:lvl>
    <w:lvl w:ilvl="1">
      <w:start w:val="1"/>
      <w:numFmt w:val="decimal"/>
      <w:isLgl/>
      <w:lvlText w:val="%1.%2."/>
      <w:lvlJc w:val="left"/>
      <w:pPr>
        <w:ind w:left="1335" w:hanging="450"/>
      </w:pPr>
      <w:rPr>
        <w:rFonts w:ascii="Times New Roman" w:hAnsi="Times New Roman" w:cs="Times New Roman" w:hint="default"/>
        <w:sz w:val="28"/>
      </w:rPr>
    </w:lvl>
    <w:lvl w:ilvl="2">
      <w:start w:val="1"/>
      <w:numFmt w:val="decimal"/>
      <w:isLgl/>
      <w:lvlText w:val="%1.%2.%3."/>
      <w:lvlJc w:val="left"/>
      <w:pPr>
        <w:ind w:left="1965" w:hanging="720"/>
      </w:pPr>
      <w:rPr>
        <w:rFonts w:ascii="Times New Roman" w:hAnsi="Times New Roman" w:cs="Times New Roman" w:hint="default"/>
        <w:sz w:val="28"/>
      </w:rPr>
    </w:lvl>
    <w:lvl w:ilvl="3">
      <w:start w:val="1"/>
      <w:numFmt w:val="decimal"/>
      <w:isLgl/>
      <w:lvlText w:val="%1.%2.%3.%4."/>
      <w:lvlJc w:val="left"/>
      <w:pPr>
        <w:ind w:left="2325" w:hanging="720"/>
      </w:pPr>
      <w:rPr>
        <w:rFonts w:ascii="Times New Roman" w:hAnsi="Times New Roman" w:cs="Times New Roman" w:hint="default"/>
        <w:sz w:val="28"/>
      </w:rPr>
    </w:lvl>
    <w:lvl w:ilvl="4">
      <w:start w:val="1"/>
      <w:numFmt w:val="decimal"/>
      <w:isLgl/>
      <w:lvlText w:val="%1.%2.%3.%4.%5."/>
      <w:lvlJc w:val="left"/>
      <w:pPr>
        <w:ind w:left="3045" w:hanging="1080"/>
      </w:pPr>
      <w:rPr>
        <w:rFonts w:ascii="Times New Roman" w:hAnsi="Times New Roman" w:cs="Times New Roman" w:hint="default"/>
        <w:sz w:val="28"/>
      </w:rPr>
    </w:lvl>
    <w:lvl w:ilvl="5">
      <w:start w:val="1"/>
      <w:numFmt w:val="decimal"/>
      <w:isLgl/>
      <w:lvlText w:val="%1.%2.%3.%4.%5.%6."/>
      <w:lvlJc w:val="left"/>
      <w:pPr>
        <w:ind w:left="3405" w:hanging="1080"/>
      </w:pPr>
      <w:rPr>
        <w:rFonts w:ascii="Times New Roman" w:hAnsi="Times New Roman" w:cs="Times New Roman" w:hint="default"/>
        <w:sz w:val="28"/>
      </w:rPr>
    </w:lvl>
    <w:lvl w:ilvl="6">
      <w:start w:val="1"/>
      <w:numFmt w:val="decimal"/>
      <w:isLgl/>
      <w:lvlText w:val="%1.%2.%3.%4.%5.%6.%7."/>
      <w:lvlJc w:val="left"/>
      <w:pPr>
        <w:ind w:left="4125" w:hanging="1440"/>
      </w:pPr>
      <w:rPr>
        <w:rFonts w:ascii="Times New Roman" w:hAnsi="Times New Roman" w:cs="Times New Roman" w:hint="default"/>
        <w:sz w:val="28"/>
      </w:rPr>
    </w:lvl>
    <w:lvl w:ilvl="7">
      <w:start w:val="1"/>
      <w:numFmt w:val="decimal"/>
      <w:isLgl/>
      <w:lvlText w:val="%1.%2.%3.%4.%5.%6.%7.%8."/>
      <w:lvlJc w:val="left"/>
      <w:pPr>
        <w:ind w:left="4485" w:hanging="1440"/>
      </w:pPr>
      <w:rPr>
        <w:rFonts w:ascii="Times New Roman" w:hAnsi="Times New Roman" w:cs="Times New Roman" w:hint="default"/>
        <w:sz w:val="28"/>
      </w:rPr>
    </w:lvl>
    <w:lvl w:ilvl="8">
      <w:start w:val="1"/>
      <w:numFmt w:val="decimal"/>
      <w:isLgl/>
      <w:lvlText w:val="%1.%2.%3.%4.%5.%6.%7.%8.%9."/>
      <w:lvlJc w:val="left"/>
      <w:pPr>
        <w:ind w:left="5205" w:hanging="1800"/>
      </w:pPr>
      <w:rPr>
        <w:rFonts w:ascii="Times New Roman" w:hAnsi="Times New Roman" w:cs="Times New Roman"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21"/>
    <w:rsid w:val="00034F33"/>
    <w:rsid w:val="00044A25"/>
    <w:rsid w:val="0017072F"/>
    <w:rsid w:val="001976AB"/>
    <w:rsid w:val="001B5757"/>
    <w:rsid w:val="001F74C9"/>
    <w:rsid w:val="00200F97"/>
    <w:rsid w:val="00207F50"/>
    <w:rsid w:val="00347724"/>
    <w:rsid w:val="00364C3F"/>
    <w:rsid w:val="003D09A6"/>
    <w:rsid w:val="005C309D"/>
    <w:rsid w:val="006D4610"/>
    <w:rsid w:val="006F5A74"/>
    <w:rsid w:val="00854D33"/>
    <w:rsid w:val="008C7B76"/>
    <w:rsid w:val="009102D3"/>
    <w:rsid w:val="00950399"/>
    <w:rsid w:val="00985BF9"/>
    <w:rsid w:val="009D0C7C"/>
    <w:rsid w:val="00A1658E"/>
    <w:rsid w:val="00A4397A"/>
    <w:rsid w:val="00A53278"/>
    <w:rsid w:val="00A701FC"/>
    <w:rsid w:val="00A822D4"/>
    <w:rsid w:val="00AE2321"/>
    <w:rsid w:val="00B2099A"/>
    <w:rsid w:val="00C512AA"/>
    <w:rsid w:val="00CD1489"/>
    <w:rsid w:val="00D2669C"/>
    <w:rsid w:val="00D808B6"/>
    <w:rsid w:val="00EA5DE8"/>
    <w:rsid w:val="00EE03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0724C"/>
  <w15:docId w15:val="{C1529823-35F9-4685-83FA-91223E2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278"/>
    <w:rPr>
      <w:rFonts w:ascii="Tahoma" w:hAnsi="Tahoma" w:cs="Tahoma"/>
      <w:sz w:val="16"/>
      <w:szCs w:val="16"/>
    </w:rPr>
  </w:style>
  <w:style w:type="paragraph" w:styleId="NoSpacing">
    <w:name w:val="No Spacing"/>
    <w:qFormat/>
    <w:rsid w:val="001976AB"/>
    <w:pPr>
      <w:spacing w:after="0" w:line="240" w:lineRule="auto"/>
    </w:pPr>
    <w:rPr>
      <w:color w:val="00000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635</TotalTime>
  <Pages>5</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OSTROG</dc:creator>
  <cp:keywords/>
  <dc:description/>
  <cp:lastModifiedBy>Volodymyr Varyshniuk</cp:lastModifiedBy>
  <cp:revision>19</cp:revision>
  <cp:lastPrinted>2016-11-17T12:28:00Z</cp:lastPrinted>
  <dcterms:created xsi:type="dcterms:W3CDTF">2016-11-14T10:45:00Z</dcterms:created>
  <dcterms:modified xsi:type="dcterms:W3CDTF">2017-01-23T06:29:00Z</dcterms:modified>
</cp:coreProperties>
</file>