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98C" w:rsidRPr="00A978E4" w:rsidRDefault="0093498C" w:rsidP="00A978E4">
      <w:pPr>
        <w:pStyle w:val="Heading1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1.25pt" o:ole="" fillcolor="window">
            <v:imagedata r:id="rId7" o:title=""/>
          </v:shape>
          <o:OLEObject Type="Embed" ProgID="PBrush" ShapeID="_x0000_i1025" DrawAspect="Content" ObjectID="_1573940002" r:id="rId8"/>
        </w:object>
      </w:r>
      <w:r w:rsidR="00A978E4">
        <w:t xml:space="preserve">                        </w:t>
      </w:r>
    </w:p>
    <w:p w:rsidR="0093498C" w:rsidRDefault="0093498C" w:rsidP="0093498C">
      <w:pPr>
        <w:pStyle w:val="Heading1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УКРАЇНА</w:t>
      </w:r>
      <w:r w:rsidR="00A978E4">
        <w:rPr>
          <w:rFonts w:ascii="Times New Roman" w:hAnsi="Times New Roman"/>
          <w:b w:val="0"/>
          <w:sz w:val="28"/>
          <w:szCs w:val="28"/>
        </w:rPr>
        <w:t xml:space="preserve">                                           </w:t>
      </w:r>
    </w:p>
    <w:p w:rsidR="0093498C" w:rsidRDefault="0093498C" w:rsidP="00934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ОСТРОЗЬКА МІСЬКА РАДА РІВНЕНСЬКОЇ ОБЛАСТI</w:t>
      </w:r>
    </w:p>
    <w:p w:rsidR="0093498C" w:rsidRDefault="0093498C" w:rsidP="0093498C">
      <w:pPr>
        <w:jc w:val="center"/>
        <w:rPr>
          <w:bCs/>
          <w:sz w:val="28"/>
          <w:szCs w:val="28"/>
          <w:lang w:val="uk-UA"/>
        </w:rPr>
      </w:pPr>
    </w:p>
    <w:p w:rsidR="0093498C" w:rsidRDefault="0093498C" w:rsidP="0093498C">
      <w:pPr>
        <w:pStyle w:val="Heading2"/>
        <w:tabs>
          <w:tab w:val="left" w:pos="0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ВИКОНАВЧИЙ  КОМІТЕТ</w:t>
      </w:r>
    </w:p>
    <w:p w:rsidR="0093498C" w:rsidRDefault="0093498C" w:rsidP="0093498C">
      <w:pPr>
        <w:pStyle w:val="Heading2"/>
        <w:tabs>
          <w:tab w:val="left" w:pos="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РІШЕННЯ</w:t>
      </w:r>
    </w:p>
    <w:p w:rsidR="0093498C" w:rsidRDefault="0093498C" w:rsidP="00934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30B76">
        <w:rPr>
          <w:sz w:val="28"/>
          <w:szCs w:val="28"/>
          <w:lang w:val="en-US"/>
        </w:rPr>
        <w:t>21</w:t>
      </w:r>
      <w:r w:rsidR="001C485E">
        <w:rPr>
          <w:sz w:val="28"/>
          <w:szCs w:val="28"/>
          <w:lang w:val="uk-UA"/>
        </w:rPr>
        <w:t xml:space="preserve"> </w:t>
      </w:r>
      <w:r w:rsidR="004E6457">
        <w:rPr>
          <w:sz w:val="28"/>
          <w:szCs w:val="28"/>
          <w:lang w:val="uk-UA"/>
        </w:rPr>
        <w:t xml:space="preserve"> листопада </w:t>
      </w:r>
      <w:r>
        <w:rPr>
          <w:sz w:val="28"/>
          <w:szCs w:val="28"/>
          <w:lang w:val="uk-UA"/>
        </w:rPr>
        <w:t>201</w:t>
      </w:r>
      <w:r w:rsidR="00625E1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 року                                                   </w:t>
      </w:r>
      <w:r w:rsidR="001C48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="001C48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№</w:t>
      </w:r>
      <w:r w:rsidR="00530B76">
        <w:rPr>
          <w:sz w:val="28"/>
          <w:szCs w:val="28"/>
          <w:lang w:val="en-US"/>
        </w:rPr>
        <w:t xml:space="preserve"> 181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93498C" w:rsidRDefault="0093498C" w:rsidP="0093498C">
      <w:pPr>
        <w:rPr>
          <w:sz w:val="28"/>
          <w:szCs w:val="28"/>
          <w:lang w:val="uk-UA"/>
        </w:rPr>
      </w:pPr>
    </w:p>
    <w:p w:rsidR="0093498C" w:rsidRDefault="0093498C" w:rsidP="00934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підсумки  оздоровлення </w:t>
      </w:r>
      <w:r w:rsidR="00ED7275">
        <w:rPr>
          <w:sz w:val="28"/>
          <w:szCs w:val="28"/>
          <w:lang w:val="uk-UA"/>
        </w:rPr>
        <w:t>та</w:t>
      </w:r>
      <w:r w:rsidR="009E42E2">
        <w:rPr>
          <w:sz w:val="28"/>
          <w:szCs w:val="28"/>
          <w:lang w:val="uk-UA"/>
        </w:rPr>
        <w:t xml:space="preserve"> відпочинку</w:t>
      </w:r>
    </w:p>
    <w:p w:rsidR="0093498C" w:rsidRPr="00AE53BE" w:rsidRDefault="009E42E2" w:rsidP="00934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 міста в літній період </w:t>
      </w:r>
      <w:r w:rsidR="009576A1">
        <w:rPr>
          <w:sz w:val="28"/>
          <w:szCs w:val="28"/>
          <w:lang w:val="uk-UA"/>
        </w:rPr>
        <w:t xml:space="preserve"> 201</w:t>
      </w:r>
      <w:r w:rsidR="004E6457">
        <w:rPr>
          <w:sz w:val="28"/>
          <w:szCs w:val="28"/>
          <w:lang w:val="uk-UA"/>
        </w:rPr>
        <w:t>7</w:t>
      </w:r>
      <w:r w:rsidR="00C7778A">
        <w:rPr>
          <w:sz w:val="28"/>
          <w:szCs w:val="28"/>
        </w:rPr>
        <w:t xml:space="preserve"> </w:t>
      </w:r>
      <w:r w:rsidR="00AE53BE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ку</w:t>
      </w:r>
    </w:p>
    <w:p w:rsidR="0093498C" w:rsidRDefault="0093498C" w:rsidP="0093498C">
      <w:pPr>
        <w:rPr>
          <w:sz w:val="28"/>
          <w:szCs w:val="28"/>
          <w:lang w:val="uk-UA"/>
        </w:rPr>
      </w:pPr>
    </w:p>
    <w:p w:rsidR="0093498C" w:rsidRDefault="000F7DED" w:rsidP="000F7DED">
      <w:pPr>
        <w:tabs>
          <w:tab w:val="left" w:pos="1260"/>
        </w:tabs>
        <w:jc w:val="both"/>
        <w:rPr>
          <w:sz w:val="28"/>
          <w:szCs w:val="28"/>
          <w:lang w:val="uk-UA"/>
        </w:rPr>
      </w:pPr>
      <w:r w:rsidRPr="00A978E4">
        <w:rPr>
          <w:sz w:val="28"/>
          <w:szCs w:val="28"/>
        </w:rPr>
        <w:tab/>
      </w:r>
      <w:r>
        <w:rPr>
          <w:sz w:val="28"/>
          <w:szCs w:val="28"/>
          <w:lang w:val="uk-UA"/>
        </w:rPr>
        <w:t>У відповідності до Закону України від 04.09.2008 № 375-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 «Про оздоровлення та відпочинок дітей» </w:t>
      </w:r>
      <w:r w:rsidR="0076303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із внесеними змінами</w:t>
      </w:r>
      <w:r w:rsidR="0076303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Програми відп</w:t>
      </w:r>
      <w:r w:rsidR="004E6457">
        <w:rPr>
          <w:sz w:val="28"/>
          <w:szCs w:val="28"/>
          <w:lang w:val="uk-UA"/>
        </w:rPr>
        <w:t>очинку та оздоровлення дітей на</w:t>
      </w:r>
      <w:r>
        <w:rPr>
          <w:sz w:val="28"/>
          <w:szCs w:val="28"/>
          <w:lang w:val="uk-UA"/>
        </w:rPr>
        <w:t xml:space="preserve"> 2014 – 2017 роки, схваленої  розпорядженням голови обласної державної адміністрації  від 06 грудня 2013 року № 661 та затвердженої  рішенням   обласної ради  від 20 грудня  2013 року № 1093,  на виконання рішення  Острозької міської ради  від 28 лютого 2014 р</w:t>
      </w:r>
      <w:r w:rsidR="004E6457">
        <w:rPr>
          <w:sz w:val="28"/>
          <w:szCs w:val="28"/>
          <w:lang w:val="uk-UA"/>
        </w:rPr>
        <w:t>оку № 597  «</w:t>
      </w:r>
      <w:r>
        <w:rPr>
          <w:sz w:val="28"/>
          <w:szCs w:val="28"/>
          <w:lang w:val="uk-UA"/>
        </w:rPr>
        <w:t>Про міську програму  відпочинку та оздоровлення дітей  на 2014-2017 роки</w:t>
      </w:r>
      <w:r w:rsidR="004E6457">
        <w:rPr>
          <w:sz w:val="28"/>
          <w:szCs w:val="28"/>
          <w:lang w:val="uk-UA"/>
        </w:rPr>
        <w:t>»</w:t>
      </w:r>
      <w:r w:rsidR="00AE53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02673">
        <w:rPr>
          <w:sz w:val="28"/>
          <w:szCs w:val="28"/>
          <w:lang w:val="uk-UA"/>
        </w:rPr>
        <w:t xml:space="preserve"> </w:t>
      </w:r>
      <w:r w:rsidR="0093498C">
        <w:rPr>
          <w:sz w:val="28"/>
          <w:szCs w:val="28"/>
          <w:lang w:val="uk-UA"/>
        </w:rPr>
        <w:t>на виконання рішення виконкому Острозької міської рад</w:t>
      </w:r>
      <w:r w:rsidR="00C7778A">
        <w:rPr>
          <w:sz w:val="28"/>
          <w:szCs w:val="28"/>
          <w:lang w:val="uk-UA"/>
        </w:rPr>
        <w:t xml:space="preserve">и  від </w:t>
      </w:r>
      <w:r w:rsidR="001C485E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травня 201</w:t>
      </w:r>
      <w:r w:rsidR="001C485E">
        <w:rPr>
          <w:sz w:val="28"/>
          <w:szCs w:val="28"/>
          <w:lang w:val="uk-UA"/>
        </w:rPr>
        <w:t>7</w:t>
      </w:r>
      <w:r w:rsidRPr="00B02673">
        <w:rPr>
          <w:sz w:val="28"/>
          <w:szCs w:val="28"/>
          <w:lang w:val="uk-UA"/>
        </w:rPr>
        <w:t xml:space="preserve"> </w:t>
      </w:r>
      <w:r w:rsidR="00C21738">
        <w:rPr>
          <w:sz w:val="28"/>
          <w:szCs w:val="28"/>
          <w:lang w:val="uk-UA"/>
        </w:rPr>
        <w:t xml:space="preserve">року № 77 </w:t>
      </w:r>
      <w:r w:rsidR="004E6457">
        <w:rPr>
          <w:sz w:val="28"/>
          <w:szCs w:val="28"/>
          <w:lang w:val="uk-UA"/>
        </w:rPr>
        <w:t xml:space="preserve"> «</w:t>
      </w:r>
      <w:r w:rsidR="0093498C">
        <w:rPr>
          <w:sz w:val="28"/>
          <w:szCs w:val="28"/>
          <w:lang w:val="uk-UA"/>
        </w:rPr>
        <w:t>Про організацію літнього оздоровлення т</w:t>
      </w:r>
      <w:r>
        <w:rPr>
          <w:sz w:val="28"/>
          <w:szCs w:val="28"/>
          <w:lang w:val="uk-UA"/>
        </w:rPr>
        <w:t>а відпочинку дітей  міста в 201</w:t>
      </w:r>
      <w:r w:rsidR="001C485E">
        <w:rPr>
          <w:sz w:val="28"/>
          <w:szCs w:val="28"/>
          <w:lang w:val="uk-UA"/>
        </w:rPr>
        <w:t>7</w:t>
      </w:r>
      <w:r w:rsidR="0093498C">
        <w:rPr>
          <w:sz w:val="28"/>
          <w:szCs w:val="28"/>
          <w:lang w:val="uk-UA"/>
        </w:rPr>
        <w:t xml:space="preserve"> році</w:t>
      </w:r>
      <w:r w:rsidR="004E6457">
        <w:rPr>
          <w:sz w:val="28"/>
          <w:szCs w:val="28"/>
          <w:lang w:val="uk-UA"/>
        </w:rPr>
        <w:t>»</w:t>
      </w:r>
      <w:r w:rsidR="0093498C">
        <w:rPr>
          <w:sz w:val="28"/>
          <w:szCs w:val="28"/>
          <w:lang w:val="uk-UA"/>
        </w:rPr>
        <w:t>, к</w:t>
      </w:r>
      <w:r w:rsidR="004E6457">
        <w:rPr>
          <w:sz w:val="28"/>
          <w:szCs w:val="28"/>
          <w:lang w:val="uk-UA"/>
        </w:rPr>
        <w:t>еруючись ст. 40 Закону України «</w:t>
      </w:r>
      <w:r w:rsidR="0093498C">
        <w:rPr>
          <w:sz w:val="28"/>
          <w:szCs w:val="28"/>
          <w:lang w:val="uk-UA"/>
        </w:rPr>
        <w:t>Про місцеве самоврядування в Україні</w:t>
      </w:r>
      <w:r w:rsidR="004E6457">
        <w:rPr>
          <w:sz w:val="28"/>
          <w:szCs w:val="28"/>
          <w:lang w:val="uk-UA"/>
        </w:rPr>
        <w:t>»</w:t>
      </w:r>
      <w:r w:rsidR="0093498C">
        <w:rPr>
          <w:sz w:val="28"/>
          <w:szCs w:val="28"/>
          <w:lang w:val="uk-UA"/>
        </w:rPr>
        <w:t xml:space="preserve">, </w:t>
      </w:r>
      <w:r w:rsidR="00397D1C">
        <w:rPr>
          <w:sz w:val="28"/>
          <w:szCs w:val="28"/>
          <w:lang w:val="uk-UA"/>
        </w:rPr>
        <w:t>заслухавши інформацію</w:t>
      </w:r>
      <w:r w:rsidR="00397D1C" w:rsidRPr="00397D1C">
        <w:rPr>
          <w:sz w:val="28"/>
          <w:szCs w:val="28"/>
          <w:lang w:val="uk-UA"/>
        </w:rPr>
        <w:t xml:space="preserve"> </w:t>
      </w:r>
      <w:r w:rsidR="00397D1C">
        <w:rPr>
          <w:sz w:val="28"/>
          <w:szCs w:val="28"/>
          <w:lang w:val="uk-UA"/>
        </w:rPr>
        <w:t xml:space="preserve">«Про підсумки  оздоровлення та відпочинку </w:t>
      </w:r>
      <w:r w:rsidR="00ED7275">
        <w:rPr>
          <w:sz w:val="28"/>
          <w:szCs w:val="28"/>
          <w:lang w:val="uk-UA"/>
        </w:rPr>
        <w:t>дітей міста в літній період 2017</w:t>
      </w:r>
      <w:r w:rsidR="00397D1C">
        <w:rPr>
          <w:sz w:val="28"/>
          <w:szCs w:val="28"/>
          <w:lang w:val="uk-UA"/>
        </w:rPr>
        <w:t xml:space="preserve"> року» </w:t>
      </w:r>
      <w:r w:rsidR="00ED7275">
        <w:rPr>
          <w:sz w:val="28"/>
          <w:szCs w:val="28"/>
          <w:lang w:val="uk-UA"/>
        </w:rPr>
        <w:t>начальника</w:t>
      </w:r>
      <w:r w:rsidR="0004458F">
        <w:rPr>
          <w:sz w:val="28"/>
          <w:szCs w:val="28"/>
          <w:lang w:val="uk-UA"/>
        </w:rPr>
        <w:t xml:space="preserve"> відділу з питань</w:t>
      </w:r>
      <w:r w:rsidR="00397D1C">
        <w:rPr>
          <w:sz w:val="28"/>
          <w:szCs w:val="28"/>
          <w:lang w:val="uk-UA"/>
        </w:rPr>
        <w:t xml:space="preserve"> молоді та спорту </w:t>
      </w:r>
      <w:r w:rsidR="00625E1B">
        <w:rPr>
          <w:sz w:val="28"/>
          <w:szCs w:val="28"/>
          <w:lang w:val="uk-UA"/>
        </w:rPr>
        <w:t>Бондарчук А.М.</w:t>
      </w:r>
      <w:r w:rsidR="00263DE4">
        <w:rPr>
          <w:sz w:val="28"/>
          <w:szCs w:val="28"/>
          <w:lang w:val="uk-UA"/>
        </w:rPr>
        <w:t xml:space="preserve"> </w:t>
      </w:r>
      <w:r w:rsidR="0093498C">
        <w:rPr>
          <w:sz w:val="28"/>
          <w:szCs w:val="28"/>
          <w:lang w:val="uk-UA"/>
        </w:rPr>
        <w:t xml:space="preserve">виконком Острозької міської ради </w:t>
      </w:r>
    </w:p>
    <w:p w:rsidR="002C5AB4" w:rsidRDefault="002C5AB4" w:rsidP="0093498C">
      <w:pPr>
        <w:pStyle w:val="Body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498C" w:rsidRDefault="0093498C" w:rsidP="0093498C">
      <w:pPr>
        <w:pStyle w:val="BodyTex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3498C" w:rsidRDefault="0093498C" w:rsidP="0004458F">
      <w:pPr>
        <w:widowControl w:val="0"/>
        <w:numPr>
          <w:ilvl w:val="0"/>
          <w:numId w:val="1"/>
        </w:numPr>
        <w:suppressAutoHyphens/>
        <w:ind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="00C012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підсумки  оздоровлення </w:t>
      </w:r>
      <w:r w:rsidR="000F7DED">
        <w:rPr>
          <w:sz w:val="28"/>
          <w:szCs w:val="28"/>
          <w:lang w:val="uk-UA"/>
        </w:rPr>
        <w:t xml:space="preserve">та відпочинку дітей міста в </w:t>
      </w:r>
      <w:r w:rsidR="00C21738">
        <w:rPr>
          <w:sz w:val="28"/>
          <w:szCs w:val="28"/>
          <w:lang w:val="uk-UA"/>
        </w:rPr>
        <w:t xml:space="preserve">літній період </w:t>
      </w:r>
      <w:r w:rsidR="000F7DED">
        <w:rPr>
          <w:sz w:val="28"/>
          <w:szCs w:val="28"/>
          <w:lang w:val="uk-UA"/>
        </w:rPr>
        <w:t>201</w:t>
      </w:r>
      <w:r w:rsidR="00ED727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</w:t>
      </w:r>
      <w:r w:rsidR="00C21738">
        <w:rPr>
          <w:sz w:val="28"/>
          <w:szCs w:val="28"/>
          <w:lang w:val="uk-UA"/>
        </w:rPr>
        <w:t>ку</w:t>
      </w:r>
      <w:r>
        <w:rPr>
          <w:sz w:val="28"/>
          <w:szCs w:val="28"/>
          <w:lang w:val="uk-UA"/>
        </w:rPr>
        <w:t>»</w:t>
      </w:r>
      <w:r w:rsidR="00ED7275">
        <w:rPr>
          <w:sz w:val="28"/>
          <w:szCs w:val="28"/>
          <w:lang w:val="uk-UA"/>
        </w:rPr>
        <w:t xml:space="preserve"> начальника</w:t>
      </w:r>
      <w:r w:rsidR="00C7778A">
        <w:rPr>
          <w:sz w:val="28"/>
          <w:szCs w:val="28"/>
          <w:lang w:val="uk-UA"/>
        </w:rPr>
        <w:t xml:space="preserve">  відділу з питан</w:t>
      </w:r>
      <w:r w:rsidR="0004458F">
        <w:rPr>
          <w:sz w:val="28"/>
          <w:szCs w:val="28"/>
          <w:lang w:val="uk-UA"/>
        </w:rPr>
        <w:t xml:space="preserve">ь  молоді та спорту </w:t>
      </w:r>
      <w:r w:rsidR="00625E1B">
        <w:rPr>
          <w:sz w:val="28"/>
          <w:szCs w:val="28"/>
          <w:lang w:val="uk-UA"/>
        </w:rPr>
        <w:t xml:space="preserve">Бондарчук А.М. </w:t>
      </w:r>
      <w:r>
        <w:rPr>
          <w:sz w:val="28"/>
          <w:szCs w:val="28"/>
          <w:lang w:val="uk-UA"/>
        </w:rPr>
        <w:t>взяти до уваги</w:t>
      </w:r>
      <w:r w:rsidR="00397D1C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>.</w:t>
      </w:r>
    </w:p>
    <w:p w:rsidR="0044532B" w:rsidRPr="006443D3" w:rsidRDefault="001F7DBB" w:rsidP="006443D3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  <w:lang w:val="uk-UA"/>
        </w:rPr>
      </w:pPr>
      <w:r w:rsidRPr="00C21738">
        <w:rPr>
          <w:sz w:val="28"/>
          <w:szCs w:val="28"/>
          <w:lang w:val="uk-UA"/>
        </w:rPr>
        <w:t>Рішення виконкому від 1</w:t>
      </w:r>
      <w:r w:rsidR="00ED7275">
        <w:rPr>
          <w:sz w:val="28"/>
          <w:szCs w:val="28"/>
          <w:lang w:val="uk-UA"/>
        </w:rPr>
        <w:t>6</w:t>
      </w:r>
      <w:r w:rsidR="000F7DED" w:rsidRPr="00C21738">
        <w:rPr>
          <w:sz w:val="28"/>
          <w:szCs w:val="28"/>
          <w:lang w:val="uk-UA"/>
        </w:rPr>
        <w:t xml:space="preserve"> травня 201</w:t>
      </w:r>
      <w:r w:rsidR="00ED7275">
        <w:rPr>
          <w:sz w:val="28"/>
          <w:szCs w:val="28"/>
          <w:lang w:val="uk-UA"/>
        </w:rPr>
        <w:t>7</w:t>
      </w:r>
      <w:r w:rsidR="000F7DED" w:rsidRPr="00C21738">
        <w:rPr>
          <w:sz w:val="28"/>
          <w:szCs w:val="28"/>
          <w:lang w:val="uk-UA"/>
        </w:rPr>
        <w:t xml:space="preserve"> року №</w:t>
      </w:r>
      <w:r w:rsidR="00C21738">
        <w:rPr>
          <w:sz w:val="28"/>
          <w:szCs w:val="28"/>
          <w:lang w:val="uk-UA"/>
        </w:rPr>
        <w:t xml:space="preserve"> 77</w:t>
      </w:r>
      <w:r w:rsidR="00ED7275">
        <w:rPr>
          <w:sz w:val="28"/>
          <w:szCs w:val="28"/>
          <w:lang w:val="uk-UA"/>
        </w:rPr>
        <w:t xml:space="preserve"> «</w:t>
      </w:r>
      <w:r w:rsidR="0093498C" w:rsidRPr="00C21738">
        <w:rPr>
          <w:sz w:val="28"/>
          <w:szCs w:val="28"/>
          <w:lang w:val="uk-UA"/>
        </w:rPr>
        <w:t xml:space="preserve">Про організацію літнього оздоровлення </w:t>
      </w:r>
      <w:r w:rsidR="000F7DED" w:rsidRPr="00C21738">
        <w:rPr>
          <w:sz w:val="28"/>
          <w:szCs w:val="28"/>
          <w:lang w:val="uk-UA"/>
        </w:rPr>
        <w:t>та відпочинку дітей міста в 201</w:t>
      </w:r>
      <w:r w:rsidR="00ED7275">
        <w:rPr>
          <w:sz w:val="28"/>
          <w:szCs w:val="28"/>
          <w:lang w:val="uk-UA"/>
        </w:rPr>
        <w:t>7</w:t>
      </w:r>
      <w:r w:rsidR="0093498C" w:rsidRPr="00C21738">
        <w:rPr>
          <w:sz w:val="28"/>
          <w:szCs w:val="28"/>
          <w:lang w:val="uk-UA"/>
        </w:rPr>
        <w:t xml:space="preserve"> році</w:t>
      </w:r>
      <w:r w:rsidR="00ED7275">
        <w:rPr>
          <w:sz w:val="28"/>
          <w:szCs w:val="28"/>
          <w:lang w:val="uk-UA"/>
        </w:rPr>
        <w:t>»</w:t>
      </w:r>
      <w:r w:rsidR="0093498C" w:rsidRPr="00C21738">
        <w:rPr>
          <w:sz w:val="28"/>
          <w:szCs w:val="28"/>
          <w:lang w:val="uk-UA"/>
        </w:rPr>
        <w:t xml:space="preserve"> зняти з контролю як так</w:t>
      </w:r>
      <w:r w:rsidR="00C01298">
        <w:rPr>
          <w:sz w:val="28"/>
          <w:szCs w:val="28"/>
          <w:lang w:val="uk-UA"/>
        </w:rPr>
        <w:t>е</w:t>
      </w:r>
      <w:r w:rsidR="0093498C" w:rsidRPr="00C21738">
        <w:rPr>
          <w:sz w:val="28"/>
          <w:szCs w:val="28"/>
          <w:lang w:val="uk-UA"/>
        </w:rPr>
        <w:t>, що втратил</w:t>
      </w:r>
      <w:r w:rsidR="00C01298">
        <w:rPr>
          <w:sz w:val="28"/>
          <w:szCs w:val="28"/>
          <w:lang w:val="uk-UA"/>
        </w:rPr>
        <w:t>о</w:t>
      </w:r>
      <w:r w:rsidR="0093498C" w:rsidRPr="00C21738">
        <w:rPr>
          <w:sz w:val="28"/>
          <w:szCs w:val="28"/>
          <w:lang w:val="uk-UA"/>
        </w:rPr>
        <w:t xml:space="preserve"> чинність</w:t>
      </w:r>
      <w:r w:rsidR="0093498C">
        <w:rPr>
          <w:sz w:val="28"/>
          <w:szCs w:val="28"/>
          <w:lang w:val="uk-UA"/>
        </w:rPr>
        <w:t>.</w:t>
      </w:r>
    </w:p>
    <w:p w:rsidR="0093498C" w:rsidRDefault="0093498C" w:rsidP="009349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доручити  </w:t>
      </w:r>
      <w:r w:rsidR="00397D1C">
        <w:rPr>
          <w:sz w:val="28"/>
          <w:szCs w:val="28"/>
          <w:lang w:val="uk-UA"/>
        </w:rPr>
        <w:t xml:space="preserve">заступнику міського голови </w:t>
      </w:r>
      <w:r w:rsidR="00C01298">
        <w:rPr>
          <w:sz w:val="28"/>
          <w:szCs w:val="28"/>
          <w:lang w:val="uk-UA"/>
        </w:rPr>
        <w:t>Ситницькій О.А.</w:t>
      </w:r>
      <w:r w:rsidR="00625E1B">
        <w:rPr>
          <w:sz w:val="28"/>
          <w:szCs w:val="28"/>
          <w:lang w:val="uk-UA"/>
        </w:rPr>
        <w:t>, а організацію виконання —</w:t>
      </w:r>
      <w:r>
        <w:rPr>
          <w:sz w:val="28"/>
          <w:szCs w:val="28"/>
          <w:lang w:val="uk-UA"/>
        </w:rPr>
        <w:t xml:space="preserve"> </w:t>
      </w:r>
      <w:r w:rsidR="00263D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начальнику відділу з питань молоді та спорту </w:t>
      </w:r>
      <w:r w:rsidR="00ED7275">
        <w:rPr>
          <w:sz w:val="28"/>
          <w:szCs w:val="28"/>
          <w:lang w:val="uk-UA"/>
        </w:rPr>
        <w:t>Бондарчук А.М.</w:t>
      </w:r>
    </w:p>
    <w:p w:rsidR="0093498C" w:rsidRDefault="0093498C" w:rsidP="00934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93498C" w:rsidRDefault="0093498C" w:rsidP="00934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C01298" w:rsidRDefault="00C01298" w:rsidP="0093498C">
      <w:pPr>
        <w:jc w:val="both"/>
        <w:rPr>
          <w:sz w:val="28"/>
          <w:szCs w:val="28"/>
          <w:lang w:val="uk-UA"/>
        </w:rPr>
      </w:pPr>
    </w:p>
    <w:p w:rsidR="0076303B" w:rsidRDefault="0076303B" w:rsidP="0093498C">
      <w:pPr>
        <w:jc w:val="both"/>
        <w:rPr>
          <w:sz w:val="28"/>
          <w:szCs w:val="28"/>
          <w:lang w:val="uk-UA"/>
        </w:rPr>
      </w:pPr>
    </w:p>
    <w:p w:rsidR="00884B01" w:rsidRDefault="0093498C" w:rsidP="00934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Міський голова                                                                          О. Шикер</w:t>
      </w:r>
    </w:p>
    <w:p w:rsidR="00AE53BE" w:rsidRDefault="00AE53BE" w:rsidP="0093498C">
      <w:pPr>
        <w:jc w:val="both"/>
        <w:rPr>
          <w:sz w:val="28"/>
          <w:szCs w:val="28"/>
          <w:lang w:val="uk-UA"/>
        </w:rPr>
      </w:pPr>
    </w:p>
    <w:p w:rsidR="00AE53BE" w:rsidRPr="00DE4CE3" w:rsidRDefault="00AE53BE" w:rsidP="00AE53BE">
      <w:pPr>
        <w:jc w:val="center"/>
        <w:rPr>
          <w:b/>
          <w:sz w:val="28"/>
          <w:szCs w:val="28"/>
          <w:lang w:val="uk-UA"/>
        </w:rPr>
      </w:pPr>
      <w:r w:rsidRPr="00DE4CE3">
        <w:rPr>
          <w:b/>
          <w:sz w:val="28"/>
          <w:szCs w:val="28"/>
          <w:lang w:val="uk-UA"/>
        </w:rPr>
        <w:lastRenderedPageBreak/>
        <w:t>Інформація</w:t>
      </w:r>
    </w:p>
    <w:p w:rsidR="0021199F" w:rsidRDefault="00AE53BE" w:rsidP="0021199F">
      <w:pPr>
        <w:jc w:val="center"/>
        <w:rPr>
          <w:sz w:val="28"/>
          <w:szCs w:val="28"/>
          <w:lang w:val="uk-UA"/>
        </w:rPr>
      </w:pPr>
      <w:r w:rsidRPr="00160B4E">
        <w:rPr>
          <w:sz w:val="28"/>
          <w:szCs w:val="28"/>
          <w:lang w:val="uk-UA"/>
        </w:rPr>
        <w:t xml:space="preserve">про  </w:t>
      </w:r>
      <w:r w:rsidR="00C01298">
        <w:rPr>
          <w:sz w:val="28"/>
          <w:szCs w:val="28"/>
          <w:lang w:val="uk-UA"/>
        </w:rPr>
        <w:t>підсумки  оздоровлення та  відпочинку</w:t>
      </w:r>
      <w:r w:rsidR="0021199F" w:rsidRPr="0021199F">
        <w:rPr>
          <w:sz w:val="28"/>
          <w:szCs w:val="28"/>
          <w:lang w:val="uk-UA"/>
        </w:rPr>
        <w:t xml:space="preserve"> </w:t>
      </w:r>
      <w:r w:rsidR="0021199F">
        <w:rPr>
          <w:sz w:val="28"/>
          <w:szCs w:val="28"/>
          <w:lang w:val="uk-UA"/>
        </w:rPr>
        <w:t>дітей  міста</w:t>
      </w:r>
    </w:p>
    <w:p w:rsidR="0021199F" w:rsidRPr="00AE53BE" w:rsidRDefault="0021199F" w:rsidP="002119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літній період  201</w:t>
      </w:r>
      <w:r w:rsidR="00ED7275">
        <w:rPr>
          <w:sz w:val="28"/>
          <w:szCs w:val="28"/>
          <w:lang w:val="uk-UA"/>
        </w:rPr>
        <w:t>7</w:t>
      </w:r>
      <w:r w:rsidRPr="00397D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C01298" w:rsidRDefault="00C01298" w:rsidP="00C01298">
      <w:pPr>
        <w:jc w:val="center"/>
        <w:rPr>
          <w:sz w:val="28"/>
          <w:szCs w:val="28"/>
          <w:lang w:val="uk-UA"/>
        </w:rPr>
      </w:pPr>
    </w:p>
    <w:p w:rsidR="004346FE" w:rsidRPr="00B53C81" w:rsidRDefault="0082018B" w:rsidP="00383B48">
      <w:pPr>
        <w:tabs>
          <w:tab w:val="left" w:pos="0"/>
        </w:tabs>
        <w:snapToGrid w:val="0"/>
        <w:ind w:firstLine="851"/>
        <w:jc w:val="both"/>
        <w:rPr>
          <w:rStyle w:val="Strong"/>
          <w:b w:val="0"/>
          <w:bCs w:val="0"/>
          <w:sz w:val="28"/>
          <w:szCs w:val="28"/>
          <w:lang w:val="uk-UA"/>
        </w:rPr>
      </w:pPr>
      <w:r w:rsidRPr="00B53C81">
        <w:rPr>
          <w:sz w:val="28"/>
          <w:szCs w:val="28"/>
          <w:lang w:val="uk-UA"/>
        </w:rPr>
        <w:t>Оздоровча кампанія 201</w:t>
      </w:r>
      <w:r w:rsidR="00ED7275" w:rsidRPr="00B53C81">
        <w:rPr>
          <w:sz w:val="28"/>
          <w:szCs w:val="28"/>
          <w:lang w:val="uk-UA"/>
        </w:rPr>
        <w:t>7</w:t>
      </w:r>
      <w:r w:rsidRPr="00B53C81">
        <w:rPr>
          <w:sz w:val="28"/>
          <w:szCs w:val="28"/>
          <w:lang w:val="uk-UA"/>
        </w:rPr>
        <w:t xml:space="preserve"> року в</w:t>
      </w:r>
      <w:r w:rsidR="00A7470A" w:rsidRPr="00B53C81">
        <w:rPr>
          <w:sz w:val="28"/>
          <w:szCs w:val="28"/>
          <w:lang w:val="uk-UA"/>
        </w:rPr>
        <w:t xml:space="preserve"> місті проводилась </w:t>
      </w:r>
      <w:r w:rsidRPr="00B53C81">
        <w:rPr>
          <w:sz w:val="28"/>
          <w:szCs w:val="28"/>
          <w:lang w:val="uk-UA"/>
        </w:rPr>
        <w:t xml:space="preserve">відповідно до </w:t>
      </w:r>
      <w:r w:rsidR="00ED7275" w:rsidRPr="00B53C81">
        <w:rPr>
          <w:sz w:val="28"/>
          <w:szCs w:val="28"/>
          <w:lang w:val="uk-UA"/>
        </w:rPr>
        <w:t>міської П</w:t>
      </w:r>
      <w:r w:rsidR="00C6599E" w:rsidRPr="00B53C81">
        <w:rPr>
          <w:sz w:val="28"/>
          <w:szCs w:val="28"/>
          <w:lang w:val="uk-UA"/>
        </w:rPr>
        <w:t>рограм</w:t>
      </w:r>
      <w:r w:rsidR="00ED7275" w:rsidRPr="00B53C81">
        <w:rPr>
          <w:sz w:val="28"/>
          <w:szCs w:val="28"/>
          <w:lang w:val="uk-UA"/>
        </w:rPr>
        <w:t>и</w:t>
      </w:r>
      <w:r w:rsidRPr="00B53C81">
        <w:rPr>
          <w:sz w:val="28"/>
          <w:szCs w:val="28"/>
          <w:lang w:val="uk-UA"/>
        </w:rPr>
        <w:t xml:space="preserve"> </w:t>
      </w:r>
      <w:r w:rsidRPr="00B53C81">
        <w:rPr>
          <w:bCs/>
          <w:sz w:val="28"/>
          <w:szCs w:val="28"/>
          <w:lang w:val="uk-UA"/>
        </w:rPr>
        <w:t>відпочинку та оздоровлення дітей на 2014 – 2017 роки,</w:t>
      </w:r>
      <w:r w:rsidRPr="00B53C81">
        <w:rPr>
          <w:sz w:val="28"/>
          <w:szCs w:val="28"/>
          <w:lang w:val="uk-UA"/>
        </w:rPr>
        <w:t xml:space="preserve"> </w:t>
      </w:r>
      <w:r w:rsidR="00A7470A" w:rsidRPr="00B53C81">
        <w:rPr>
          <w:sz w:val="28"/>
          <w:szCs w:val="28"/>
          <w:lang w:val="uk-UA"/>
        </w:rPr>
        <w:t xml:space="preserve">затвердженої рішенням Острозької міської ради </w:t>
      </w:r>
      <w:r w:rsidRPr="00B53C81">
        <w:rPr>
          <w:sz w:val="28"/>
          <w:szCs w:val="28"/>
          <w:lang w:val="uk-UA"/>
        </w:rPr>
        <w:t xml:space="preserve"> </w:t>
      </w:r>
      <w:r w:rsidRPr="00B53C81">
        <w:rPr>
          <w:color w:val="000000"/>
          <w:sz w:val="28"/>
          <w:szCs w:val="28"/>
          <w:lang w:val="uk-UA"/>
        </w:rPr>
        <w:t xml:space="preserve"> </w:t>
      </w:r>
      <w:r w:rsidR="00A7470A" w:rsidRPr="00B53C81">
        <w:rPr>
          <w:sz w:val="28"/>
          <w:szCs w:val="28"/>
          <w:lang w:val="uk-UA"/>
        </w:rPr>
        <w:t>від 28 лютого 2014 року</w:t>
      </w:r>
      <w:r w:rsidR="00C01298" w:rsidRPr="00B53C81">
        <w:rPr>
          <w:sz w:val="28"/>
          <w:szCs w:val="28"/>
          <w:lang w:val="uk-UA"/>
        </w:rPr>
        <w:t xml:space="preserve"> (із внесеними змінами), рішення виконавчого комітету</w:t>
      </w:r>
      <w:r w:rsidR="00ED7275" w:rsidRPr="00B53C81">
        <w:rPr>
          <w:sz w:val="28"/>
          <w:szCs w:val="28"/>
          <w:lang w:val="uk-UA"/>
        </w:rPr>
        <w:t xml:space="preserve"> Острозької міської ради  від 16 травня 2017</w:t>
      </w:r>
      <w:r w:rsidR="00C01298" w:rsidRPr="00B53C81">
        <w:rPr>
          <w:sz w:val="28"/>
          <w:szCs w:val="28"/>
          <w:lang w:val="uk-UA"/>
        </w:rPr>
        <w:t xml:space="preserve"> </w:t>
      </w:r>
      <w:r w:rsidR="00ED7275" w:rsidRPr="00B53C81">
        <w:rPr>
          <w:sz w:val="28"/>
          <w:szCs w:val="28"/>
          <w:lang w:val="uk-UA"/>
        </w:rPr>
        <w:t>року № 77  «</w:t>
      </w:r>
      <w:r w:rsidR="00C01298" w:rsidRPr="00B53C81">
        <w:rPr>
          <w:sz w:val="28"/>
          <w:szCs w:val="28"/>
          <w:lang w:val="uk-UA"/>
        </w:rPr>
        <w:t>Про організацію літнього оздоровлення та відпо</w:t>
      </w:r>
      <w:r w:rsidR="00ED7275" w:rsidRPr="00B53C81">
        <w:rPr>
          <w:sz w:val="28"/>
          <w:szCs w:val="28"/>
          <w:lang w:val="uk-UA"/>
        </w:rPr>
        <w:t>чинку дітей  міста в 2017 році»</w:t>
      </w:r>
      <w:r w:rsidR="00C01298" w:rsidRPr="00B53C81">
        <w:rPr>
          <w:sz w:val="28"/>
          <w:szCs w:val="28"/>
          <w:lang w:val="uk-UA"/>
        </w:rPr>
        <w:t xml:space="preserve">. </w:t>
      </w:r>
      <w:r w:rsidR="00C82D9E" w:rsidRPr="00B53C81">
        <w:rPr>
          <w:sz w:val="28"/>
          <w:szCs w:val="28"/>
          <w:lang w:val="uk-UA"/>
        </w:rPr>
        <w:t>Питання про підготовку і</w:t>
      </w:r>
      <w:r w:rsidR="004346FE" w:rsidRPr="00B53C81">
        <w:rPr>
          <w:sz w:val="28"/>
          <w:szCs w:val="28"/>
          <w:lang w:val="uk-UA"/>
        </w:rPr>
        <w:t xml:space="preserve"> проведення оздоровчої кампанії</w:t>
      </w:r>
      <w:r w:rsidR="00C82D9E" w:rsidRPr="00B53C81">
        <w:rPr>
          <w:sz w:val="28"/>
          <w:szCs w:val="28"/>
          <w:lang w:val="uk-UA"/>
        </w:rPr>
        <w:t xml:space="preserve"> </w:t>
      </w:r>
      <w:r w:rsidR="00ED7275" w:rsidRPr="00B53C81">
        <w:rPr>
          <w:sz w:val="28"/>
          <w:szCs w:val="28"/>
          <w:lang w:val="uk-UA"/>
        </w:rPr>
        <w:t>та п</w:t>
      </w:r>
      <w:r w:rsidR="00C82D9E" w:rsidRPr="00B53C81">
        <w:rPr>
          <w:sz w:val="28"/>
          <w:szCs w:val="28"/>
          <w:lang w:val="uk-UA"/>
        </w:rPr>
        <w:t>ідбір дітей на оздоровлення</w:t>
      </w:r>
      <w:r w:rsidR="004346FE" w:rsidRPr="00B53C81">
        <w:rPr>
          <w:sz w:val="28"/>
          <w:szCs w:val="28"/>
          <w:lang w:val="uk-UA"/>
        </w:rPr>
        <w:t xml:space="preserve"> розглядалися на  засіданнях міської</w:t>
      </w:r>
      <w:r w:rsidR="00C82D9E" w:rsidRPr="00B53C81">
        <w:rPr>
          <w:sz w:val="28"/>
          <w:szCs w:val="28"/>
          <w:lang w:val="uk-UA"/>
        </w:rPr>
        <w:t xml:space="preserve"> комісії </w:t>
      </w:r>
      <w:r w:rsidR="004346FE" w:rsidRPr="00B53C81">
        <w:rPr>
          <w:sz w:val="28"/>
          <w:szCs w:val="28"/>
          <w:lang w:val="uk-UA"/>
        </w:rPr>
        <w:t xml:space="preserve"> з питань</w:t>
      </w:r>
      <w:r w:rsidR="00C82D9E" w:rsidRPr="00B53C81">
        <w:rPr>
          <w:sz w:val="28"/>
          <w:szCs w:val="28"/>
          <w:lang w:val="uk-UA"/>
        </w:rPr>
        <w:t xml:space="preserve"> відпочинку та оздоровлення дітей міста пільгових категорій міста Острога.</w:t>
      </w:r>
    </w:p>
    <w:p w:rsidR="002370D6" w:rsidRPr="00B53C81" w:rsidRDefault="00ED7275" w:rsidP="00383B48">
      <w:pPr>
        <w:ind w:firstLine="851"/>
        <w:jc w:val="both"/>
        <w:rPr>
          <w:sz w:val="28"/>
          <w:szCs w:val="28"/>
          <w:lang w:val="uk-UA"/>
        </w:rPr>
      </w:pPr>
      <w:r w:rsidRPr="00B53C81">
        <w:rPr>
          <w:sz w:val="28"/>
          <w:szCs w:val="28"/>
          <w:lang w:val="uk-UA"/>
        </w:rPr>
        <w:t xml:space="preserve">На міську програму відпочинку та оздоровлення дітей у 2017 році виділено 150 тис.грн. </w:t>
      </w:r>
      <w:r w:rsidRPr="00B53C81">
        <w:rPr>
          <w:bCs/>
          <w:sz w:val="28"/>
          <w:szCs w:val="28"/>
          <w:lang w:val="uk-UA"/>
        </w:rPr>
        <w:t>для компенсації вартості путівок на умовах співфінансування за рахунок коштів місцевого бюджету та коштів з обласного бюджету</w:t>
      </w:r>
    </w:p>
    <w:p w:rsidR="00BA4F28" w:rsidRPr="00B53C81" w:rsidRDefault="00DF1211" w:rsidP="00383B48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53C81">
        <w:rPr>
          <w:color w:val="000000" w:themeColor="text1"/>
          <w:sz w:val="28"/>
          <w:szCs w:val="28"/>
          <w:lang w:val="uk-UA"/>
        </w:rPr>
        <w:t xml:space="preserve">Згідно розподілу путівок управління у справах молоді та спорту Рівненської облдержадміністрації у ДП УДЦ  «Молода гвардія» м. Одеса, </w:t>
      </w:r>
      <w:r w:rsidRPr="00B53C81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ДПУ МДЦ «Артек» Київської області</w:t>
      </w:r>
      <w:r w:rsidRPr="00B53C81">
        <w:rPr>
          <w:color w:val="000000" w:themeColor="text1"/>
          <w:sz w:val="28"/>
          <w:szCs w:val="28"/>
          <w:lang w:val="uk-UA"/>
        </w:rPr>
        <w:t xml:space="preserve"> та у стаціонарних обласних таборах оздоровлено 61</w:t>
      </w:r>
      <w:r w:rsidR="00383B48">
        <w:rPr>
          <w:color w:val="000000" w:themeColor="text1"/>
          <w:sz w:val="28"/>
          <w:szCs w:val="28"/>
          <w:lang w:val="uk-UA"/>
        </w:rPr>
        <w:t xml:space="preserve"> дітей</w:t>
      </w:r>
      <w:r w:rsidRPr="00B53C81">
        <w:rPr>
          <w:color w:val="000000" w:themeColor="text1"/>
          <w:sz w:val="28"/>
          <w:szCs w:val="28"/>
          <w:lang w:val="uk-UA"/>
        </w:rPr>
        <w:t xml:space="preserve"> пільгових категорій</w:t>
      </w:r>
      <w:r w:rsidR="00383B48">
        <w:rPr>
          <w:color w:val="000000" w:themeColor="text1"/>
          <w:sz w:val="28"/>
          <w:szCs w:val="28"/>
          <w:lang w:val="uk-UA"/>
        </w:rPr>
        <w:t xml:space="preserve"> та</w:t>
      </w:r>
      <w:r w:rsidRPr="00B53C81">
        <w:rPr>
          <w:color w:val="000000" w:themeColor="text1"/>
          <w:sz w:val="28"/>
          <w:szCs w:val="28"/>
          <w:lang w:val="uk-UA"/>
        </w:rPr>
        <w:t xml:space="preserve"> дітей які потребують особливої соціальної уваги. З них: 4 дитини, що знаходяться під опікою; 24 – з малозабезпечених та багатодітних сімей; 9 дітей осіб, визнаних учасниками бойових дій; 10 – талановитих та творчо обдарованих дітей; 8 – які перебувають на диспансерному обліку; 5 – з інвалідністю; 1 дитина, член сім’ї якої загинув в зоні АТО.</w:t>
      </w:r>
    </w:p>
    <w:p w:rsidR="00DF1211" w:rsidRPr="00B53C81" w:rsidRDefault="00BA4F28" w:rsidP="00383B48">
      <w:pPr>
        <w:ind w:firstLine="851"/>
        <w:jc w:val="both"/>
        <w:rPr>
          <w:sz w:val="28"/>
          <w:szCs w:val="28"/>
          <w:lang w:val="uk-UA"/>
        </w:rPr>
      </w:pPr>
      <w:r w:rsidRPr="00B53C81">
        <w:rPr>
          <w:sz w:val="28"/>
          <w:szCs w:val="28"/>
          <w:lang w:val="uk-UA"/>
        </w:rPr>
        <w:t>В ході п</w:t>
      </w:r>
      <w:r w:rsidR="00383B48">
        <w:rPr>
          <w:sz w:val="28"/>
          <w:szCs w:val="28"/>
          <w:lang w:val="uk-UA"/>
        </w:rPr>
        <w:t xml:space="preserve">роведення влітку </w:t>
      </w:r>
      <w:r w:rsidR="00DF1211" w:rsidRPr="00B53C81">
        <w:rPr>
          <w:sz w:val="28"/>
          <w:szCs w:val="28"/>
          <w:lang w:val="uk-UA"/>
        </w:rPr>
        <w:t>2017</w:t>
      </w:r>
      <w:r w:rsidRPr="00B53C81">
        <w:rPr>
          <w:sz w:val="28"/>
          <w:szCs w:val="28"/>
          <w:lang w:val="uk-UA"/>
        </w:rPr>
        <w:t xml:space="preserve"> року навчально</w:t>
      </w:r>
      <w:r w:rsidR="00A016F9" w:rsidRPr="00B53C81">
        <w:rPr>
          <w:sz w:val="28"/>
          <w:szCs w:val="28"/>
          <w:lang w:val="uk-UA"/>
        </w:rPr>
        <w:t xml:space="preserve"> - </w:t>
      </w:r>
      <w:r w:rsidRPr="00B53C81">
        <w:rPr>
          <w:sz w:val="28"/>
          <w:szCs w:val="28"/>
          <w:lang w:val="uk-UA"/>
        </w:rPr>
        <w:t xml:space="preserve">тренувальних зборів </w:t>
      </w:r>
      <w:r w:rsidR="00A016F9" w:rsidRPr="00B53C81">
        <w:rPr>
          <w:sz w:val="28"/>
          <w:szCs w:val="28"/>
          <w:lang w:val="uk-UA"/>
        </w:rPr>
        <w:t xml:space="preserve">на оздоровлення та відпочинок </w:t>
      </w:r>
      <w:r w:rsidR="00496C60" w:rsidRPr="00B53C81">
        <w:rPr>
          <w:sz w:val="28"/>
          <w:szCs w:val="28"/>
          <w:lang w:val="uk-UA"/>
        </w:rPr>
        <w:t xml:space="preserve">до </w:t>
      </w:r>
      <w:r w:rsidR="00B53C81" w:rsidRPr="00B53C81">
        <w:rPr>
          <w:sz w:val="28"/>
          <w:szCs w:val="28"/>
          <w:lang w:val="uk-UA"/>
        </w:rPr>
        <w:t>спортивного дитячого оздоровчого табору «Гренада»</w:t>
      </w:r>
      <w:r w:rsidR="00496C60" w:rsidRPr="00B53C81">
        <w:rPr>
          <w:sz w:val="28"/>
          <w:szCs w:val="28"/>
          <w:lang w:val="uk-UA"/>
        </w:rPr>
        <w:t xml:space="preserve"> (с</w:t>
      </w:r>
      <w:r w:rsidR="00B53C81" w:rsidRPr="00B53C81">
        <w:rPr>
          <w:sz w:val="28"/>
          <w:szCs w:val="28"/>
          <w:lang w:val="uk-UA"/>
        </w:rPr>
        <w:t>. Стрілкове, Херсонської області)</w:t>
      </w:r>
      <w:r w:rsidR="00496C60" w:rsidRPr="00B53C81">
        <w:rPr>
          <w:sz w:val="28"/>
          <w:szCs w:val="28"/>
          <w:lang w:val="uk-UA"/>
        </w:rPr>
        <w:t xml:space="preserve"> </w:t>
      </w:r>
      <w:r w:rsidR="00A016F9" w:rsidRPr="00B53C81">
        <w:rPr>
          <w:sz w:val="28"/>
          <w:szCs w:val="28"/>
          <w:lang w:val="uk-UA"/>
        </w:rPr>
        <w:t xml:space="preserve">направлено </w:t>
      </w:r>
      <w:r w:rsidR="00B53C81" w:rsidRPr="00B53C81">
        <w:rPr>
          <w:sz w:val="28"/>
          <w:szCs w:val="28"/>
          <w:lang w:val="uk-UA"/>
        </w:rPr>
        <w:t>16</w:t>
      </w:r>
      <w:r w:rsidR="00A016F9" w:rsidRPr="00B53C81">
        <w:rPr>
          <w:sz w:val="28"/>
          <w:szCs w:val="28"/>
          <w:lang w:val="uk-UA"/>
        </w:rPr>
        <w:t xml:space="preserve"> вихованців </w:t>
      </w:r>
      <w:r w:rsidR="00B53C81" w:rsidRPr="00B53C81">
        <w:rPr>
          <w:sz w:val="28"/>
          <w:szCs w:val="28"/>
          <w:lang w:val="uk-UA"/>
        </w:rPr>
        <w:t>відділення</w:t>
      </w:r>
      <w:r w:rsidR="00A016F9" w:rsidRPr="00B53C81">
        <w:rPr>
          <w:sz w:val="28"/>
          <w:szCs w:val="28"/>
          <w:lang w:val="uk-UA"/>
        </w:rPr>
        <w:t xml:space="preserve"> волейболу Острозької дитячо-юнацької спортивної школи</w:t>
      </w:r>
      <w:r w:rsidR="00496C60" w:rsidRPr="00B53C81">
        <w:rPr>
          <w:sz w:val="28"/>
          <w:szCs w:val="28"/>
          <w:lang w:val="uk-UA"/>
        </w:rPr>
        <w:t>.</w:t>
      </w:r>
      <w:r w:rsidR="00A016F9" w:rsidRPr="00B53C81">
        <w:rPr>
          <w:sz w:val="28"/>
          <w:szCs w:val="28"/>
          <w:lang w:val="uk-UA"/>
        </w:rPr>
        <w:t xml:space="preserve"> </w:t>
      </w:r>
      <w:r w:rsidR="00B53C81" w:rsidRPr="00B53C81">
        <w:rPr>
          <w:sz w:val="28"/>
          <w:szCs w:val="28"/>
          <w:lang w:val="uk-UA"/>
        </w:rPr>
        <w:t>Використано 28,8</w:t>
      </w:r>
      <w:r w:rsidR="00496C60" w:rsidRPr="00B53C81">
        <w:rPr>
          <w:sz w:val="28"/>
          <w:szCs w:val="28"/>
          <w:lang w:val="uk-UA"/>
        </w:rPr>
        <w:t xml:space="preserve"> </w:t>
      </w:r>
      <w:r w:rsidR="00A412E5" w:rsidRPr="00B53C81">
        <w:rPr>
          <w:sz w:val="28"/>
          <w:szCs w:val="28"/>
          <w:lang w:val="uk-UA"/>
        </w:rPr>
        <w:t>тис.</w:t>
      </w:r>
      <w:r w:rsidR="00B53C81" w:rsidRPr="00B53C81">
        <w:rPr>
          <w:sz w:val="28"/>
          <w:szCs w:val="28"/>
          <w:lang w:val="uk-UA"/>
        </w:rPr>
        <w:t xml:space="preserve">грн. бюджетних коштів та 30,8 </w:t>
      </w:r>
      <w:r w:rsidR="00496C60" w:rsidRPr="00B53C81">
        <w:rPr>
          <w:sz w:val="28"/>
          <w:szCs w:val="28"/>
          <w:lang w:val="uk-UA"/>
        </w:rPr>
        <w:t>тис. грн. батьківських коштів.</w:t>
      </w:r>
    </w:p>
    <w:p w:rsidR="00DF1211" w:rsidRPr="00B53C81" w:rsidRDefault="00B53C81" w:rsidP="00383B48">
      <w:pPr>
        <w:ind w:firstLine="851"/>
        <w:jc w:val="both"/>
        <w:rPr>
          <w:sz w:val="28"/>
          <w:szCs w:val="28"/>
          <w:lang w:val="uk-UA"/>
        </w:rPr>
      </w:pPr>
      <w:r w:rsidRPr="00B53C81">
        <w:rPr>
          <w:sz w:val="28"/>
          <w:szCs w:val="28"/>
          <w:lang w:val="uk-UA"/>
        </w:rPr>
        <w:t>На</w:t>
      </w:r>
      <w:r w:rsidR="00DF1211" w:rsidRPr="00B53C81">
        <w:rPr>
          <w:sz w:val="28"/>
          <w:szCs w:val="28"/>
          <w:lang w:val="uk-UA"/>
        </w:rPr>
        <w:t xml:space="preserve"> базі закладів загальної середньої освіти діяло чотири пришкільні табори відпочинк</w:t>
      </w:r>
      <w:r w:rsidR="004D64F4">
        <w:rPr>
          <w:sz w:val="28"/>
          <w:szCs w:val="28"/>
          <w:lang w:val="uk-UA"/>
        </w:rPr>
        <w:t>у: табір відпочинку  «Дивосвіт»</w:t>
      </w:r>
      <w:r w:rsidR="00DF1211" w:rsidRPr="00B53C81">
        <w:rPr>
          <w:sz w:val="28"/>
          <w:szCs w:val="28"/>
          <w:lang w:val="uk-UA"/>
        </w:rPr>
        <w:t xml:space="preserve"> на базі Острозької загальноосвітньої школи І-ІІІ ступенів №1, табір «Усмішка» на базі Острозького навчально-виховного комплексу «Школа І-ІІІ ступенів - гімназія», табір «Добрі друзі» на базі Острозької загальноосвітньої школи І-ІІІ ступенів №3 та «Олімпієць» на базі Острозької дитячо-юнацької спортивної школи.  Робота пришкільних таборів відпочинку з денним перебуванням організовувалась відповідно до Положення про дитячий заклад оздоровлення та відпочинку.</w:t>
      </w:r>
    </w:p>
    <w:p w:rsidR="00DF1211" w:rsidRPr="00B53C81" w:rsidRDefault="00DF1211" w:rsidP="00383B48">
      <w:pPr>
        <w:ind w:firstLine="851"/>
        <w:jc w:val="both"/>
        <w:rPr>
          <w:sz w:val="28"/>
          <w:szCs w:val="28"/>
          <w:lang w:val="uk-UA"/>
        </w:rPr>
      </w:pPr>
      <w:r w:rsidRPr="00B53C81">
        <w:rPr>
          <w:sz w:val="28"/>
          <w:szCs w:val="28"/>
          <w:lang w:val="uk-UA"/>
        </w:rPr>
        <w:t xml:space="preserve">У 2017 році відпочинком у пришкільних таборах охоплено дітей пільгової категорії (дітей які потребують особливої соціальної уваги та підтримки), а також всіх бажаючих. Харчування у таборах відпочинку учнів пільгової категорії здійснювалось за бюджетні кошти, всіх інших – за кошти </w:t>
      </w:r>
      <w:r w:rsidRPr="00B53C81">
        <w:rPr>
          <w:sz w:val="28"/>
          <w:szCs w:val="28"/>
          <w:lang w:val="uk-UA"/>
        </w:rPr>
        <w:lastRenderedPageBreak/>
        <w:t>батьків. Загалом, на організацію харчування виділено 20 тис. грн. бюджетних коштів, залучено 3</w:t>
      </w:r>
      <w:r w:rsidR="004D64F4">
        <w:rPr>
          <w:sz w:val="28"/>
          <w:szCs w:val="28"/>
          <w:lang w:val="uk-UA"/>
        </w:rPr>
        <w:t>.2 тис.грн. батьківських коштів</w:t>
      </w:r>
      <w:r w:rsidRPr="00B53C81">
        <w:rPr>
          <w:sz w:val="28"/>
          <w:szCs w:val="28"/>
          <w:lang w:val="uk-UA"/>
        </w:rPr>
        <w:t>. На харчування одного учня в день виділяло</w:t>
      </w:r>
      <w:r w:rsidR="00383B48">
        <w:rPr>
          <w:sz w:val="28"/>
          <w:szCs w:val="28"/>
          <w:lang w:val="uk-UA"/>
        </w:rPr>
        <w:t>сь 12 грн.</w:t>
      </w:r>
    </w:p>
    <w:p w:rsidR="00DF1211" w:rsidRPr="00B53C81" w:rsidRDefault="00DF1211" w:rsidP="00383B48">
      <w:pPr>
        <w:ind w:firstLine="851"/>
        <w:jc w:val="both"/>
        <w:rPr>
          <w:sz w:val="28"/>
          <w:szCs w:val="28"/>
          <w:lang w:val="uk-UA"/>
        </w:rPr>
      </w:pPr>
      <w:r w:rsidRPr="00B53C81">
        <w:rPr>
          <w:sz w:val="28"/>
          <w:szCs w:val="28"/>
          <w:lang w:val="uk-UA"/>
        </w:rPr>
        <w:t>Відпочинком у пришкільних таборах</w:t>
      </w:r>
      <w:r w:rsidR="00B53C81" w:rsidRPr="00B53C81">
        <w:rPr>
          <w:sz w:val="28"/>
          <w:szCs w:val="28"/>
          <w:lang w:val="uk-UA"/>
        </w:rPr>
        <w:t xml:space="preserve"> </w:t>
      </w:r>
      <w:r w:rsidRPr="00B53C81">
        <w:rPr>
          <w:sz w:val="28"/>
          <w:szCs w:val="28"/>
          <w:lang w:val="uk-UA"/>
        </w:rPr>
        <w:t>охоплено 187 учнів (15 % від їх загальної кількості), з них дітей пільгових категорій  - 161 (з багатодітних та малозабезпечених сімей – 55 учнів, дітей-сиріт і позбавлених батьківського піклування – 1, дітей-інвалідів – 3, дітей, які перебувають на диспансерному обліку – 8, дітей, які постраждали від наслідків аварії на ЧАЕС – 5, дітей, батьки яких є учасниками АТО – 20, обдарованих дітей - 69), дітей, які відпочивали у таборах за кошти батьків - 26.</w:t>
      </w:r>
    </w:p>
    <w:p w:rsidR="00DF1211" w:rsidRPr="00B53C81" w:rsidRDefault="00DF1211" w:rsidP="00383B48">
      <w:pPr>
        <w:ind w:firstLine="851"/>
        <w:jc w:val="both"/>
        <w:rPr>
          <w:sz w:val="28"/>
          <w:szCs w:val="28"/>
          <w:lang w:val="uk-UA"/>
        </w:rPr>
      </w:pPr>
      <w:r w:rsidRPr="00B53C81">
        <w:rPr>
          <w:sz w:val="28"/>
          <w:szCs w:val="28"/>
          <w:lang w:val="uk-UA"/>
        </w:rPr>
        <w:t>В закладах дошкільної освіти міста літнім відпочинком та оздоровленням  охоплено 100% дітей, що відвідували заклади дошкільної освіти в літній період. Оздоровлення в закладах дошкільної освіти відбувалось за рахунок переведення закладів на оздоровчий режим роботи. Протягом літнього періоду збільшено норми харчування дітей на 10 %, проведено С вітамінізацію продуктів, введено додаткове споживання соку. Всього оздоровлено 170 дітей дошкільного віку.</w:t>
      </w:r>
    </w:p>
    <w:p w:rsidR="00B53C81" w:rsidRPr="00B53C81" w:rsidRDefault="00B53C81" w:rsidP="00383B48">
      <w:pPr>
        <w:widowControl w:val="0"/>
        <w:suppressAutoHyphens/>
        <w:ind w:firstLine="851"/>
        <w:jc w:val="both"/>
        <w:rPr>
          <w:sz w:val="28"/>
          <w:szCs w:val="28"/>
          <w:lang w:val="uk-UA"/>
        </w:rPr>
      </w:pPr>
      <w:r w:rsidRPr="00B53C81">
        <w:rPr>
          <w:bCs/>
          <w:sz w:val="28"/>
          <w:szCs w:val="28"/>
          <w:lang w:val="uk-UA"/>
        </w:rPr>
        <w:t xml:space="preserve">Робота оздоровчих закладів та організація оздоровлення висвітлювалася у засобах масової інформації.   </w:t>
      </w:r>
    </w:p>
    <w:p w:rsidR="00495093" w:rsidRPr="00B53C81" w:rsidRDefault="00495093" w:rsidP="00B53C81">
      <w:pPr>
        <w:jc w:val="both"/>
        <w:rPr>
          <w:lang w:val="uk-UA"/>
        </w:rPr>
      </w:pPr>
    </w:p>
    <w:p w:rsidR="00383B48" w:rsidRDefault="00970B8A" w:rsidP="00A412E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</w:p>
    <w:p w:rsidR="007F7A9F" w:rsidRDefault="00970B8A" w:rsidP="00A412E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674A3C">
        <w:rPr>
          <w:color w:val="000000"/>
          <w:sz w:val="28"/>
          <w:szCs w:val="28"/>
          <w:lang w:val="uk-UA"/>
        </w:rPr>
        <w:tab/>
      </w:r>
      <w:r w:rsidR="006110A6">
        <w:rPr>
          <w:color w:val="000000"/>
          <w:sz w:val="28"/>
          <w:szCs w:val="28"/>
          <w:lang w:val="uk-UA"/>
        </w:rPr>
        <w:t xml:space="preserve"> </w:t>
      </w:r>
    </w:p>
    <w:p w:rsidR="004D64F4" w:rsidRPr="003547DA" w:rsidRDefault="004D64F4" w:rsidP="00A412E5">
      <w:pPr>
        <w:jc w:val="both"/>
        <w:rPr>
          <w:sz w:val="28"/>
          <w:szCs w:val="28"/>
          <w:lang w:val="uk-UA"/>
        </w:rPr>
      </w:pPr>
    </w:p>
    <w:p w:rsidR="00C4466C" w:rsidRDefault="00625E1B" w:rsidP="00C4466C">
      <w:pPr>
        <w:widowControl w:val="0"/>
        <w:suppressAutoHyphens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="00C4466C">
        <w:rPr>
          <w:bCs/>
          <w:sz w:val="28"/>
          <w:szCs w:val="28"/>
          <w:lang w:val="uk-UA"/>
        </w:rPr>
        <w:t>ачальник відділу з питань</w:t>
      </w:r>
      <w:r w:rsidR="007F7A9F">
        <w:rPr>
          <w:bCs/>
          <w:sz w:val="28"/>
          <w:szCs w:val="28"/>
          <w:lang w:val="uk-UA"/>
        </w:rPr>
        <w:t xml:space="preserve">  молоді</w:t>
      </w:r>
    </w:p>
    <w:p w:rsidR="00C4466C" w:rsidRPr="007F7A9F" w:rsidRDefault="00C4466C" w:rsidP="00C4466C">
      <w:pPr>
        <w:widowControl w:val="0"/>
        <w:suppressAutoHyphens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спорту </w:t>
      </w:r>
      <w:r w:rsidR="007F7A9F">
        <w:rPr>
          <w:bCs/>
          <w:sz w:val="28"/>
          <w:szCs w:val="28"/>
          <w:lang w:val="uk-UA"/>
        </w:rPr>
        <w:t>Острозького міськвиконкому</w:t>
      </w:r>
      <w:r w:rsidR="00263DE4">
        <w:rPr>
          <w:bCs/>
          <w:sz w:val="28"/>
          <w:szCs w:val="28"/>
        </w:rPr>
        <w:t xml:space="preserve">                              </w:t>
      </w:r>
      <w:r w:rsidR="00625E1B">
        <w:rPr>
          <w:bCs/>
          <w:sz w:val="28"/>
          <w:szCs w:val="28"/>
          <w:lang w:val="uk-UA"/>
        </w:rPr>
        <w:t>А</w:t>
      </w:r>
      <w:r w:rsidR="00263DE4">
        <w:rPr>
          <w:bCs/>
          <w:sz w:val="28"/>
          <w:szCs w:val="28"/>
          <w:lang w:val="uk-UA"/>
        </w:rPr>
        <w:t xml:space="preserve">. </w:t>
      </w:r>
      <w:r w:rsidR="00625E1B">
        <w:rPr>
          <w:bCs/>
          <w:sz w:val="28"/>
          <w:szCs w:val="28"/>
          <w:lang w:val="uk-UA"/>
        </w:rPr>
        <w:t>Бондарчук</w:t>
      </w:r>
    </w:p>
    <w:sectPr w:rsidR="00C4466C" w:rsidRPr="007F7A9F" w:rsidSect="00530B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681" w:rsidRDefault="00983681" w:rsidP="00A978E4">
      <w:r>
        <w:separator/>
      </w:r>
    </w:p>
  </w:endnote>
  <w:endnote w:type="continuationSeparator" w:id="0">
    <w:p w:rsidR="00983681" w:rsidRDefault="00983681" w:rsidP="00A9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681" w:rsidRDefault="00983681" w:rsidP="00A978E4">
      <w:r>
        <w:separator/>
      </w:r>
    </w:p>
  </w:footnote>
  <w:footnote w:type="continuationSeparator" w:id="0">
    <w:p w:rsidR="00983681" w:rsidRDefault="00983681" w:rsidP="00A9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B4"/>
    <w:multiLevelType w:val="multilevel"/>
    <w:tmpl w:val="F0EC4E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1D336411"/>
    <w:multiLevelType w:val="multilevel"/>
    <w:tmpl w:val="4066F8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2942BF"/>
    <w:multiLevelType w:val="multilevel"/>
    <w:tmpl w:val="BA20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98C"/>
    <w:rsid w:val="00004795"/>
    <w:rsid w:val="00041843"/>
    <w:rsid w:val="00041EAB"/>
    <w:rsid w:val="0004458F"/>
    <w:rsid w:val="00061C9B"/>
    <w:rsid w:val="00086653"/>
    <w:rsid w:val="000935A9"/>
    <w:rsid w:val="000A1EEF"/>
    <w:rsid w:val="000C3354"/>
    <w:rsid w:val="000D0192"/>
    <w:rsid w:val="000F3888"/>
    <w:rsid w:val="000F5895"/>
    <w:rsid w:val="000F7560"/>
    <w:rsid w:val="000F7DED"/>
    <w:rsid w:val="00113E5E"/>
    <w:rsid w:val="0011534F"/>
    <w:rsid w:val="0012634E"/>
    <w:rsid w:val="00146756"/>
    <w:rsid w:val="00160B4E"/>
    <w:rsid w:val="00186736"/>
    <w:rsid w:val="001A5EFA"/>
    <w:rsid w:val="001C485E"/>
    <w:rsid w:val="001C6C29"/>
    <w:rsid w:val="001C787E"/>
    <w:rsid w:val="001D7972"/>
    <w:rsid w:val="001F7DBB"/>
    <w:rsid w:val="002000AA"/>
    <w:rsid w:val="0020015F"/>
    <w:rsid w:val="0021199F"/>
    <w:rsid w:val="00231559"/>
    <w:rsid w:val="00234276"/>
    <w:rsid w:val="002370D6"/>
    <w:rsid w:val="00256521"/>
    <w:rsid w:val="002626E4"/>
    <w:rsid w:val="00263DE4"/>
    <w:rsid w:val="00270117"/>
    <w:rsid w:val="00274755"/>
    <w:rsid w:val="002B79CC"/>
    <w:rsid w:val="002C5AB4"/>
    <w:rsid w:val="002D0D4B"/>
    <w:rsid w:val="002F11D7"/>
    <w:rsid w:val="002F2290"/>
    <w:rsid w:val="003344F0"/>
    <w:rsid w:val="003547DA"/>
    <w:rsid w:val="00355F4E"/>
    <w:rsid w:val="00366532"/>
    <w:rsid w:val="00374F36"/>
    <w:rsid w:val="003830C3"/>
    <w:rsid w:val="00383B48"/>
    <w:rsid w:val="00396E3B"/>
    <w:rsid w:val="00397D1C"/>
    <w:rsid w:val="003C057A"/>
    <w:rsid w:val="00407034"/>
    <w:rsid w:val="00412073"/>
    <w:rsid w:val="004170C8"/>
    <w:rsid w:val="00433173"/>
    <w:rsid w:val="004346FE"/>
    <w:rsid w:val="0044532B"/>
    <w:rsid w:val="0049187A"/>
    <w:rsid w:val="00495093"/>
    <w:rsid w:val="00496C60"/>
    <w:rsid w:val="004B0070"/>
    <w:rsid w:val="004D64F4"/>
    <w:rsid w:val="004E2C9F"/>
    <w:rsid w:val="004E6457"/>
    <w:rsid w:val="004F2CF0"/>
    <w:rsid w:val="004F34D2"/>
    <w:rsid w:val="0052480B"/>
    <w:rsid w:val="00530B76"/>
    <w:rsid w:val="0056064F"/>
    <w:rsid w:val="00581C7E"/>
    <w:rsid w:val="005A056E"/>
    <w:rsid w:val="005A4E8A"/>
    <w:rsid w:val="005D0B5C"/>
    <w:rsid w:val="006017AE"/>
    <w:rsid w:val="006110A6"/>
    <w:rsid w:val="00625E1B"/>
    <w:rsid w:val="006443D3"/>
    <w:rsid w:val="00644AB6"/>
    <w:rsid w:val="006568BB"/>
    <w:rsid w:val="00667315"/>
    <w:rsid w:val="00670FEB"/>
    <w:rsid w:val="00674A3C"/>
    <w:rsid w:val="006970F9"/>
    <w:rsid w:val="006B3F7B"/>
    <w:rsid w:val="006C04A6"/>
    <w:rsid w:val="006C74C9"/>
    <w:rsid w:val="006E4EC0"/>
    <w:rsid w:val="006E5E2E"/>
    <w:rsid w:val="006F53B6"/>
    <w:rsid w:val="00721E63"/>
    <w:rsid w:val="00722929"/>
    <w:rsid w:val="00726D48"/>
    <w:rsid w:val="00733E4A"/>
    <w:rsid w:val="0076303B"/>
    <w:rsid w:val="00770A6F"/>
    <w:rsid w:val="007726AE"/>
    <w:rsid w:val="0079373D"/>
    <w:rsid w:val="007D3109"/>
    <w:rsid w:val="007E41FD"/>
    <w:rsid w:val="007F7A9F"/>
    <w:rsid w:val="0082018B"/>
    <w:rsid w:val="00821FFE"/>
    <w:rsid w:val="00824749"/>
    <w:rsid w:val="00833532"/>
    <w:rsid w:val="0083768C"/>
    <w:rsid w:val="00852A6E"/>
    <w:rsid w:val="00884B01"/>
    <w:rsid w:val="008A76A0"/>
    <w:rsid w:val="008B302F"/>
    <w:rsid w:val="008B73B8"/>
    <w:rsid w:val="008C4059"/>
    <w:rsid w:val="009135E3"/>
    <w:rsid w:val="00913FBC"/>
    <w:rsid w:val="00922708"/>
    <w:rsid w:val="00923188"/>
    <w:rsid w:val="00924601"/>
    <w:rsid w:val="0093498C"/>
    <w:rsid w:val="009452C6"/>
    <w:rsid w:val="00956CA2"/>
    <w:rsid w:val="009576A1"/>
    <w:rsid w:val="00970B8A"/>
    <w:rsid w:val="009720CF"/>
    <w:rsid w:val="0097348A"/>
    <w:rsid w:val="00983681"/>
    <w:rsid w:val="00996187"/>
    <w:rsid w:val="009E1A05"/>
    <w:rsid w:val="009E42E2"/>
    <w:rsid w:val="00A016F9"/>
    <w:rsid w:val="00A03EF1"/>
    <w:rsid w:val="00A04425"/>
    <w:rsid w:val="00A11DD0"/>
    <w:rsid w:val="00A412E5"/>
    <w:rsid w:val="00A7470A"/>
    <w:rsid w:val="00A978E4"/>
    <w:rsid w:val="00AA2D6C"/>
    <w:rsid w:val="00AD4796"/>
    <w:rsid w:val="00AD5C51"/>
    <w:rsid w:val="00AE53BE"/>
    <w:rsid w:val="00B02673"/>
    <w:rsid w:val="00B46F74"/>
    <w:rsid w:val="00B53C81"/>
    <w:rsid w:val="00B56C44"/>
    <w:rsid w:val="00B62E7A"/>
    <w:rsid w:val="00B81CB5"/>
    <w:rsid w:val="00BA4F28"/>
    <w:rsid w:val="00BC6B0F"/>
    <w:rsid w:val="00BD55B7"/>
    <w:rsid w:val="00BF28D5"/>
    <w:rsid w:val="00C00F0B"/>
    <w:rsid w:val="00C01298"/>
    <w:rsid w:val="00C14ED4"/>
    <w:rsid w:val="00C21738"/>
    <w:rsid w:val="00C4466C"/>
    <w:rsid w:val="00C6599E"/>
    <w:rsid w:val="00C73F90"/>
    <w:rsid w:val="00C7778A"/>
    <w:rsid w:val="00C82D9E"/>
    <w:rsid w:val="00C8632C"/>
    <w:rsid w:val="00CA5D04"/>
    <w:rsid w:val="00CE2DA8"/>
    <w:rsid w:val="00CE36D4"/>
    <w:rsid w:val="00CF4CA5"/>
    <w:rsid w:val="00CF6C4F"/>
    <w:rsid w:val="00D01CA8"/>
    <w:rsid w:val="00D17DA7"/>
    <w:rsid w:val="00D267CD"/>
    <w:rsid w:val="00D31E3D"/>
    <w:rsid w:val="00D363B5"/>
    <w:rsid w:val="00D367D2"/>
    <w:rsid w:val="00D438FA"/>
    <w:rsid w:val="00D43AA6"/>
    <w:rsid w:val="00DB6252"/>
    <w:rsid w:val="00DC3A58"/>
    <w:rsid w:val="00DF1211"/>
    <w:rsid w:val="00E1583B"/>
    <w:rsid w:val="00E468DE"/>
    <w:rsid w:val="00E50E29"/>
    <w:rsid w:val="00E61565"/>
    <w:rsid w:val="00E669AE"/>
    <w:rsid w:val="00E7289F"/>
    <w:rsid w:val="00E85377"/>
    <w:rsid w:val="00EA365F"/>
    <w:rsid w:val="00EB2BE8"/>
    <w:rsid w:val="00EC0145"/>
    <w:rsid w:val="00EC6D17"/>
    <w:rsid w:val="00ED31DB"/>
    <w:rsid w:val="00ED69E1"/>
    <w:rsid w:val="00ED7275"/>
    <w:rsid w:val="00EE605E"/>
    <w:rsid w:val="00EF7274"/>
    <w:rsid w:val="00F0230C"/>
    <w:rsid w:val="00F05738"/>
    <w:rsid w:val="00F22CE9"/>
    <w:rsid w:val="00F27784"/>
    <w:rsid w:val="00F27924"/>
    <w:rsid w:val="00F40BAF"/>
    <w:rsid w:val="00F4243C"/>
    <w:rsid w:val="00F47642"/>
    <w:rsid w:val="00F701AE"/>
    <w:rsid w:val="00F9472B"/>
    <w:rsid w:val="00FB53A4"/>
    <w:rsid w:val="00FC4C9F"/>
    <w:rsid w:val="00FE167A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5A936"/>
  <w15:docId w15:val="{B8700BA9-A9C4-4BC5-A921-71034DE7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3498C"/>
    <w:pPr>
      <w:keepNext/>
      <w:widowControl w:val="0"/>
      <w:suppressAutoHyphens/>
      <w:jc w:val="center"/>
      <w:outlineLvl w:val="0"/>
    </w:pPr>
    <w:rPr>
      <w:rFonts w:ascii="Arial" w:eastAsia="Arial Unicode MS" w:hAnsi="Arial"/>
      <w:b/>
      <w:kern w:val="2"/>
      <w:sz w:val="32"/>
      <w:szCs w:val="20"/>
      <w:lang w:val="uk-U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498C"/>
    <w:pPr>
      <w:keepNext/>
      <w:widowControl w:val="0"/>
      <w:suppressAutoHyphens/>
      <w:jc w:val="center"/>
      <w:outlineLvl w:val="1"/>
    </w:pPr>
    <w:rPr>
      <w:rFonts w:ascii="Arial" w:eastAsia="Arial Unicode MS" w:hAnsi="Arial"/>
      <w:b/>
      <w:kern w:val="2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98C"/>
    <w:rPr>
      <w:rFonts w:ascii="Arial" w:eastAsia="Arial Unicode MS" w:hAnsi="Arial" w:cs="Times New Roman"/>
      <w:b/>
      <w:kern w:val="2"/>
      <w:sz w:val="32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semiHidden/>
    <w:rsid w:val="0093498C"/>
    <w:rPr>
      <w:rFonts w:ascii="Arial" w:eastAsia="Arial Unicode MS" w:hAnsi="Arial" w:cs="Times New Roman"/>
      <w:b/>
      <w:kern w:val="2"/>
      <w:sz w:val="28"/>
      <w:szCs w:val="20"/>
      <w:lang w:val="uk-UA" w:eastAsia="ru-RU"/>
    </w:rPr>
  </w:style>
  <w:style w:type="paragraph" w:styleId="BodyText">
    <w:name w:val="Body Text"/>
    <w:basedOn w:val="Normal"/>
    <w:link w:val="BodyTextChar"/>
    <w:semiHidden/>
    <w:unhideWhenUsed/>
    <w:rsid w:val="0093498C"/>
    <w:pPr>
      <w:widowControl w:val="0"/>
      <w:suppressAutoHyphens/>
      <w:spacing w:after="120"/>
    </w:pPr>
    <w:rPr>
      <w:rFonts w:ascii="Arial" w:eastAsia="Lucida Sans Unicode" w:hAnsi="Arial"/>
      <w:kern w:val="2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93498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E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A97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A97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84B01"/>
    <w:pPr>
      <w:jc w:val="center"/>
    </w:pPr>
    <w:rPr>
      <w:sz w:val="32"/>
      <w:lang w:val="uk-UA"/>
    </w:rPr>
  </w:style>
  <w:style w:type="character" w:customStyle="1" w:styleId="TitleChar">
    <w:name w:val="Title Char"/>
    <w:basedOn w:val="DefaultParagraphFont"/>
    <w:link w:val="Title"/>
    <w:rsid w:val="00884B0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rsid w:val="00884B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8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D31E3D"/>
    <w:rPr>
      <w:b/>
      <w:bCs/>
    </w:rPr>
  </w:style>
  <w:style w:type="paragraph" w:styleId="ListParagraph">
    <w:name w:val="List Paragraph"/>
    <w:basedOn w:val="Normal"/>
    <w:uiPriority w:val="34"/>
    <w:qFormat/>
    <w:rsid w:val="00DB6252"/>
    <w:pPr>
      <w:ind w:left="720"/>
      <w:contextualSpacing/>
    </w:pPr>
  </w:style>
  <w:style w:type="paragraph" w:customStyle="1" w:styleId="1">
    <w:name w:val="Знак Знак1"/>
    <w:basedOn w:val="Normal"/>
    <w:rsid w:val="00B46F7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110</cp:revision>
  <cp:lastPrinted>2016-10-28T10:26:00Z</cp:lastPrinted>
  <dcterms:created xsi:type="dcterms:W3CDTF">2014-10-21T06:17:00Z</dcterms:created>
  <dcterms:modified xsi:type="dcterms:W3CDTF">2017-12-04T22:47:00Z</dcterms:modified>
</cp:coreProperties>
</file>