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44" w:rsidRPr="006363C9" w:rsidRDefault="00493D69" w:rsidP="00820944">
      <w:pPr>
        <w:pStyle w:val="a5"/>
        <w:tabs>
          <w:tab w:val="left" w:pos="-2679"/>
        </w:tabs>
        <w:jc w:val="both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pt;margin-top:4.45pt;width:48.9pt;height:62.85pt;z-index:251659264" fillcolor="window">
            <v:imagedata r:id="rId6" o:title=""/>
            <w10:wrap type="square"/>
          </v:shape>
          <o:OLEObject Type="Embed" ProgID="Word.Picture.8" ShapeID="_x0000_s1026" DrawAspect="Content" ObjectID="_1549699546" r:id="rId7"/>
        </w:pict>
      </w:r>
    </w:p>
    <w:p w:rsidR="00820944" w:rsidRPr="006363C9" w:rsidRDefault="00820944" w:rsidP="00820944">
      <w:pPr>
        <w:tabs>
          <w:tab w:val="left" w:pos="5073"/>
        </w:tabs>
        <w:jc w:val="center"/>
        <w:rPr>
          <w:rFonts w:ascii="Times New Roman" w:hAnsi="Times New Roman" w:cs="Times New Roman"/>
        </w:rPr>
      </w:pPr>
    </w:p>
    <w:p w:rsidR="00820944" w:rsidRDefault="00820944" w:rsidP="00820944">
      <w:pPr>
        <w:tabs>
          <w:tab w:val="left" w:pos="5073"/>
        </w:tabs>
        <w:jc w:val="center"/>
        <w:rPr>
          <w:rFonts w:ascii="Times New Roman" w:hAnsi="Times New Roman" w:cs="Times New Roman"/>
        </w:rPr>
      </w:pPr>
    </w:p>
    <w:p w:rsidR="00493D69" w:rsidRPr="006363C9" w:rsidRDefault="00493D69" w:rsidP="00820944">
      <w:pPr>
        <w:tabs>
          <w:tab w:val="left" w:pos="5073"/>
        </w:tabs>
        <w:jc w:val="center"/>
        <w:rPr>
          <w:rFonts w:ascii="Times New Roman" w:hAnsi="Times New Roman" w:cs="Times New Roman"/>
        </w:rPr>
      </w:pPr>
    </w:p>
    <w:p w:rsidR="00820944" w:rsidRPr="006363C9" w:rsidRDefault="00820944" w:rsidP="0082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C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20944" w:rsidRPr="006363C9" w:rsidRDefault="00820944" w:rsidP="0082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C9">
        <w:rPr>
          <w:rFonts w:ascii="Times New Roman" w:hAnsi="Times New Roman" w:cs="Times New Roman"/>
          <w:b/>
          <w:sz w:val="28"/>
          <w:szCs w:val="28"/>
        </w:rPr>
        <w:t xml:space="preserve">ОСТРОЗЬКА МІСЬКА РАДА </w:t>
      </w:r>
    </w:p>
    <w:p w:rsidR="00820944" w:rsidRPr="006363C9" w:rsidRDefault="00820944" w:rsidP="0082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C9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</w:p>
    <w:p w:rsidR="00820944" w:rsidRPr="006363C9" w:rsidRDefault="00820944" w:rsidP="00820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b/>
          <w:sz w:val="28"/>
          <w:szCs w:val="28"/>
        </w:rPr>
        <w:t>(сьомого скликання)</w:t>
      </w:r>
    </w:p>
    <w:p w:rsidR="00820944" w:rsidRPr="006363C9" w:rsidRDefault="00820944" w:rsidP="00820944">
      <w:pPr>
        <w:tabs>
          <w:tab w:val="left" w:pos="0"/>
          <w:tab w:val="center" w:pos="5386"/>
        </w:tabs>
        <w:spacing w:after="0"/>
        <w:jc w:val="center"/>
        <w:rPr>
          <w:rFonts w:ascii="Times New Roman" w:hAnsi="Times New Roman" w:cs="Times New Roman"/>
        </w:rPr>
      </w:pPr>
      <w:r w:rsidRPr="006363C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820944" w:rsidRPr="006363C9" w:rsidRDefault="00820944" w:rsidP="00820944">
      <w:pPr>
        <w:tabs>
          <w:tab w:val="left" w:pos="570"/>
          <w:tab w:val="center" w:pos="5386"/>
        </w:tabs>
        <w:jc w:val="center"/>
        <w:rPr>
          <w:rFonts w:ascii="Times New Roman" w:hAnsi="Times New Roman" w:cs="Times New Roman"/>
        </w:rPr>
      </w:pPr>
    </w:p>
    <w:p w:rsidR="00820944" w:rsidRPr="006363C9" w:rsidRDefault="00AB6812" w:rsidP="00820944">
      <w:pPr>
        <w:tabs>
          <w:tab w:val="left" w:pos="570"/>
          <w:tab w:val="center" w:pos="5386"/>
        </w:tabs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 лютого </w:t>
      </w:r>
      <w:r w:rsidR="00820944" w:rsidRPr="006363C9">
        <w:rPr>
          <w:rFonts w:ascii="Times New Roman" w:hAnsi="Times New Roman" w:cs="Times New Roman"/>
          <w:bCs/>
          <w:sz w:val="28"/>
          <w:szCs w:val="28"/>
        </w:rPr>
        <w:t>2017 року</w:t>
      </w:r>
      <w:r w:rsidR="00B02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944" w:rsidRPr="006363C9">
        <w:rPr>
          <w:rFonts w:ascii="Times New Roman" w:hAnsi="Times New Roman" w:cs="Times New Roman"/>
          <w:bCs/>
          <w:sz w:val="28"/>
          <w:szCs w:val="28"/>
        </w:rPr>
        <w:tab/>
      </w:r>
      <w:r w:rsidR="00820944" w:rsidRPr="006363C9">
        <w:rPr>
          <w:rFonts w:ascii="Times New Roman" w:hAnsi="Times New Roman" w:cs="Times New Roman"/>
          <w:bCs/>
          <w:sz w:val="28"/>
          <w:szCs w:val="28"/>
        </w:rPr>
        <w:tab/>
      </w:r>
      <w:r w:rsidR="00B02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820944" w:rsidRPr="006363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354</w:t>
      </w:r>
    </w:p>
    <w:p w:rsidR="00820944" w:rsidRPr="006363C9" w:rsidRDefault="00820944" w:rsidP="00820944">
      <w:pPr>
        <w:tabs>
          <w:tab w:val="left" w:pos="507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0944" w:rsidRPr="00AB6812" w:rsidRDefault="00820944" w:rsidP="00AB681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B6812">
        <w:rPr>
          <w:rFonts w:ascii="Times New Roman" w:hAnsi="Times New Roman" w:cs="Times New Roman"/>
          <w:b/>
          <w:sz w:val="28"/>
          <w:szCs w:val="28"/>
        </w:rPr>
        <w:t>Про створення Острозької ради</w:t>
      </w:r>
    </w:p>
    <w:p w:rsidR="00820944" w:rsidRPr="00AB6812" w:rsidRDefault="00820944" w:rsidP="00AB681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B6812">
        <w:rPr>
          <w:rFonts w:ascii="Times New Roman" w:hAnsi="Times New Roman" w:cs="Times New Roman"/>
          <w:b/>
          <w:sz w:val="28"/>
          <w:szCs w:val="28"/>
        </w:rPr>
        <w:t>християнських Церков</w:t>
      </w:r>
    </w:p>
    <w:p w:rsidR="00820944" w:rsidRPr="006363C9" w:rsidRDefault="00820944">
      <w:pP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820944" w:rsidRPr="006363C9" w:rsidRDefault="00820944" w:rsidP="00AB6812">
      <w:pPr>
        <w:spacing w:after="0"/>
        <w:ind w:firstLine="567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363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Відповідно до </w:t>
      </w:r>
      <w:r w:rsidRPr="006363C9">
        <w:rPr>
          <w:rFonts w:ascii="Times New Roman" w:hAnsi="Times New Roman" w:cs="Times New Roman"/>
          <w:sz w:val="28"/>
          <w:szCs w:val="28"/>
          <w:shd w:val="clear" w:color="auto" w:fill="FFFFFF"/>
        </w:rPr>
        <w:t>ст. 5 Закону України «</w:t>
      </w:r>
      <w:r w:rsidRPr="006363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Про свободу совісті та релігійні організації», </w:t>
      </w:r>
      <w:r w:rsidRPr="006363C9">
        <w:rPr>
          <w:rFonts w:ascii="Times New Roman" w:hAnsi="Times New Roman" w:cs="Times New Roman"/>
          <w:sz w:val="28"/>
          <w:szCs w:val="28"/>
        </w:rPr>
        <w:t>керуючись ст. ст. 25, 59 Закону України «Про місцеве самоврядування в Україні»,</w:t>
      </w:r>
      <w:r w:rsidRPr="006363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ст. 18 Статуту територіальної громади м. Острог</w:t>
      </w:r>
      <w:r w:rsidR="00FF3B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493D6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Програмою </w:t>
      </w:r>
      <w:r w:rsidR="00111B72" w:rsidRPr="00111B72">
        <w:rPr>
          <w:rFonts w:ascii="Times New Roman" w:hAnsi="Times New Roman" w:cs="Times New Roman"/>
          <w:color w:val="252525"/>
          <w:sz w:val="28"/>
          <w:szCs w:val="28"/>
        </w:rPr>
        <w:t>розвитку державно</w:t>
      </w:r>
      <w:r w:rsidR="00111B72" w:rsidRP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="00111B72" w:rsidRPr="00111B72">
        <w:rPr>
          <w:rFonts w:ascii="Times New Roman" w:hAnsi="Times New Roman" w:cs="Times New Roman"/>
          <w:color w:val="252525"/>
          <w:sz w:val="28"/>
          <w:szCs w:val="28"/>
        </w:rPr>
        <w:t>церковних відносин</w:t>
      </w:r>
      <w:r w:rsidR="00111B72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11B72" w:rsidRP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 місті</w:t>
      </w:r>
      <w:r w:rsid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111B72" w:rsidRPr="00111B72">
        <w:rPr>
          <w:rFonts w:ascii="Times New Roman" w:hAnsi="Times New Roman" w:cs="Times New Roman"/>
          <w:color w:val="252525"/>
          <w:sz w:val="28"/>
          <w:szCs w:val="28"/>
        </w:rPr>
        <w:t>Острозі</w:t>
      </w:r>
      <w:r w:rsidR="00111B72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11B72" w:rsidRP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2013-2017 роки</w:t>
      </w:r>
      <w:r w:rsidR="00111B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6363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 враховуючи звернення і пропозиції керівників релігійних громад, з метою подальшого розвитку державно-</w:t>
      </w:r>
      <w:r w:rsidR="00466F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конфесійних</w:t>
      </w:r>
      <w:r w:rsidRPr="006363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відносин у м. Острозі, створення належних умов для захисту прав і законних інтересів релігійних організацій, утвердження принципів релігійної свободи, </w:t>
      </w:r>
      <w:r w:rsidRPr="006363C9">
        <w:rPr>
          <w:rFonts w:ascii="Times New Roman" w:hAnsi="Times New Roman" w:cs="Times New Roman"/>
          <w:sz w:val="28"/>
          <w:szCs w:val="28"/>
        </w:rPr>
        <w:t>Острозька міська рада</w:t>
      </w:r>
    </w:p>
    <w:p w:rsidR="00820944" w:rsidRPr="00AB6812" w:rsidRDefault="00820944" w:rsidP="00AB6812">
      <w:pPr>
        <w:pStyle w:val="a4"/>
        <w:spacing w:beforeAutospacing="0" w:afterAutospacing="0"/>
        <w:ind w:left="284" w:firstLine="283"/>
        <w:jc w:val="center"/>
        <w:rPr>
          <w:color w:val="000000"/>
          <w:sz w:val="28"/>
          <w:szCs w:val="28"/>
        </w:rPr>
      </w:pPr>
      <w:r w:rsidRPr="00AB6812">
        <w:rPr>
          <w:bCs/>
          <w:color w:val="000000"/>
          <w:sz w:val="28"/>
          <w:szCs w:val="28"/>
        </w:rPr>
        <w:t>вирішила</w:t>
      </w:r>
      <w:r w:rsidRPr="00AB6812">
        <w:rPr>
          <w:color w:val="000000"/>
          <w:sz w:val="28"/>
          <w:szCs w:val="28"/>
        </w:rPr>
        <w:t>:</w:t>
      </w:r>
    </w:p>
    <w:p w:rsidR="00820944" w:rsidRPr="006363C9" w:rsidRDefault="00820944" w:rsidP="00AB6812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363C9">
        <w:rPr>
          <w:sz w:val="28"/>
          <w:szCs w:val="28"/>
        </w:rPr>
        <w:t>Створити Острозьку раду християнських Церков у складі згідно з додатком 1.</w:t>
      </w:r>
    </w:p>
    <w:p w:rsidR="00820944" w:rsidRPr="006363C9" w:rsidRDefault="00820944" w:rsidP="00AB6812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363C9">
        <w:rPr>
          <w:sz w:val="28"/>
          <w:szCs w:val="28"/>
        </w:rPr>
        <w:t>Затвердити Положення про Острозьку раду християнських Церков згідно з додатком 2.</w:t>
      </w:r>
    </w:p>
    <w:p w:rsidR="00820944" w:rsidRPr="006363C9" w:rsidRDefault="00820944" w:rsidP="00AB6812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bookmarkStart w:id="0" w:name="_0"/>
      <w:r w:rsidRPr="006363C9">
        <w:rPr>
          <w:sz w:val="28"/>
          <w:szCs w:val="28"/>
        </w:rPr>
        <w:t>Контроль за виконанням цього рішення доручити постійній комісії з гуманітарних і соціальних питань та секретарю міської ради І. Ткачуку, а організацію його виконання – заступнику міського голови О. Ситницькій.</w:t>
      </w:r>
      <w:bookmarkEnd w:id="0"/>
    </w:p>
    <w:p w:rsidR="00820944" w:rsidRPr="006363C9" w:rsidRDefault="00820944" w:rsidP="008209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4808"/>
      </w:tblGrid>
      <w:tr w:rsidR="00820944" w:rsidRPr="006363C9" w:rsidTr="00820944">
        <w:trPr>
          <w:tblCellSpacing w:w="22" w:type="dxa"/>
        </w:trPr>
        <w:tc>
          <w:tcPr>
            <w:tcW w:w="2466" w:type="pct"/>
            <w:hideMark/>
          </w:tcPr>
          <w:p w:rsidR="00820944" w:rsidRPr="006363C9" w:rsidRDefault="00AB6812" w:rsidP="00AB6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" w:name="12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r w:rsidR="00820944" w:rsidRPr="006363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</w:t>
            </w:r>
            <w:r w:rsidR="00820944" w:rsidRPr="006363C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іський голова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      </w:t>
            </w:r>
          </w:p>
        </w:tc>
        <w:tc>
          <w:tcPr>
            <w:tcW w:w="2466" w:type="pct"/>
            <w:hideMark/>
          </w:tcPr>
          <w:p w:rsidR="00820944" w:rsidRPr="006363C9" w:rsidRDefault="00AB6812" w:rsidP="00CF14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" w:name="13"/>
            <w:bookmarkEnd w:id="2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</w:t>
            </w:r>
            <w:r w:rsidR="00820944" w:rsidRPr="006363C9">
              <w:rPr>
                <w:rFonts w:ascii="Times New Roman" w:hAnsi="Times New Roman" w:cs="Times New Roman"/>
                <w:iCs/>
                <w:sz w:val="28"/>
                <w:szCs w:val="28"/>
              </w:rPr>
              <w:t>О. Шикер</w:t>
            </w:r>
          </w:p>
        </w:tc>
      </w:tr>
    </w:tbl>
    <w:p w:rsidR="00B020CE" w:rsidRDefault="00B0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0944" w:rsidRPr="006363C9" w:rsidRDefault="00820944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AB6812" w:rsidRDefault="00820944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до рішення Острозької </w:t>
      </w:r>
    </w:p>
    <w:p w:rsidR="00820944" w:rsidRPr="006363C9" w:rsidRDefault="00820944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820944" w:rsidRPr="006363C9" w:rsidRDefault="00820944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від </w:t>
      </w:r>
      <w:r w:rsidR="00AB6812">
        <w:rPr>
          <w:rFonts w:ascii="Times New Roman" w:hAnsi="Times New Roman" w:cs="Times New Roman"/>
          <w:sz w:val="28"/>
          <w:szCs w:val="28"/>
        </w:rPr>
        <w:t>24.02.17 №</w:t>
      </w:r>
      <w:r w:rsidR="00493D69">
        <w:rPr>
          <w:rFonts w:ascii="Times New Roman" w:hAnsi="Times New Roman" w:cs="Times New Roman"/>
          <w:sz w:val="28"/>
          <w:szCs w:val="28"/>
        </w:rPr>
        <w:t xml:space="preserve"> </w:t>
      </w:r>
      <w:r w:rsidR="00AB6812">
        <w:rPr>
          <w:rFonts w:ascii="Times New Roman" w:hAnsi="Times New Roman" w:cs="Times New Roman"/>
          <w:sz w:val="28"/>
          <w:szCs w:val="28"/>
        </w:rPr>
        <w:t>354</w:t>
      </w:r>
    </w:p>
    <w:p w:rsidR="00820944" w:rsidRPr="006363C9" w:rsidRDefault="00820944" w:rsidP="00820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944" w:rsidRPr="006363C9" w:rsidRDefault="00820944" w:rsidP="00820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0944" w:rsidRPr="006363C9" w:rsidRDefault="00820944" w:rsidP="00820944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363C9">
        <w:rPr>
          <w:rStyle w:val="a7"/>
          <w:rFonts w:ascii="Times New Roman" w:hAnsi="Times New Roman" w:cs="Times New Roman"/>
          <w:sz w:val="28"/>
          <w:szCs w:val="28"/>
        </w:rPr>
        <w:t>Склад</w:t>
      </w:r>
    </w:p>
    <w:p w:rsidR="00DD7EC4" w:rsidRPr="006363C9" w:rsidRDefault="001A51F6" w:rsidP="00820944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363C9">
        <w:rPr>
          <w:rStyle w:val="a7"/>
          <w:rFonts w:ascii="Times New Roman" w:hAnsi="Times New Roman" w:cs="Times New Roman"/>
          <w:sz w:val="28"/>
          <w:szCs w:val="28"/>
        </w:rPr>
        <w:t>Острозьк</w:t>
      </w:r>
      <w:r w:rsidR="00DD7EC4" w:rsidRPr="006363C9">
        <w:rPr>
          <w:rStyle w:val="a7"/>
          <w:rFonts w:ascii="Times New Roman" w:hAnsi="Times New Roman" w:cs="Times New Roman"/>
          <w:sz w:val="28"/>
          <w:szCs w:val="28"/>
        </w:rPr>
        <w:t xml:space="preserve">ої </w:t>
      </w:r>
      <w:r w:rsidRPr="006363C9">
        <w:rPr>
          <w:rStyle w:val="a7"/>
          <w:rFonts w:ascii="Times New Roman" w:hAnsi="Times New Roman" w:cs="Times New Roman"/>
          <w:sz w:val="28"/>
          <w:szCs w:val="28"/>
        </w:rPr>
        <w:t>рад</w:t>
      </w:r>
      <w:r w:rsidR="00DD7EC4" w:rsidRPr="006363C9">
        <w:rPr>
          <w:rStyle w:val="a7"/>
          <w:rFonts w:ascii="Times New Roman" w:hAnsi="Times New Roman" w:cs="Times New Roman"/>
          <w:sz w:val="28"/>
          <w:szCs w:val="28"/>
        </w:rPr>
        <w:t>и</w:t>
      </w:r>
      <w:r w:rsidRPr="006363C9">
        <w:rPr>
          <w:rStyle w:val="a7"/>
          <w:rFonts w:ascii="Times New Roman" w:hAnsi="Times New Roman" w:cs="Times New Roman"/>
          <w:sz w:val="28"/>
          <w:szCs w:val="28"/>
        </w:rPr>
        <w:t xml:space="preserve"> християнських Церков</w:t>
      </w:r>
    </w:p>
    <w:p w:rsidR="00DD7EC4" w:rsidRPr="006363C9" w:rsidRDefault="00DD7EC4" w:rsidP="00820944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EE3372" w:rsidRPr="006363C9" w:rsidRDefault="00EE3372" w:rsidP="00B020CE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Галатюк Володимир Володимирович – парафія святих Йоакима і Анни Української Греко-Католицької Церкви (за згодою).</w:t>
      </w:r>
    </w:p>
    <w:p w:rsidR="00EE3372" w:rsidRPr="006363C9" w:rsidRDefault="00EE3372" w:rsidP="00B020CE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Гурін Микола Макарович – релігійна громада християн віри євангельської (за згодою).</w:t>
      </w:r>
    </w:p>
    <w:p w:rsidR="00EE3372" w:rsidRPr="006363C9" w:rsidRDefault="00EE3372" w:rsidP="00B020CE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Жуковський Василь Миколайович – храм преп. Федора Острозького Української Православної Церкви Київського Патріархату (за згодою).</w:t>
      </w:r>
    </w:p>
    <w:p w:rsidR="00EE3372" w:rsidRPr="006363C9" w:rsidRDefault="00EE3372" w:rsidP="00B020CE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Ковалів Вітольд-Йосиф – парафія Успіння Пресвятої Діви Марії Римо-Католицької Церкви (за згодою).</w:t>
      </w:r>
    </w:p>
    <w:p w:rsidR="00EE3372" w:rsidRPr="006363C9" w:rsidRDefault="00EE3372" w:rsidP="00B020CE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Кримінський Володимир Олександрович – релігійна громада Церкви «Спасіння» Євангельських християн-баптистів (за згодою).</w:t>
      </w:r>
    </w:p>
    <w:p w:rsidR="00EE3372" w:rsidRPr="006363C9" w:rsidRDefault="00EE3372" w:rsidP="00B020CE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Куриляк Ігор Іванович – релігійна громада Адвентистів сьомого дня (за згодою).</w:t>
      </w:r>
    </w:p>
    <w:p w:rsidR="00FF3B66" w:rsidRPr="006363C9" w:rsidRDefault="00FF3B66" w:rsidP="00FF3B66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Лукашик Юрій Антонович – Миколаївська парафія Української Православної Церкви Київського Патріархату (за згодою).</w:t>
      </w:r>
    </w:p>
    <w:p w:rsidR="00466F17" w:rsidRPr="006363C9" w:rsidRDefault="00466F17" w:rsidP="00466F17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66F17">
        <w:rPr>
          <w:rFonts w:ascii="Times New Roman" w:hAnsi="Times New Roman" w:cs="Times New Roman"/>
          <w:sz w:val="28"/>
          <w:szCs w:val="28"/>
        </w:rPr>
        <w:t xml:space="preserve">Максим’юк Олександр Миколайович – Богоявленська парафія Української Православної Церкви </w:t>
      </w:r>
      <w:r w:rsidRPr="006363C9">
        <w:rPr>
          <w:rFonts w:ascii="Times New Roman" w:hAnsi="Times New Roman" w:cs="Times New Roman"/>
          <w:sz w:val="28"/>
          <w:szCs w:val="28"/>
        </w:rPr>
        <w:t>(за згодою).</w:t>
      </w:r>
    </w:p>
    <w:p w:rsidR="00D136C8" w:rsidRDefault="00EE3372" w:rsidP="00D136C8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Хрищик Ірина Михайлівна – релігійна громада християн Повного Євангелія «Церква Ісуса Христа»</w:t>
      </w:r>
      <w:r w:rsidR="00D136C8" w:rsidRPr="00D13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36C8" w:rsidRPr="006363C9">
        <w:rPr>
          <w:rFonts w:ascii="Times New Roman" w:hAnsi="Times New Roman" w:cs="Times New Roman"/>
          <w:sz w:val="28"/>
          <w:szCs w:val="28"/>
        </w:rPr>
        <w:t>(за згодою).</w:t>
      </w:r>
    </w:p>
    <w:p w:rsidR="00EE3372" w:rsidRPr="006363C9" w:rsidRDefault="00EE3372" w:rsidP="00D136C8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40C6" w:rsidRPr="006363C9" w:rsidRDefault="008B40C6" w:rsidP="0072550D">
      <w:pPr>
        <w:rPr>
          <w:rFonts w:ascii="Times New Roman" w:hAnsi="Times New Roman" w:cs="Times New Roman"/>
          <w:sz w:val="24"/>
          <w:szCs w:val="24"/>
        </w:rPr>
      </w:pPr>
    </w:p>
    <w:p w:rsidR="00E822F2" w:rsidRPr="006363C9" w:rsidRDefault="00E822F2" w:rsidP="00E82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EC4" w:rsidRPr="006363C9" w:rsidRDefault="006363C9" w:rsidP="00820944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B020CE">
        <w:rPr>
          <w:rFonts w:ascii="Times New Roman" w:hAnsi="Times New Roman" w:cs="Times New Roman"/>
          <w:sz w:val="28"/>
          <w:szCs w:val="28"/>
        </w:rPr>
        <w:tab/>
      </w:r>
      <w:r w:rsidR="00B020CE">
        <w:rPr>
          <w:rFonts w:ascii="Times New Roman" w:hAnsi="Times New Roman" w:cs="Times New Roman"/>
          <w:sz w:val="28"/>
          <w:szCs w:val="28"/>
        </w:rPr>
        <w:tab/>
      </w:r>
      <w:r w:rsidR="00B020CE">
        <w:rPr>
          <w:rFonts w:ascii="Times New Roman" w:hAnsi="Times New Roman" w:cs="Times New Roman"/>
          <w:sz w:val="28"/>
          <w:szCs w:val="28"/>
        </w:rPr>
        <w:tab/>
      </w:r>
      <w:r w:rsidR="00B020CE">
        <w:rPr>
          <w:rFonts w:ascii="Times New Roman" w:hAnsi="Times New Roman" w:cs="Times New Roman"/>
          <w:sz w:val="28"/>
          <w:szCs w:val="28"/>
        </w:rPr>
        <w:tab/>
      </w:r>
      <w:r w:rsidR="00B020CE">
        <w:rPr>
          <w:rFonts w:ascii="Times New Roman" w:hAnsi="Times New Roman" w:cs="Times New Roman"/>
          <w:sz w:val="28"/>
          <w:szCs w:val="28"/>
        </w:rPr>
        <w:tab/>
      </w:r>
      <w:r w:rsidR="00B020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63C9">
        <w:rPr>
          <w:rFonts w:ascii="Times New Roman" w:hAnsi="Times New Roman" w:cs="Times New Roman"/>
          <w:sz w:val="28"/>
          <w:szCs w:val="28"/>
        </w:rPr>
        <w:t>І. Ткачук</w:t>
      </w:r>
    </w:p>
    <w:p w:rsidR="00DD7EC4" w:rsidRPr="006363C9" w:rsidRDefault="00DD7EC4" w:rsidP="00820944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DD7EC4" w:rsidRPr="006363C9" w:rsidRDefault="00DD7EC4" w:rsidP="00820944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DD7EC4" w:rsidRPr="006363C9" w:rsidRDefault="00DD7EC4">
      <w:pPr>
        <w:rPr>
          <w:rStyle w:val="a7"/>
          <w:rFonts w:ascii="Times New Roman" w:hAnsi="Times New Roman" w:cs="Times New Roman"/>
          <w:sz w:val="28"/>
          <w:szCs w:val="28"/>
        </w:rPr>
      </w:pPr>
      <w:r w:rsidRPr="006363C9">
        <w:rPr>
          <w:rStyle w:val="a7"/>
          <w:rFonts w:ascii="Times New Roman" w:hAnsi="Times New Roman" w:cs="Times New Roman"/>
          <w:sz w:val="28"/>
          <w:szCs w:val="28"/>
        </w:rPr>
        <w:br w:type="page"/>
      </w:r>
    </w:p>
    <w:p w:rsidR="00493D69" w:rsidRPr="006363C9" w:rsidRDefault="00493D69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  <w:bookmarkStart w:id="3" w:name="_GoBack"/>
      <w:bookmarkEnd w:id="3"/>
    </w:p>
    <w:p w:rsidR="00493D69" w:rsidRDefault="00493D69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до рішення Острозької </w:t>
      </w:r>
    </w:p>
    <w:p w:rsidR="00493D69" w:rsidRPr="006363C9" w:rsidRDefault="00493D69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493D69" w:rsidRPr="006363C9" w:rsidRDefault="00493D69" w:rsidP="00493D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24.02.17 №354</w:t>
      </w:r>
    </w:p>
    <w:p w:rsidR="00AB6812" w:rsidRPr="006363C9" w:rsidRDefault="00AB6812" w:rsidP="00493D6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A51F6" w:rsidRPr="00B020CE" w:rsidRDefault="001A51F6" w:rsidP="006363C9">
      <w:pPr>
        <w:tabs>
          <w:tab w:val="left" w:pos="3005"/>
        </w:tabs>
        <w:spacing w:after="0"/>
        <w:jc w:val="center"/>
        <w:rPr>
          <w:rFonts w:ascii="Times New Roman" w:hAnsi="Times New Roman" w:cs="Times New Roman"/>
          <w:b/>
        </w:rPr>
      </w:pPr>
      <w:r w:rsidRPr="00B020C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6363C9" w:rsidRPr="00B020CE" w:rsidRDefault="006363C9" w:rsidP="00636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CE">
        <w:rPr>
          <w:rFonts w:ascii="Times New Roman" w:hAnsi="Times New Roman" w:cs="Times New Roman"/>
          <w:b/>
          <w:sz w:val="28"/>
          <w:szCs w:val="28"/>
        </w:rPr>
        <w:t xml:space="preserve">про Острозьку </w:t>
      </w:r>
      <w:r w:rsidR="00B020CE" w:rsidRPr="00B020CE">
        <w:rPr>
          <w:rFonts w:ascii="Times New Roman" w:hAnsi="Times New Roman" w:cs="Times New Roman"/>
          <w:b/>
          <w:sz w:val="28"/>
          <w:szCs w:val="28"/>
        </w:rPr>
        <w:t xml:space="preserve">раду християнських </w:t>
      </w:r>
      <w:r w:rsidRPr="00B020CE">
        <w:rPr>
          <w:rFonts w:ascii="Times New Roman" w:hAnsi="Times New Roman" w:cs="Times New Roman"/>
          <w:b/>
          <w:sz w:val="28"/>
          <w:szCs w:val="28"/>
        </w:rPr>
        <w:t>Церков</w:t>
      </w:r>
    </w:p>
    <w:p w:rsidR="006363C9" w:rsidRPr="006363C9" w:rsidRDefault="006363C9" w:rsidP="006363C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Острозька рада християнських Церков (далі – ОРХЦ) – представницький міжконфесійний консультативно-дорадчий орган, утворений найбільшими християнськими Церквами міста Острога з метою сприяння національно-духовному відродженню, вирішенню суспільно-релігійних проблем, координації міжцерковного діалогу, удосконаленню державно-церковних відносин та організації спільних благодійних проектів.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ОРХЦ функціонує при Острозькій міській раді на засадах рівності </w:t>
      </w:r>
      <w:r w:rsidR="000F44D8">
        <w:rPr>
          <w:rFonts w:ascii="Times New Roman" w:hAnsi="Times New Roman" w:cs="Times New Roman"/>
          <w:sz w:val="28"/>
          <w:szCs w:val="28"/>
        </w:rPr>
        <w:t>та</w:t>
      </w:r>
      <w:r w:rsidRPr="006363C9">
        <w:rPr>
          <w:rFonts w:ascii="Times New Roman" w:hAnsi="Times New Roman" w:cs="Times New Roman"/>
          <w:sz w:val="28"/>
          <w:szCs w:val="28"/>
        </w:rPr>
        <w:t xml:space="preserve"> рівноправ’я</w:t>
      </w:r>
      <w:r w:rsidR="000F44D8">
        <w:rPr>
          <w:rFonts w:ascii="Times New Roman" w:hAnsi="Times New Roman" w:cs="Times New Roman"/>
          <w:sz w:val="28"/>
          <w:szCs w:val="28"/>
        </w:rPr>
        <w:t>,</w:t>
      </w:r>
      <w:r w:rsidRPr="006363C9">
        <w:rPr>
          <w:rFonts w:ascii="Times New Roman" w:hAnsi="Times New Roman" w:cs="Times New Roman"/>
          <w:sz w:val="28"/>
          <w:szCs w:val="28"/>
        </w:rPr>
        <w:t xml:space="preserve"> поваги до внутрішніх </w:t>
      </w:r>
      <w:r w:rsidR="000F44D8">
        <w:rPr>
          <w:rFonts w:ascii="Times New Roman" w:hAnsi="Times New Roman" w:cs="Times New Roman"/>
          <w:sz w:val="28"/>
          <w:szCs w:val="28"/>
        </w:rPr>
        <w:t>правил</w:t>
      </w:r>
      <w:r w:rsidRPr="006363C9">
        <w:rPr>
          <w:rFonts w:ascii="Times New Roman" w:hAnsi="Times New Roman" w:cs="Times New Roman"/>
          <w:sz w:val="28"/>
          <w:szCs w:val="28"/>
        </w:rPr>
        <w:t xml:space="preserve"> і традицій усіх діючих в рамках Конституції України релігійних організацій, є незалежною від будь-яких політичних партій, рухів, інших громадських формувань та їх керівних центральних органів.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ОРХЦ не втручається у внутрішні справи релігійних і громадських організацій, у своїй діяльності керується Конституцією України, Законом України “Про свободу совісті та релігійні організації”, іншими законодавчими актами та міжнародними договорами України у тій частині, що стосується релігійних організацій.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Основні завдання ОРХЦ: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обговорення, узгодження, ухвала та оприлюднення спільних заяв і пропозицій щодо актуальних державно-церковних, суспільно-релігійних проблем тощо;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сприяння міжконфесійному взаєморозумінню та злагоді;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організація спільних благодійних проектів;</w:t>
      </w:r>
    </w:p>
    <w:p w:rsidR="000F44D8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активізація участі релігійних організацій у духовному відродженні міста, зміцненні г</w:t>
      </w:r>
      <w:r w:rsidR="000F44D8">
        <w:rPr>
          <w:rFonts w:ascii="Times New Roman" w:hAnsi="Times New Roman" w:cs="Times New Roman"/>
          <w:sz w:val="28"/>
          <w:szCs w:val="28"/>
        </w:rPr>
        <w:t>уманістичних засад суспільства;</w:t>
      </w:r>
    </w:p>
    <w:p w:rsidR="006363C9" w:rsidRPr="006363C9" w:rsidRDefault="000F44D8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3C9" w:rsidRPr="006363C9">
        <w:rPr>
          <w:rFonts w:ascii="Times New Roman" w:hAnsi="Times New Roman" w:cs="Times New Roman"/>
          <w:sz w:val="28"/>
          <w:szCs w:val="28"/>
        </w:rPr>
        <w:t>організація</w:t>
      </w:r>
      <w:r w:rsidR="00B020CE">
        <w:rPr>
          <w:rFonts w:ascii="Times New Roman" w:hAnsi="Times New Roman" w:cs="Times New Roman"/>
          <w:sz w:val="28"/>
          <w:szCs w:val="28"/>
        </w:rPr>
        <w:t xml:space="preserve"> </w:t>
      </w:r>
      <w:r w:rsidR="006363C9" w:rsidRPr="006363C9">
        <w:rPr>
          <w:rFonts w:ascii="Times New Roman" w:hAnsi="Times New Roman" w:cs="Times New Roman"/>
          <w:sz w:val="28"/>
          <w:szCs w:val="28"/>
        </w:rPr>
        <w:t>та</w:t>
      </w:r>
      <w:r w:rsidR="00B020CE">
        <w:rPr>
          <w:rFonts w:ascii="Times New Roman" w:hAnsi="Times New Roman" w:cs="Times New Roman"/>
          <w:sz w:val="28"/>
          <w:szCs w:val="28"/>
        </w:rPr>
        <w:t xml:space="preserve"> </w:t>
      </w:r>
      <w:r w:rsidR="006363C9" w:rsidRPr="006363C9">
        <w:rPr>
          <w:rFonts w:ascii="Times New Roman" w:hAnsi="Times New Roman" w:cs="Times New Roman"/>
          <w:sz w:val="28"/>
          <w:szCs w:val="28"/>
        </w:rPr>
        <w:t>проведення спільних заходів (конференції, семінари, наради тощо) щодо національно-духовного відродження, суспільно-релігійних проблем, міжцерковних відносин, застосування і додержання законодавства про свободу совісті та релігійні організації тощо;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організація оприлюднення діяльності ОРХЦ та сприяння всебічному висвітленню релігійного життя міста засобами масової інформації.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Для забезпечення виконання своїх завдань ОРХЦ: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звертається до центральних і місцевих органів</w:t>
      </w:r>
      <w:r w:rsidR="000F44D8">
        <w:rPr>
          <w:rFonts w:ascii="Times New Roman" w:hAnsi="Times New Roman" w:cs="Times New Roman"/>
          <w:sz w:val="28"/>
          <w:szCs w:val="28"/>
        </w:rPr>
        <w:t xml:space="preserve"> влади</w:t>
      </w:r>
      <w:r w:rsidRPr="006363C9">
        <w:rPr>
          <w:rFonts w:ascii="Times New Roman" w:hAnsi="Times New Roman" w:cs="Times New Roman"/>
          <w:sz w:val="28"/>
          <w:szCs w:val="28"/>
        </w:rPr>
        <w:t>, а також до керівників органів громадських та релігійних організацій з відповідними пропозиціями;</w:t>
      </w:r>
    </w:p>
    <w:p w:rsidR="006363C9" w:rsidRPr="006363C9" w:rsidRDefault="00B020CE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3C9" w:rsidRPr="006363C9">
        <w:rPr>
          <w:rFonts w:ascii="Times New Roman" w:hAnsi="Times New Roman" w:cs="Times New Roman"/>
          <w:sz w:val="28"/>
          <w:szCs w:val="28"/>
        </w:rPr>
        <w:t>одержує в установленому порядку від органів влади всіх рівнів інформацію з питань, які вносяться на розгляд ОРХЦ;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- звертається за необхідною інформацією до керівних органів громадських і релігійних організацій;</w:t>
      </w:r>
    </w:p>
    <w:p w:rsidR="006363C9" w:rsidRPr="006363C9" w:rsidRDefault="00B020CE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3C9" w:rsidRPr="006363C9">
        <w:rPr>
          <w:rFonts w:ascii="Times New Roman" w:hAnsi="Times New Roman" w:cs="Times New Roman"/>
          <w:sz w:val="28"/>
          <w:szCs w:val="28"/>
        </w:rPr>
        <w:t>залучає до роботи на громадських за</w:t>
      </w:r>
      <w:r w:rsidR="000F44D8">
        <w:rPr>
          <w:rFonts w:ascii="Times New Roman" w:hAnsi="Times New Roman" w:cs="Times New Roman"/>
          <w:sz w:val="28"/>
          <w:szCs w:val="28"/>
        </w:rPr>
        <w:t>садах релігієзнавців, експертів</w:t>
      </w:r>
      <w:r w:rsidR="006363C9" w:rsidRPr="006363C9">
        <w:rPr>
          <w:rFonts w:ascii="Times New Roman" w:hAnsi="Times New Roman" w:cs="Times New Roman"/>
          <w:sz w:val="28"/>
          <w:szCs w:val="28"/>
        </w:rPr>
        <w:t>, інших фахівців з питань, що вносяться на розгляд ОРХЦ;</w:t>
      </w:r>
    </w:p>
    <w:p w:rsidR="006363C9" w:rsidRPr="006363C9" w:rsidRDefault="00B020CE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3C9" w:rsidRPr="006363C9">
        <w:rPr>
          <w:rFonts w:ascii="Times New Roman" w:hAnsi="Times New Roman" w:cs="Times New Roman"/>
          <w:sz w:val="28"/>
          <w:szCs w:val="28"/>
        </w:rPr>
        <w:t>приймає звернення до громадськості;</w:t>
      </w:r>
    </w:p>
    <w:p w:rsidR="006363C9" w:rsidRPr="006363C9" w:rsidRDefault="00B020CE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3C9" w:rsidRPr="006363C9">
        <w:rPr>
          <w:rFonts w:ascii="Times New Roman" w:hAnsi="Times New Roman" w:cs="Times New Roman"/>
          <w:sz w:val="28"/>
          <w:szCs w:val="28"/>
        </w:rPr>
        <w:t xml:space="preserve">використовує для підготовки питань, що вносяться на розгляд </w:t>
      </w:r>
      <w:r w:rsidR="000F44D8" w:rsidRPr="006363C9">
        <w:rPr>
          <w:rFonts w:ascii="Times New Roman" w:hAnsi="Times New Roman" w:cs="Times New Roman"/>
          <w:sz w:val="28"/>
          <w:szCs w:val="28"/>
        </w:rPr>
        <w:t>ОРХЦ</w:t>
      </w:r>
      <w:r w:rsidR="006363C9" w:rsidRPr="006363C9">
        <w:rPr>
          <w:rFonts w:ascii="Times New Roman" w:hAnsi="Times New Roman" w:cs="Times New Roman"/>
          <w:sz w:val="28"/>
          <w:szCs w:val="28"/>
        </w:rPr>
        <w:t>, теоретичні розробки відповідних релігійних, громадських чи державних інституцій, інші матеріали інформаційного, консультативного чи рекомендаційного характеру;</w:t>
      </w:r>
    </w:p>
    <w:p w:rsidR="006363C9" w:rsidRPr="006363C9" w:rsidRDefault="00B020CE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3C9" w:rsidRPr="006363C9">
        <w:rPr>
          <w:rFonts w:ascii="Times New Roman" w:hAnsi="Times New Roman" w:cs="Times New Roman"/>
          <w:sz w:val="28"/>
          <w:szCs w:val="28"/>
        </w:rPr>
        <w:t>створює на громадських засадах робочі групи та комісії з актуальних напрямів діяльності (відродження духовності, моральне виховання, експертно-консультативна робота, добро</w:t>
      </w:r>
      <w:r w:rsidR="000F44D8">
        <w:rPr>
          <w:rFonts w:ascii="Times New Roman" w:hAnsi="Times New Roman" w:cs="Times New Roman"/>
          <w:sz w:val="28"/>
          <w:szCs w:val="28"/>
        </w:rPr>
        <w:t xml:space="preserve">чинство </w:t>
      </w:r>
      <w:r w:rsidR="006363C9" w:rsidRPr="006363C9">
        <w:rPr>
          <w:rFonts w:ascii="Times New Roman" w:hAnsi="Times New Roman" w:cs="Times New Roman"/>
          <w:sz w:val="28"/>
          <w:szCs w:val="28"/>
        </w:rPr>
        <w:t xml:space="preserve">та милосердя, міжцерковна злагода, видавництво та зв’язки із засобами масової інформації тощо). 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До складу ОРХЦ на добровільній основі, входять керівники (повноважні представники) релігійних організацій міста.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Вихід релігійних організацій зі складу ОРХЦ є вільний.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Основною формою роботи є засідання, що проводяться за необхідністю, але не рідше одного разу на квартал. На засідання можуть запрошуватися з правом дорадчого голосу представники релігійних організацій, які не увійшли до складу ОРХЦ, а також представники відповідних</w:t>
      </w:r>
      <w:r w:rsidR="000F44D8">
        <w:rPr>
          <w:rFonts w:ascii="Times New Roman" w:hAnsi="Times New Roman" w:cs="Times New Roman"/>
          <w:sz w:val="28"/>
          <w:szCs w:val="28"/>
        </w:rPr>
        <w:t xml:space="preserve"> </w:t>
      </w:r>
      <w:r w:rsidRPr="006363C9">
        <w:rPr>
          <w:rFonts w:ascii="Times New Roman" w:hAnsi="Times New Roman" w:cs="Times New Roman"/>
          <w:sz w:val="28"/>
          <w:szCs w:val="28"/>
        </w:rPr>
        <w:t xml:space="preserve">органів </w:t>
      </w:r>
      <w:r w:rsidR="000F44D8">
        <w:rPr>
          <w:rFonts w:ascii="Times New Roman" w:hAnsi="Times New Roman" w:cs="Times New Roman"/>
          <w:sz w:val="28"/>
          <w:szCs w:val="28"/>
        </w:rPr>
        <w:t xml:space="preserve">влади </w:t>
      </w:r>
      <w:r w:rsidRPr="006363C9">
        <w:rPr>
          <w:rFonts w:ascii="Times New Roman" w:hAnsi="Times New Roman" w:cs="Times New Roman"/>
          <w:sz w:val="28"/>
          <w:szCs w:val="28"/>
        </w:rPr>
        <w:t>чи громадських організацій.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Головують на засіданнях члени почергово. Засідання вважається </w:t>
      </w:r>
      <w:r w:rsidR="000F44D8" w:rsidRPr="00B020CE">
        <w:rPr>
          <w:rFonts w:ascii="Times New Roman" w:hAnsi="Times New Roman" w:cs="Times New Roman"/>
          <w:sz w:val="28"/>
          <w:szCs w:val="28"/>
        </w:rPr>
        <w:t>правочинним</w:t>
      </w:r>
      <w:r w:rsidRPr="006363C9">
        <w:rPr>
          <w:rFonts w:ascii="Times New Roman" w:hAnsi="Times New Roman" w:cs="Times New Roman"/>
          <w:sz w:val="28"/>
          <w:szCs w:val="28"/>
        </w:rPr>
        <w:t xml:space="preserve">, якщо усі члени ОРХЦ повідомлені </w:t>
      </w:r>
      <w:r w:rsidR="000F44D8">
        <w:rPr>
          <w:rFonts w:ascii="Times New Roman" w:hAnsi="Times New Roman" w:cs="Times New Roman"/>
          <w:sz w:val="28"/>
          <w:szCs w:val="28"/>
        </w:rPr>
        <w:t>й</w:t>
      </w:r>
      <w:r w:rsidRPr="006363C9">
        <w:rPr>
          <w:rFonts w:ascii="Times New Roman" w:hAnsi="Times New Roman" w:cs="Times New Roman"/>
          <w:sz w:val="28"/>
          <w:szCs w:val="28"/>
        </w:rPr>
        <w:t xml:space="preserve"> на ньому присутні більше половини її членів.</w:t>
      </w:r>
    </w:p>
    <w:p w:rsidR="006363C9" w:rsidRPr="006363C9" w:rsidRDefault="006363C9" w:rsidP="00B020CE">
      <w:pPr>
        <w:pStyle w:val="aa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 xml:space="preserve">ОРХЦ </w:t>
      </w:r>
      <w:r w:rsidR="00AB6812">
        <w:rPr>
          <w:rFonts w:ascii="Times New Roman" w:hAnsi="Times New Roman" w:cs="Times New Roman"/>
          <w:sz w:val="28"/>
          <w:szCs w:val="28"/>
        </w:rPr>
        <w:t xml:space="preserve"> </w:t>
      </w:r>
      <w:r w:rsidRPr="006363C9">
        <w:rPr>
          <w:rFonts w:ascii="Times New Roman" w:hAnsi="Times New Roman" w:cs="Times New Roman"/>
          <w:sz w:val="28"/>
          <w:szCs w:val="28"/>
        </w:rPr>
        <w:t>приймає ухвали, які мають рекомендаційних характер. Ухвали вважаються прийнятими, якщо рішення ухвалено усіма керівниками (повноважними представниками) релігійних організацій</w:t>
      </w:r>
      <w:r w:rsidR="00B020CE" w:rsidRPr="00B020CE">
        <w:rPr>
          <w:rFonts w:ascii="Times New Roman" w:hAnsi="Times New Roman" w:cs="Times New Roman"/>
          <w:sz w:val="28"/>
          <w:szCs w:val="28"/>
        </w:rPr>
        <w:t xml:space="preserve"> – членів</w:t>
      </w:r>
      <w:r w:rsidRPr="006363C9">
        <w:rPr>
          <w:rFonts w:ascii="Times New Roman" w:hAnsi="Times New Roman" w:cs="Times New Roman"/>
          <w:sz w:val="28"/>
          <w:szCs w:val="28"/>
        </w:rPr>
        <w:t xml:space="preserve"> ОРХЦ</w:t>
      </w:r>
      <w:r w:rsidR="00B020CE">
        <w:rPr>
          <w:rFonts w:ascii="Times New Roman" w:hAnsi="Times New Roman" w:cs="Times New Roman"/>
          <w:sz w:val="28"/>
          <w:szCs w:val="28"/>
        </w:rPr>
        <w:t xml:space="preserve">, </w:t>
      </w:r>
      <w:r w:rsidRPr="006363C9">
        <w:rPr>
          <w:rFonts w:ascii="Times New Roman" w:hAnsi="Times New Roman" w:cs="Times New Roman"/>
          <w:sz w:val="28"/>
          <w:szCs w:val="28"/>
        </w:rPr>
        <w:t>шляхом консенсусу.</w:t>
      </w:r>
    </w:p>
    <w:p w:rsidR="001A51F6" w:rsidRPr="006363C9" w:rsidRDefault="001A51F6" w:rsidP="001A51F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51F6" w:rsidRPr="006363C9" w:rsidRDefault="001A51F6" w:rsidP="001A51F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51F6" w:rsidRPr="006363C9" w:rsidRDefault="001A51F6" w:rsidP="001A51F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020CE" w:rsidRPr="006363C9" w:rsidRDefault="00B020CE" w:rsidP="00B020CE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363C9"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68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68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3C9">
        <w:rPr>
          <w:rFonts w:ascii="Times New Roman" w:hAnsi="Times New Roman" w:cs="Times New Roman"/>
          <w:sz w:val="28"/>
          <w:szCs w:val="28"/>
        </w:rPr>
        <w:t>І. Ткачук</w:t>
      </w:r>
    </w:p>
    <w:p w:rsidR="001A51F6" w:rsidRPr="00B020CE" w:rsidRDefault="001A51F6" w:rsidP="00B020CE">
      <w:pPr>
        <w:rPr>
          <w:rFonts w:ascii="Times New Roman" w:hAnsi="Times New Roman" w:cs="Times New Roman"/>
          <w:sz w:val="28"/>
          <w:szCs w:val="28"/>
        </w:rPr>
      </w:pPr>
    </w:p>
    <w:sectPr w:rsidR="001A51F6" w:rsidRPr="00B020CE" w:rsidSect="00493D6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272"/>
    <w:multiLevelType w:val="multilevel"/>
    <w:tmpl w:val="51B2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D4B90"/>
    <w:multiLevelType w:val="hybridMultilevel"/>
    <w:tmpl w:val="42005B1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692B6332"/>
    <w:multiLevelType w:val="hybridMultilevel"/>
    <w:tmpl w:val="9C6453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44"/>
    <w:rsid w:val="000F44D8"/>
    <w:rsid w:val="00111B72"/>
    <w:rsid w:val="001A51F6"/>
    <w:rsid w:val="00466F17"/>
    <w:rsid w:val="00493D69"/>
    <w:rsid w:val="006363C9"/>
    <w:rsid w:val="0072550D"/>
    <w:rsid w:val="00820944"/>
    <w:rsid w:val="008B40C6"/>
    <w:rsid w:val="00974A67"/>
    <w:rsid w:val="00AB6812"/>
    <w:rsid w:val="00AC2345"/>
    <w:rsid w:val="00AD392A"/>
    <w:rsid w:val="00B020CE"/>
    <w:rsid w:val="00C8138C"/>
    <w:rsid w:val="00D136C8"/>
    <w:rsid w:val="00DD7EC4"/>
    <w:rsid w:val="00E822F2"/>
    <w:rsid w:val="00EE3372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944"/>
  </w:style>
  <w:style w:type="character" w:styleId="a3">
    <w:name w:val="Hyperlink"/>
    <w:basedOn w:val="a0"/>
    <w:uiPriority w:val="99"/>
    <w:semiHidden/>
    <w:unhideWhenUsed/>
    <w:rsid w:val="008209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rsid w:val="008209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209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820944"/>
    <w:rPr>
      <w:b/>
      <w:bCs/>
    </w:rPr>
  </w:style>
  <w:style w:type="paragraph" w:styleId="a8">
    <w:name w:val="header"/>
    <w:basedOn w:val="a"/>
    <w:link w:val="a9"/>
    <w:rsid w:val="001A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7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EC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Body Text Indent"/>
    <w:basedOn w:val="a"/>
    <w:link w:val="ab"/>
    <w:uiPriority w:val="99"/>
    <w:semiHidden/>
    <w:unhideWhenUsed/>
    <w:rsid w:val="006363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363C9"/>
  </w:style>
  <w:style w:type="character" w:styleId="ac">
    <w:name w:val="Emphasis"/>
    <w:basedOn w:val="a0"/>
    <w:uiPriority w:val="20"/>
    <w:qFormat/>
    <w:rsid w:val="00111B72"/>
    <w:rPr>
      <w:i/>
      <w:iCs/>
    </w:rPr>
  </w:style>
  <w:style w:type="paragraph" w:styleId="ad">
    <w:name w:val="No Spacing"/>
    <w:uiPriority w:val="1"/>
    <w:qFormat/>
    <w:rsid w:val="00AB681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9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944"/>
  </w:style>
  <w:style w:type="character" w:styleId="a3">
    <w:name w:val="Hyperlink"/>
    <w:basedOn w:val="a0"/>
    <w:uiPriority w:val="99"/>
    <w:semiHidden/>
    <w:unhideWhenUsed/>
    <w:rsid w:val="008209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rsid w:val="008209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209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820944"/>
    <w:rPr>
      <w:b/>
      <w:bCs/>
    </w:rPr>
  </w:style>
  <w:style w:type="paragraph" w:styleId="a8">
    <w:name w:val="header"/>
    <w:basedOn w:val="a"/>
    <w:link w:val="a9"/>
    <w:rsid w:val="001A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7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EC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Body Text Indent"/>
    <w:basedOn w:val="a"/>
    <w:link w:val="ab"/>
    <w:uiPriority w:val="99"/>
    <w:semiHidden/>
    <w:unhideWhenUsed/>
    <w:rsid w:val="006363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363C9"/>
  </w:style>
  <w:style w:type="character" w:styleId="ac">
    <w:name w:val="Emphasis"/>
    <w:basedOn w:val="a0"/>
    <w:uiPriority w:val="20"/>
    <w:qFormat/>
    <w:rsid w:val="00111B72"/>
    <w:rPr>
      <w:i/>
      <w:iCs/>
    </w:rPr>
  </w:style>
  <w:style w:type="paragraph" w:styleId="ad">
    <w:name w:val="No Spacing"/>
    <w:uiPriority w:val="1"/>
    <w:qFormat/>
    <w:rsid w:val="00AB681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9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11</cp:revision>
  <cp:lastPrinted>2017-02-27T09:19:00Z</cp:lastPrinted>
  <dcterms:created xsi:type="dcterms:W3CDTF">2017-02-01T19:55:00Z</dcterms:created>
  <dcterms:modified xsi:type="dcterms:W3CDTF">2017-02-27T09:19:00Z</dcterms:modified>
</cp:coreProperties>
</file>