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CAB9" w14:textId="1A5F92B4" w:rsidR="00A875FD" w:rsidRDefault="00A875FD" w:rsidP="00A875FD">
      <w:pPr>
        <w:ind w:left="426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D93336">
        <w:object w:dxaOrig="8715" w:dyaOrig="4050" w14:anchorId="55A5C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8pt" o:ole="" filled="t">
            <v:fill color2="black"/>
            <v:imagedata r:id="rId6" o:title=""/>
          </v:shape>
          <o:OLEObject Type="Embed" ProgID="PBrush" ShapeID="_x0000_i1025" DrawAspect="Content" ObjectID="_1626001901" r:id="rId7"/>
        </w:objec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55A5CABA" w14:textId="77777777" w:rsidR="00A875FD" w:rsidRDefault="00A875FD" w:rsidP="00A87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5A5CABB" w14:textId="77777777" w:rsidR="00A875FD" w:rsidRDefault="00A875FD" w:rsidP="00A87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ОСТРОЗЬКА МІСЬКА РАДА </w:t>
      </w:r>
    </w:p>
    <w:p w14:paraId="55A5CABC" w14:textId="77777777" w:rsidR="00A875FD" w:rsidRDefault="00A875FD" w:rsidP="00A875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РІВНЕНСЬКОЇ ОБЛАСТІ</w:t>
      </w:r>
    </w:p>
    <w:p w14:paraId="55A5CABD" w14:textId="77777777" w:rsidR="00A875FD" w:rsidRDefault="00A875FD" w:rsidP="00A875F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 скликання)</w:t>
      </w:r>
    </w:p>
    <w:p w14:paraId="55A5CABE" w14:textId="77777777" w:rsidR="00A875FD" w:rsidRDefault="00A875FD" w:rsidP="00A875FD">
      <w:pPr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</w:p>
    <w:p w14:paraId="55A5CABF" w14:textId="77777777" w:rsidR="00A875FD" w:rsidRDefault="00A875FD" w:rsidP="00A875FD">
      <w:pPr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</w:p>
    <w:p w14:paraId="55A5CAC0" w14:textId="2A8C18BC" w:rsidR="00A875FD" w:rsidRDefault="00A875FD" w:rsidP="00A875FD">
      <w:pPr>
        <w:tabs>
          <w:tab w:val="left" w:pos="570"/>
          <w:tab w:val="center" w:pos="5386"/>
        </w:tabs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26 липня 2019  року                                                                    №  </w:t>
      </w:r>
      <w:r w:rsidR="004E6D16">
        <w:rPr>
          <w:bCs/>
          <w:sz w:val="28"/>
          <w:szCs w:val="28"/>
          <w:lang w:val="uk-UA"/>
        </w:rPr>
        <w:t>971</w:t>
      </w:r>
    </w:p>
    <w:p w14:paraId="55A5CAC1" w14:textId="77777777" w:rsidR="00A875FD" w:rsidRDefault="00A875FD" w:rsidP="00A875FD">
      <w:pPr>
        <w:rPr>
          <w:bCs/>
          <w:sz w:val="28"/>
          <w:szCs w:val="28"/>
          <w:u w:val="single"/>
          <w:lang w:val="uk-UA"/>
        </w:rPr>
      </w:pPr>
    </w:p>
    <w:p w14:paraId="55A5CAC2" w14:textId="77777777" w:rsidR="00A875FD" w:rsidRDefault="00A875FD" w:rsidP="00A875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пок</w:t>
      </w:r>
      <w:bookmarkStart w:id="0" w:name="_GoBack"/>
      <w:bookmarkEnd w:id="0"/>
      <w:r>
        <w:rPr>
          <w:sz w:val="28"/>
          <w:szCs w:val="28"/>
          <w:lang w:val="uk-UA"/>
        </w:rPr>
        <w:t>ладання обов’язків</w:t>
      </w:r>
    </w:p>
    <w:p w14:paraId="27643E24" w14:textId="77777777" w:rsidR="004E6D16" w:rsidRDefault="00A875FD" w:rsidP="00A875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старости </w:t>
      </w:r>
      <w:r w:rsidR="004E6D16" w:rsidRPr="004E6D16">
        <w:rPr>
          <w:sz w:val="28"/>
          <w:szCs w:val="28"/>
          <w:lang w:val="uk-UA"/>
        </w:rPr>
        <w:t xml:space="preserve">старостинського округу </w:t>
      </w:r>
    </w:p>
    <w:p w14:paraId="54BC1CDB" w14:textId="77777777" w:rsidR="004E6D16" w:rsidRDefault="004E6D16" w:rsidP="00A875FD">
      <w:pPr>
        <w:rPr>
          <w:sz w:val="28"/>
          <w:szCs w:val="28"/>
          <w:lang w:val="uk-UA"/>
        </w:rPr>
      </w:pPr>
      <w:r w:rsidRPr="004E6D16">
        <w:rPr>
          <w:sz w:val="28"/>
          <w:szCs w:val="28"/>
          <w:lang w:val="uk-UA"/>
        </w:rPr>
        <w:t xml:space="preserve">Острозької міської об’єднаної </w:t>
      </w:r>
    </w:p>
    <w:p w14:paraId="55A5CAC3" w14:textId="4FABE748" w:rsidR="00A875FD" w:rsidRDefault="004E6D16" w:rsidP="00A875FD">
      <w:pPr>
        <w:rPr>
          <w:sz w:val="28"/>
          <w:szCs w:val="28"/>
          <w:lang w:val="uk-UA"/>
        </w:rPr>
      </w:pPr>
      <w:r w:rsidRPr="004E6D16">
        <w:rPr>
          <w:sz w:val="28"/>
          <w:szCs w:val="28"/>
          <w:lang w:val="uk-UA"/>
        </w:rPr>
        <w:t xml:space="preserve">територіальної громади </w:t>
      </w:r>
      <w:r w:rsidR="00A875FD">
        <w:rPr>
          <w:sz w:val="28"/>
          <w:szCs w:val="28"/>
          <w:lang w:val="uk-UA"/>
        </w:rPr>
        <w:t xml:space="preserve">на Гуріну Л.О.   </w:t>
      </w:r>
    </w:p>
    <w:p w14:paraId="55A5CAC4" w14:textId="77777777" w:rsidR="00A875FD" w:rsidRDefault="00A875FD" w:rsidP="00A875FD">
      <w:pPr>
        <w:rPr>
          <w:sz w:val="28"/>
          <w:szCs w:val="28"/>
          <w:lang w:val="uk-UA"/>
        </w:rPr>
      </w:pPr>
    </w:p>
    <w:p w14:paraId="55A5CAC5" w14:textId="0DB93E2A" w:rsidR="00A875FD" w:rsidRDefault="00A875FD" w:rsidP="00A875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C1542">
        <w:rPr>
          <w:sz w:val="28"/>
          <w:szCs w:val="28"/>
          <w:lang w:val="uk-UA"/>
        </w:rPr>
        <w:t>Враховуючи рішення Розвазької сільської ради від 25.07.2019 №1099 «Про дострокове припинення повноважень сільського голови», н</w:t>
      </w:r>
      <w:r>
        <w:rPr>
          <w:sz w:val="28"/>
          <w:szCs w:val="28"/>
          <w:lang w:val="uk-UA"/>
        </w:rPr>
        <w:t>а виконання вимог ст..8, п.3 Прикінцевих положень Закону України «Про добровільне об’єднання територіальних громад», та з урахуванням норм частини 2, 3 статті 14, частини 1 статті 59    Закону України     «Про місцеве самоврядування в Україні»,  погодивши з постійними депутатськими комісіями, Острозька міська рада</w:t>
      </w:r>
    </w:p>
    <w:p w14:paraId="55A5CAC6" w14:textId="77777777" w:rsidR="00A875FD" w:rsidRDefault="00A875FD" w:rsidP="00A875FD">
      <w:pPr>
        <w:jc w:val="both"/>
        <w:rPr>
          <w:sz w:val="28"/>
          <w:szCs w:val="28"/>
          <w:lang w:val="uk-UA"/>
        </w:rPr>
      </w:pPr>
    </w:p>
    <w:p w14:paraId="55A5CAC7" w14:textId="77777777" w:rsidR="00A875FD" w:rsidRDefault="00A875FD" w:rsidP="00A875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14:paraId="55A5CAC8" w14:textId="77777777" w:rsidR="00A875FD" w:rsidRDefault="00A875FD" w:rsidP="00A875FD">
      <w:pPr>
        <w:pStyle w:val="Standard"/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14:paraId="55A5CAC9" w14:textId="69D7DA91" w:rsidR="00A875FD" w:rsidRDefault="00A875FD" w:rsidP="00A875F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період повноважень ради Острозької міської об’єднаної територіальної громади поточного скликання до проведення перших виборів старости на території с.Розваж обов’язки старости покласти на Гуріну Ліну Олександрівну, яка здійснювала повноваження </w:t>
      </w:r>
      <w:r w:rsidR="006C1542">
        <w:rPr>
          <w:sz w:val="28"/>
          <w:szCs w:val="28"/>
          <w:lang w:val="uk-UA"/>
        </w:rPr>
        <w:t xml:space="preserve">сільського голови з моменту дострокового припинення повноважень Розвазького сільського голови Ягодки Ю.П., до приєднання. </w:t>
      </w:r>
    </w:p>
    <w:p w14:paraId="344D462F" w14:textId="77777777" w:rsidR="007401DF" w:rsidRDefault="007401DF" w:rsidP="007401D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401DF">
        <w:rPr>
          <w:sz w:val="28"/>
          <w:szCs w:val="28"/>
          <w:lang w:val="uk-UA"/>
        </w:rPr>
        <w:t>Обсяг повноважень старости визначається Положенням про старосту старостинського округу Острозької міської об’єднаної територіальної громади.</w:t>
      </w:r>
    </w:p>
    <w:p w14:paraId="55A5CACB" w14:textId="138A4D4C" w:rsidR="00A875FD" w:rsidRDefault="001527E0" w:rsidP="007401D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Виконуючій обов’язки </w:t>
      </w:r>
      <w:r w:rsidR="00A875FD">
        <w:rPr>
          <w:sz w:val="28"/>
          <w:szCs w:val="28"/>
          <w:lang w:val="uk-UA"/>
        </w:rPr>
        <w:t>старости Гурін</w:t>
      </w:r>
      <w:r>
        <w:rPr>
          <w:sz w:val="28"/>
          <w:szCs w:val="28"/>
          <w:lang w:val="uk-UA"/>
        </w:rPr>
        <w:t>ій</w:t>
      </w:r>
      <w:r w:rsidR="00A875FD">
        <w:rPr>
          <w:sz w:val="28"/>
          <w:szCs w:val="28"/>
          <w:lang w:val="uk-UA"/>
        </w:rPr>
        <w:t xml:space="preserve"> Л.О. встановлюються  розмір та умови оплати праці</w:t>
      </w:r>
      <w:r>
        <w:rPr>
          <w:sz w:val="28"/>
          <w:szCs w:val="28"/>
          <w:lang w:val="uk-UA"/>
        </w:rPr>
        <w:t xml:space="preserve"> сільського голови</w:t>
      </w:r>
      <w:r w:rsidR="00A875FD">
        <w:rPr>
          <w:sz w:val="28"/>
          <w:szCs w:val="28"/>
          <w:lang w:val="uk-UA"/>
        </w:rPr>
        <w:t>, що були</w:t>
      </w:r>
      <w:r>
        <w:rPr>
          <w:sz w:val="28"/>
          <w:szCs w:val="28"/>
          <w:lang w:val="uk-UA"/>
        </w:rPr>
        <w:t xml:space="preserve"> визначені до приєднання. </w:t>
      </w:r>
      <w:r w:rsidR="00A875FD">
        <w:rPr>
          <w:sz w:val="28"/>
          <w:szCs w:val="28"/>
          <w:lang w:val="uk-UA"/>
        </w:rPr>
        <w:t xml:space="preserve"> </w:t>
      </w:r>
    </w:p>
    <w:p w14:paraId="55A5CACC" w14:textId="77777777" w:rsidR="00A875FD" w:rsidRPr="00AF337C" w:rsidRDefault="00A875FD" w:rsidP="001527E0">
      <w:pPr>
        <w:pStyle w:val="Standard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доручити постійним комісіям міської ради з питань депутатської діяльності, етики, регламенту, законності та правопорядку, з питань бюджету, фінансів, податкової та регуляторної політики, секретарю міської ради Ткачуку І.І., а організацію його виконання – керуючому справами виконкому Сніщуку Л.А.</w:t>
      </w:r>
    </w:p>
    <w:p w14:paraId="55A5CAD0" w14:textId="77777777" w:rsidR="00A875FD" w:rsidRPr="00EC2B00" w:rsidRDefault="00A875FD" w:rsidP="00A875FD">
      <w:pPr>
        <w:jc w:val="both"/>
        <w:rPr>
          <w:lang w:val="uk-UA"/>
        </w:rPr>
      </w:pPr>
    </w:p>
    <w:p w14:paraId="55A5CAD1" w14:textId="77777777" w:rsidR="00A875FD" w:rsidRDefault="00A875FD" w:rsidP="00A875FD">
      <w:pPr>
        <w:jc w:val="both"/>
        <w:rPr>
          <w:sz w:val="28"/>
          <w:szCs w:val="28"/>
          <w:lang w:val="uk-UA"/>
        </w:rPr>
      </w:pPr>
    </w:p>
    <w:p w14:paraId="55A5CAD2" w14:textId="3BC41661" w:rsidR="00A875FD" w:rsidRPr="00540E67" w:rsidRDefault="00A875FD" w:rsidP="00A875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Олександр ШИКЕР</w:t>
      </w:r>
      <w:r w:rsidRPr="00454414">
        <w:rPr>
          <w:sz w:val="28"/>
          <w:szCs w:val="28"/>
        </w:rPr>
        <w:t xml:space="preserve">                                                          </w:t>
      </w:r>
    </w:p>
    <w:sectPr w:rsidR="00A875FD" w:rsidRPr="00540E67" w:rsidSect="00D933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5EE"/>
    <w:multiLevelType w:val="multilevel"/>
    <w:tmpl w:val="4498D3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347E1640"/>
    <w:multiLevelType w:val="multilevel"/>
    <w:tmpl w:val="81C83F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730F4538"/>
    <w:multiLevelType w:val="hybridMultilevel"/>
    <w:tmpl w:val="D99CB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4B"/>
    <w:rsid w:val="00151284"/>
    <w:rsid w:val="001527E0"/>
    <w:rsid w:val="00181EC2"/>
    <w:rsid w:val="00445A88"/>
    <w:rsid w:val="004E6D16"/>
    <w:rsid w:val="00565902"/>
    <w:rsid w:val="006C1542"/>
    <w:rsid w:val="006F46CE"/>
    <w:rsid w:val="007401DF"/>
    <w:rsid w:val="00761893"/>
    <w:rsid w:val="0086354B"/>
    <w:rsid w:val="00A875FD"/>
    <w:rsid w:val="00AF37B9"/>
    <w:rsid w:val="00D1055F"/>
    <w:rsid w:val="00D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C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87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8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1</cp:lastModifiedBy>
  <cp:revision>4</cp:revision>
  <cp:lastPrinted>2019-07-30T09:43:00Z</cp:lastPrinted>
  <dcterms:created xsi:type="dcterms:W3CDTF">2019-07-30T05:29:00Z</dcterms:created>
  <dcterms:modified xsi:type="dcterms:W3CDTF">2019-07-30T11:25:00Z</dcterms:modified>
</cp:coreProperties>
</file>