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DCD" w:rsidRDefault="00364DCD" w:rsidP="00364DCD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</w:t>
      </w:r>
    </w:p>
    <w:p w:rsidR="00364DCD" w:rsidRDefault="00364DCD" w:rsidP="00364DCD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</w:t>
      </w:r>
    </w:p>
    <w:p w:rsidR="00364DCD" w:rsidRDefault="00364DCD" w:rsidP="00364DCD">
      <w:pPr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6985" t="13335" r="11430" b="50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48966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55.5pt" o:ole="">
            <v:imagedata r:id="rId5" o:title=""/>
          </v:shape>
          <o:OLEObject Type="Embed" ProgID="PBrush" ShapeID="_x0000_i1025" DrawAspect="Content" ObjectID="_1634016560" r:id="rId6"/>
        </w:object>
      </w:r>
      <w:r>
        <w:rPr>
          <w:lang w:val="uk-UA"/>
        </w:rPr>
        <w:t xml:space="preserve"> </w:t>
      </w:r>
    </w:p>
    <w:p w:rsidR="00364DCD" w:rsidRDefault="00364DCD" w:rsidP="00364DCD">
      <w:pPr>
        <w:rPr>
          <w:sz w:val="28"/>
          <w:lang w:val="uk-UA"/>
        </w:rPr>
      </w:pPr>
    </w:p>
    <w:p w:rsidR="00364DCD" w:rsidRPr="0017281A" w:rsidRDefault="00364DCD" w:rsidP="00364DCD">
      <w:pPr>
        <w:jc w:val="center"/>
        <w:rPr>
          <w:b/>
          <w:sz w:val="28"/>
          <w:szCs w:val="28"/>
          <w:lang w:val="uk-UA"/>
        </w:rPr>
      </w:pPr>
      <w:r w:rsidRPr="0017281A">
        <w:rPr>
          <w:b/>
          <w:sz w:val="28"/>
          <w:szCs w:val="28"/>
        </w:rPr>
        <w:t>УКРАЇНА</w:t>
      </w:r>
    </w:p>
    <w:p w:rsidR="00364DCD" w:rsidRPr="0017281A" w:rsidRDefault="00364DCD" w:rsidP="00364DCD">
      <w:pPr>
        <w:jc w:val="center"/>
        <w:rPr>
          <w:b/>
          <w:sz w:val="28"/>
          <w:szCs w:val="28"/>
        </w:rPr>
      </w:pPr>
      <w:r w:rsidRPr="0017281A">
        <w:rPr>
          <w:b/>
          <w:sz w:val="28"/>
          <w:szCs w:val="28"/>
        </w:rPr>
        <w:t>ОСТРОЗЬКА МІСЬКА РАДА РІВНЕНСЬКОЇ ОБЛАСТІ</w:t>
      </w:r>
    </w:p>
    <w:p w:rsidR="00364DCD" w:rsidRPr="0017281A" w:rsidRDefault="00364DCD" w:rsidP="00364DCD">
      <w:pPr>
        <w:pStyle w:val="2"/>
        <w:tabs>
          <w:tab w:val="left" w:pos="708"/>
        </w:tabs>
        <w:rPr>
          <w:bCs w:val="0"/>
          <w:sz w:val="28"/>
          <w:szCs w:val="28"/>
        </w:rPr>
      </w:pPr>
      <w:r w:rsidRPr="0017281A">
        <w:rPr>
          <w:bCs w:val="0"/>
          <w:sz w:val="28"/>
          <w:szCs w:val="28"/>
        </w:rPr>
        <w:t>РІШЕННЯ</w:t>
      </w:r>
    </w:p>
    <w:p w:rsidR="00364DCD" w:rsidRPr="0017281A" w:rsidRDefault="00364DCD" w:rsidP="00364DCD">
      <w:pPr>
        <w:pStyle w:val="2"/>
        <w:tabs>
          <w:tab w:val="left" w:pos="708"/>
        </w:tabs>
        <w:jc w:val="left"/>
        <w:rPr>
          <w:b w:val="0"/>
          <w:sz w:val="28"/>
          <w:szCs w:val="28"/>
        </w:rPr>
      </w:pPr>
      <w:r w:rsidRPr="0017281A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(сьоме </w:t>
      </w:r>
      <w:r w:rsidRPr="0017281A">
        <w:rPr>
          <w:b w:val="0"/>
          <w:sz w:val="28"/>
          <w:szCs w:val="28"/>
        </w:rPr>
        <w:t xml:space="preserve"> скликання</w:t>
      </w:r>
      <w:r>
        <w:rPr>
          <w:b w:val="0"/>
          <w:sz w:val="28"/>
          <w:szCs w:val="28"/>
        </w:rPr>
        <w:t>)</w:t>
      </w:r>
    </w:p>
    <w:p w:rsidR="00364DCD" w:rsidRPr="0017281A" w:rsidRDefault="00364DCD" w:rsidP="00364DCD">
      <w:pPr>
        <w:jc w:val="center"/>
        <w:rPr>
          <w:b/>
          <w:sz w:val="28"/>
          <w:szCs w:val="28"/>
          <w:lang w:val="uk-UA"/>
        </w:rPr>
      </w:pPr>
    </w:p>
    <w:p w:rsidR="00364DCD" w:rsidRPr="00C51FFA" w:rsidRDefault="00364DCD" w:rsidP="00364DCD">
      <w:pPr>
        <w:pStyle w:val="21"/>
        <w:tabs>
          <w:tab w:val="left" w:pos="9000"/>
        </w:tabs>
        <w:ind w:left="0" w:firstLine="0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C51FFA">
        <w:rPr>
          <w:sz w:val="28"/>
          <w:szCs w:val="28"/>
        </w:rPr>
        <w:t>5</w:t>
      </w:r>
      <w:r>
        <w:rPr>
          <w:sz w:val="28"/>
          <w:szCs w:val="28"/>
        </w:rPr>
        <w:t xml:space="preserve"> жовтня</w:t>
      </w:r>
      <w:r w:rsidRPr="00187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2019 року</w:t>
      </w:r>
      <w:r w:rsidRPr="001874CF">
        <w:rPr>
          <w:sz w:val="28"/>
          <w:szCs w:val="28"/>
        </w:rPr>
        <w:t xml:space="preserve">   </w:t>
      </w:r>
      <w:r w:rsidRPr="00C51FFA">
        <w:rPr>
          <w:sz w:val="28"/>
          <w:szCs w:val="28"/>
        </w:rPr>
        <w:t xml:space="preserve">                                                                           </w:t>
      </w:r>
      <w:r w:rsidRPr="001874CF">
        <w:rPr>
          <w:sz w:val="28"/>
          <w:szCs w:val="28"/>
        </w:rPr>
        <w:t>№</w:t>
      </w:r>
      <w:r w:rsidR="00FF0C49">
        <w:rPr>
          <w:b/>
          <w:sz w:val="28"/>
          <w:szCs w:val="28"/>
        </w:rPr>
        <w:t xml:space="preserve"> 1010</w:t>
      </w:r>
    </w:p>
    <w:p w:rsidR="00364DCD" w:rsidRPr="00C51FFA" w:rsidRDefault="00364DCD" w:rsidP="00364DCD">
      <w:pPr>
        <w:pStyle w:val="21"/>
        <w:tabs>
          <w:tab w:val="left" w:pos="9000"/>
        </w:tabs>
        <w:ind w:left="0" w:firstLine="0"/>
        <w:rPr>
          <w:b/>
        </w:rPr>
      </w:pPr>
    </w:p>
    <w:p w:rsidR="00364DCD" w:rsidRDefault="00364DCD" w:rsidP="00364DCD">
      <w:pPr>
        <w:rPr>
          <w:bCs/>
          <w:sz w:val="28"/>
          <w:szCs w:val="28"/>
          <w:lang w:val="uk-UA"/>
        </w:rPr>
      </w:pPr>
      <w:r w:rsidRPr="003321C5">
        <w:rPr>
          <w:bCs/>
          <w:sz w:val="28"/>
          <w:szCs w:val="28"/>
          <w:lang w:val="uk-UA"/>
        </w:rPr>
        <w:t xml:space="preserve">Про </w:t>
      </w:r>
      <w:r>
        <w:rPr>
          <w:bCs/>
          <w:sz w:val="28"/>
          <w:szCs w:val="28"/>
          <w:lang w:val="uk-UA"/>
        </w:rPr>
        <w:t>внесення змін до рішення Острозької міської ради</w:t>
      </w:r>
    </w:p>
    <w:p w:rsidR="00364DCD" w:rsidRDefault="00C51FFA" w:rsidP="00364DC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26.01.2018 року № 59</w:t>
      </w:r>
      <w:r w:rsidR="00364DCD">
        <w:rPr>
          <w:bCs/>
          <w:sz w:val="28"/>
          <w:szCs w:val="28"/>
          <w:lang w:val="uk-UA"/>
        </w:rPr>
        <w:t>4 «Про програму розвитку</w:t>
      </w:r>
    </w:p>
    <w:p w:rsidR="00364DCD" w:rsidRDefault="00364DCD" w:rsidP="00364DC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культури у місті Острозі на період до 2022 року»</w:t>
      </w:r>
    </w:p>
    <w:p w:rsidR="00364DCD" w:rsidRPr="003321C5" w:rsidRDefault="00364DCD" w:rsidP="00364DCD">
      <w:pPr>
        <w:jc w:val="both"/>
        <w:rPr>
          <w:sz w:val="28"/>
          <w:szCs w:val="28"/>
          <w:lang w:val="uk-UA"/>
        </w:rPr>
      </w:pPr>
    </w:p>
    <w:p w:rsidR="00364DCD" w:rsidRPr="003321C5" w:rsidRDefault="00364DCD" w:rsidP="00364DCD">
      <w:pPr>
        <w:jc w:val="both"/>
        <w:rPr>
          <w:sz w:val="28"/>
          <w:szCs w:val="28"/>
          <w:lang w:val="uk-UA"/>
        </w:rPr>
      </w:pPr>
      <w:r w:rsidRPr="003321C5">
        <w:rPr>
          <w:sz w:val="28"/>
          <w:szCs w:val="28"/>
          <w:lang w:val="uk-UA"/>
        </w:rPr>
        <w:t xml:space="preserve">                Керуючись ст. 26  п. 22, ч.1, Закону України “Про місцеве самоврядування в Україні”, Законами України „Про культуру", „Про бібліотеки і </w:t>
      </w:r>
      <w:r w:rsidRPr="003321C5">
        <w:rPr>
          <w:spacing w:val="-1"/>
          <w:sz w:val="28"/>
          <w:szCs w:val="28"/>
          <w:lang w:val="uk-UA"/>
        </w:rPr>
        <w:t>бібліотечну справу",</w:t>
      </w:r>
      <w:r>
        <w:rPr>
          <w:spacing w:val="-1"/>
          <w:sz w:val="28"/>
          <w:szCs w:val="28"/>
          <w:lang w:val="uk-UA"/>
        </w:rPr>
        <w:t xml:space="preserve"> «Про охорону культурної спадщини», розпорядженням КМУ від 01.02.2016 № 119-р «Про схвалення Довгострокової стратегії розвитку української культури – стратегії реформ», </w:t>
      </w:r>
      <w:r w:rsidRPr="003321C5">
        <w:rPr>
          <w:spacing w:val="-1"/>
          <w:sz w:val="28"/>
          <w:szCs w:val="28"/>
          <w:lang w:val="uk-UA"/>
        </w:rPr>
        <w:t xml:space="preserve"> з метою забезпечення </w:t>
      </w:r>
      <w:r w:rsidRPr="003321C5">
        <w:rPr>
          <w:spacing w:val="-2"/>
          <w:sz w:val="28"/>
          <w:szCs w:val="28"/>
          <w:lang w:val="uk-UA"/>
        </w:rPr>
        <w:t>реалізації стратегічних цілей державної політики у сфері культури</w:t>
      </w:r>
      <w:r w:rsidRPr="003321C5">
        <w:rPr>
          <w:sz w:val="28"/>
          <w:szCs w:val="28"/>
          <w:lang w:val="uk-UA"/>
        </w:rPr>
        <w:t xml:space="preserve"> та забезпечення організаційних та економічних умов для подальшого розвитку культурно-мистецької сфери міста, погодивши з постійними комісіями,  Острозька міська рада:</w:t>
      </w:r>
    </w:p>
    <w:p w:rsidR="00364DCD" w:rsidRPr="003321C5" w:rsidRDefault="00364DCD" w:rsidP="00364DCD">
      <w:pPr>
        <w:rPr>
          <w:sz w:val="28"/>
          <w:szCs w:val="28"/>
          <w:lang w:val="uk-UA"/>
        </w:rPr>
      </w:pPr>
      <w:r w:rsidRPr="003321C5">
        <w:rPr>
          <w:sz w:val="28"/>
          <w:szCs w:val="28"/>
          <w:lang w:val="uk-UA"/>
        </w:rPr>
        <w:t xml:space="preserve">                                                          ВИРІШИЛА:</w:t>
      </w:r>
    </w:p>
    <w:p w:rsidR="00364DCD" w:rsidRPr="003321C5" w:rsidRDefault="00364DCD" w:rsidP="00364DCD">
      <w:pPr>
        <w:rPr>
          <w:sz w:val="28"/>
          <w:szCs w:val="28"/>
          <w:lang w:val="uk-UA"/>
        </w:rPr>
      </w:pPr>
      <w:r w:rsidRPr="003321C5">
        <w:rPr>
          <w:sz w:val="28"/>
          <w:szCs w:val="28"/>
        </w:rPr>
        <w:t xml:space="preserve">       </w:t>
      </w:r>
    </w:p>
    <w:p w:rsidR="00364DCD" w:rsidRPr="00970675" w:rsidRDefault="00364DCD" w:rsidP="00364DCD">
      <w:pPr>
        <w:numPr>
          <w:ilvl w:val="0"/>
          <w:numId w:val="1"/>
        </w:numPr>
        <w:ind w:left="709" w:hanging="283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наступні зміни до пункту 1 підпункту 8</w:t>
      </w:r>
      <w:r w:rsidR="00C51FFA">
        <w:rPr>
          <w:sz w:val="28"/>
          <w:szCs w:val="28"/>
          <w:lang w:val="uk-UA"/>
        </w:rPr>
        <w:t xml:space="preserve"> (</w:t>
      </w:r>
      <w:r w:rsidR="00BE4DE6">
        <w:rPr>
          <w:sz w:val="28"/>
          <w:szCs w:val="28"/>
          <w:lang w:val="uk-UA"/>
        </w:rPr>
        <w:t>п</w:t>
      </w:r>
      <w:r w:rsidR="00C51FFA" w:rsidRPr="00C51FFA">
        <w:rPr>
          <w:sz w:val="28"/>
          <w:szCs w:val="28"/>
          <w:lang w:val="uk-UA"/>
        </w:rPr>
        <w:t xml:space="preserve">ридбання аудіо-, відео-, світлового, проекційного, сценічного та </w:t>
      </w:r>
      <w:proofErr w:type="spellStart"/>
      <w:r w:rsidR="00C51FFA" w:rsidRPr="00C51FFA">
        <w:rPr>
          <w:sz w:val="28"/>
          <w:szCs w:val="28"/>
          <w:lang w:val="uk-UA"/>
        </w:rPr>
        <w:t>ін.обладнання</w:t>
      </w:r>
      <w:proofErr w:type="spellEnd"/>
      <w:r w:rsidR="00C51FF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додатку 1 рішення місь</w:t>
      </w:r>
      <w:r w:rsidR="00C51FFA">
        <w:rPr>
          <w:sz w:val="28"/>
          <w:szCs w:val="28"/>
          <w:lang w:val="uk-UA"/>
        </w:rPr>
        <w:t>кої ради від 26.01.2018 року №59</w:t>
      </w:r>
      <w:r>
        <w:rPr>
          <w:sz w:val="28"/>
          <w:szCs w:val="28"/>
          <w:lang w:val="uk-UA"/>
        </w:rPr>
        <w:t>4 «</w:t>
      </w:r>
      <w:r w:rsidRPr="008F156B">
        <w:rPr>
          <w:bCs/>
          <w:sz w:val="28"/>
          <w:szCs w:val="28"/>
          <w:lang w:val="uk-UA"/>
        </w:rPr>
        <w:t>Про програму розвитку</w:t>
      </w:r>
      <w:r>
        <w:rPr>
          <w:bCs/>
          <w:sz w:val="28"/>
          <w:szCs w:val="28"/>
          <w:lang w:val="uk-UA"/>
        </w:rPr>
        <w:t xml:space="preserve"> </w:t>
      </w:r>
      <w:r w:rsidRPr="008F156B">
        <w:rPr>
          <w:bCs/>
          <w:sz w:val="28"/>
          <w:szCs w:val="28"/>
          <w:lang w:val="uk-UA"/>
        </w:rPr>
        <w:t>культури у місті Острозі</w:t>
      </w:r>
      <w:r>
        <w:rPr>
          <w:bCs/>
          <w:sz w:val="28"/>
          <w:szCs w:val="28"/>
          <w:lang w:val="uk-UA"/>
        </w:rPr>
        <w:t xml:space="preserve"> </w:t>
      </w:r>
      <w:r w:rsidRPr="008F156B">
        <w:rPr>
          <w:bCs/>
          <w:sz w:val="28"/>
          <w:szCs w:val="28"/>
          <w:lang w:val="uk-UA"/>
        </w:rPr>
        <w:t xml:space="preserve">на період до </w:t>
      </w:r>
      <w:r w:rsidRPr="00970675">
        <w:rPr>
          <w:bCs/>
          <w:sz w:val="28"/>
          <w:szCs w:val="28"/>
          <w:lang w:val="uk-UA"/>
        </w:rPr>
        <w:t>2022 року»</w:t>
      </w:r>
      <w:r w:rsidRPr="00970675">
        <w:rPr>
          <w:sz w:val="28"/>
          <w:szCs w:val="28"/>
          <w:lang w:val="uk-UA"/>
        </w:rPr>
        <w:t>: у таблицю «Заходи з реалізації програми розвитку культури у місті Острозі на період до 2022 року» пере</w:t>
      </w:r>
      <w:r>
        <w:rPr>
          <w:sz w:val="28"/>
          <w:szCs w:val="28"/>
          <w:lang w:val="uk-UA"/>
        </w:rPr>
        <w:t xml:space="preserve">дбачивши на 2020 рік суму 500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364DCD" w:rsidRPr="00970675" w:rsidRDefault="00364DCD" w:rsidP="00364DCD">
      <w:pPr>
        <w:numPr>
          <w:ilvl w:val="0"/>
          <w:numId w:val="1"/>
        </w:numPr>
        <w:ind w:left="709" w:hanging="283"/>
        <w:rPr>
          <w:bCs/>
          <w:sz w:val="28"/>
          <w:szCs w:val="28"/>
          <w:lang w:val="uk-UA"/>
        </w:rPr>
      </w:pPr>
      <w:r w:rsidRPr="00970675">
        <w:rPr>
          <w:bCs/>
          <w:sz w:val="28"/>
          <w:szCs w:val="28"/>
          <w:lang w:val="uk-UA"/>
        </w:rPr>
        <w:t>В</w:t>
      </w:r>
      <w:r>
        <w:rPr>
          <w:bCs/>
          <w:sz w:val="28"/>
          <w:szCs w:val="28"/>
          <w:lang w:val="uk-UA"/>
        </w:rPr>
        <w:t xml:space="preserve">нести зміни до п.1 підпункту </w:t>
      </w:r>
      <w:r w:rsidRPr="00970675">
        <w:rPr>
          <w:bCs/>
          <w:sz w:val="28"/>
          <w:szCs w:val="28"/>
          <w:lang w:val="uk-UA"/>
        </w:rPr>
        <w:t>9</w:t>
      </w:r>
      <w:r w:rsidR="00C51FFA">
        <w:rPr>
          <w:bCs/>
          <w:sz w:val="28"/>
          <w:szCs w:val="28"/>
          <w:lang w:val="uk-UA"/>
        </w:rPr>
        <w:t xml:space="preserve"> (</w:t>
      </w:r>
      <w:r w:rsidR="00C51FFA" w:rsidRPr="00C51FFA">
        <w:rPr>
          <w:bCs/>
          <w:sz w:val="28"/>
          <w:szCs w:val="28"/>
          <w:lang w:val="uk-UA"/>
        </w:rPr>
        <w:t>Прид</w:t>
      </w:r>
      <w:r w:rsidR="000657F5">
        <w:rPr>
          <w:bCs/>
          <w:sz w:val="28"/>
          <w:szCs w:val="28"/>
          <w:lang w:val="uk-UA"/>
        </w:rPr>
        <w:t>б</w:t>
      </w:r>
      <w:r w:rsidR="00C51FFA" w:rsidRPr="00C51FFA">
        <w:rPr>
          <w:bCs/>
          <w:sz w:val="28"/>
          <w:szCs w:val="28"/>
          <w:lang w:val="uk-UA"/>
        </w:rPr>
        <w:t>ання/виготовлення сценічних костюмів, декорацій, реквізиту та ін..</w:t>
      </w:r>
      <w:r w:rsidR="00C51FFA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, </w:t>
      </w:r>
      <w:r w:rsidRPr="00970675">
        <w:rPr>
          <w:bCs/>
          <w:sz w:val="28"/>
          <w:szCs w:val="28"/>
          <w:lang w:val="uk-UA"/>
        </w:rPr>
        <w:t xml:space="preserve"> додатку 1 рішення місь</w:t>
      </w:r>
      <w:r w:rsidR="00C51FFA">
        <w:rPr>
          <w:bCs/>
          <w:sz w:val="28"/>
          <w:szCs w:val="28"/>
          <w:lang w:val="uk-UA"/>
        </w:rPr>
        <w:t>кої ради від 26.01.2018 року №59</w:t>
      </w:r>
      <w:r w:rsidRPr="00970675">
        <w:rPr>
          <w:bCs/>
          <w:sz w:val="28"/>
          <w:szCs w:val="28"/>
          <w:lang w:val="uk-UA"/>
        </w:rPr>
        <w:t>4 «Про програму розвитку культури у місті Острозі на період до 2022 року»: у таблицю «Заходи з реалізації програми розвитку культури у місті Острозі на період до 2022 року» п</w:t>
      </w:r>
      <w:r>
        <w:rPr>
          <w:bCs/>
          <w:sz w:val="28"/>
          <w:szCs w:val="28"/>
          <w:lang w:val="uk-UA"/>
        </w:rPr>
        <w:t>ередбачивши на 2020, 2021, 2022 роки суму 25</w:t>
      </w:r>
      <w:r w:rsidRPr="00970675">
        <w:rPr>
          <w:bCs/>
          <w:sz w:val="28"/>
          <w:szCs w:val="28"/>
          <w:lang w:val="uk-UA"/>
        </w:rPr>
        <w:t xml:space="preserve"> </w:t>
      </w:r>
      <w:proofErr w:type="spellStart"/>
      <w:r w:rsidRPr="00970675">
        <w:rPr>
          <w:bCs/>
          <w:sz w:val="28"/>
          <w:szCs w:val="28"/>
          <w:lang w:val="uk-UA"/>
        </w:rPr>
        <w:t>тис.грн</w:t>
      </w:r>
      <w:proofErr w:type="spellEnd"/>
      <w:r w:rsidRPr="00970675">
        <w:rPr>
          <w:bCs/>
          <w:sz w:val="28"/>
          <w:szCs w:val="28"/>
          <w:lang w:val="uk-UA"/>
        </w:rPr>
        <w:t>.</w:t>
      </w:r>
    </w:p>
    <w:p w:rsidR="00364DCD" w:rsidRDefault="00364DCD" w:rsidP="00364DCD">
      <w:pPr>
        <w:numPr>
          <w:ilvl w:val="0"/>
          <w:numId w:val="1"/>
        </w:numPr>
        <w:ind w:left="709" w:hanging="28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Змінити  п.5</w:t>
      </w:r>
      <w:r w:rsidRPr="000C0A3A">
        <w:rPr>
          <w:bCs/>
          <w:sz w:val="28"/>
          <w:szCs w:val="28"/>
          <w:lang w:val="uk-UA"/>
        </w:rPr>
        <w:t xml:space="preserve">,  додатку 1 рішення міської ради від </w:t>
      </w:r>
      <w:r w:rsidR="00C51FFA">
        <w:rPr>
          <w:bCs/>
          <w:sz w:val="28"/>
          <w:szCs w:val="28"/>
          <w:lang w:val="uk-UA"/>
        </w:rPr>
        <w:t>26.01.2018 року №59</w:t>
      </w:r>
      <w:r w:rsidRPr="00970675">
        <w:rPr>
          <w:bCs/>
          <w:sz w:val="28"/>
          <w:szCs w:val="28"/>
          <w:lang w:val="uk-UA"/>
        </w:rPr>
        <w:t xml:space="preserve">4 «Про програму розвитку культури у місті Острозі на </w:t>
      </w:r>
      <w:r>
        <w:rPr>
          <w:bCs/>
          <w:sz w:val="28"/>
          <w:szCs w:val="28"/>
          <w:lang w:val="uk-UA"/>
        </w:rPr>
        <w:t>період до 2022 року»: у таблиці</w:t>
      </w:r>
      <w:r w:rsidRPr="00970675">
        <w:rPr>
          <w:bCs/>
          <w:sz w:val="28"/>
          <w:szCs w:val="28"/>
          <w:lang w:val="uk-UA"/>
        </w:rPr>
        <w:t xml:space="preserve"> «Заходи з реалізації програми розвитку культури у місті Острозі на період до 2022 року»</w:t>
      </w:r>
      <w:r w:rsidR="00C51FFA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 додавши  наступні заходи і передбачивши на них фінансування:</w:t>
      </w:r>
    </w:p>
    <w:p w:rsidR="00364DCD" w:rsidRDefault="00364DCD" w:rsidP="00364DCD">
      <w:pPr>
        <w:rPr>
          <w:bCs/>
          <w:sz w:val="28"/>
          <w:szCs w:val="28"/>
          <w:lang w:val="uk-UA"/>
        </w:rPr>
      </w:pPr>
    </w:p>
    <w:p w:rsidR="00364DCD" w:rsidRDefault="00364DCD" w:rsidP="00364DCD">
      <w:pPr>
        <w:rPr>
          <w:bCs/>
          <w:sz w:val="28"/>
          <w:szCs w:val="28"/>
          <w:lang w:val="uk-UA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251"/>
      </w:tblGrid>
      <w:tr w:rsidR="00364DCD" w:rsidRPr="000029BC" w:rsidTr="00560780">
        <w:tc>
          <w:tcPr>
            <w:tcW w:w="675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 w:rsidRPr="000029BC">
              <w:rPr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2" w:type="dxa"/>
            <w:shd w:val="clear" w:color="auto" w:fill="auto"/>
          </w:tcPr>
          <w:p w:rsidR="00364DCD" w:rsidRPr="000029BC" w:rsidRDefault="00364DCD" w:rsidP="00560780">
            <w:pPr>
              <w:shd w:val="clear" w:color="auto" w:fill="FFFFFF"/>
              <w:ind w:left="318"/>
              <w:jc w:val="center"/>
              <w:rPr>
                <w:lang w:val="uk-UA"/>
              </w:rPr>
            </w:pPr>
            <w:r w:rsidRPr="00F445E9">
              <w:rPr>
                <w:lang w:val="uk-UA"/>
              </w:rPr>
              <w:t>Найменування заходу</w:t>
            </w:r>
          </w:p>
        </w:tc>
        <w:tc>
          <w:tcPr>
            <w:tcW w:w="4251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 w:rsidRPr="00F445E9">
              <w:rPr>
                <w:lang w:val="uk-UA"/>
              </w:rPr>
              <w:t xml:space="preserve">Прогнозований </w:t>
            </w:r>
            <w:r w:rsidRPr="00F445E9">
              <w:rPr>
                <w:spacing w:val="-2"/>
                <w:lang w:val="uk-UA"/>
              </w:rPr>
              <w:t>обсяг фінансування з міського бюджету</w:t>
            </w:r>
            <w:r w:rsidRPr="00F445E9">
              <w:rPr>
                <w:lang w:val="uk-UA"/>
              </w:rPr>
              <w:t xml:space="preserve"> для виконання завдань (тис. гривень)</w:t>
            </w:r>
          </w:p>
        </w:tc>
      </w:tr>
      <w:tr w:rsidR="00364DCD" w:rsidRPr="000029BC" w:rsidTr="00560780">
        <w:tc>
          <w:tcPr>
            <w:tcW w:w="675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:rsidR="00364DCD" w:rsidRPr="00F445E9" w:rsidRDefault="00364DCD" w:rsidP="00560780">
            <w:pPr>
              <w:shd w:val="clear" w:color="auto" w:fill="FFFFFF"/>
              <w:ind w:left="318"/>
              <w:jc w:val="center"/>
              <w:rPr>
                <w:lang w:val="uk-UA"/>
              </w:rPr>
            </w:pPr>
          </w:p>
        </w:tc>
        <w:tc>
          <w:tcPr>
            <w:tcW w:w="4251" w:type="dxa"/>
            <w:shd w:val="clear" w:color="auto" w:fill="auto"/>
          </w:tcPr>
          <w:p w:rsidR="00364DCD" w:rsidRPr="00F445E9" w:rsidRDefault="00364DCD" w:rsidP="00560780">
            <w:pPr>
              <w:tabs>
                <w:tab w:val="center" w:pos="2017"/>
                <w:tab w:val="right" w:pos="4035"/>
              </w:tabs>
              <w:rPr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1682750</wp:posOffset>
                      </wp:positionH>
                      <wp:positionV relativeFrom="paragraph">
                        <wp:posOffset>-4445</wp:posOffset>
                      </wp:positionV>
                      <wp:extent cx="0" cy="2724150"/>
                      <wp:effectExtent l="9525" t="9525" r="9525" b="95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2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88E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32.5pt;margin-top:-.35pt;width:0;height:21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"/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-4445</wp:posOffset>
                      </wp:positionV>
                      <wp:extent cx="0" cy="2724150"/>
                      <wp:effectExtent l="9525" t="9525" r="9525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2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9B68A" id="Прямая со стрелкой 1" o:spid="_x0000_s1026" type="#_x0000_t32" style="position:absolute;margin-left:49.25pt;margin-top:-.35pt;width:0;height:2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"/>
                  </w:pict>
                </mc:Fallback>
              </mc:AlternateContent>
            </w:r>
            <w:r>
              <w:rPr>
                <w:lang w:val="uk-UA"/>
              </w:rPr>
              <w:t xml:space="preserve">  2020</w:t>
            </w:r>
            <w:r>
              <w:rPr>
                <w:lang w:val="uk-UA"/>
              </w:rPr>
              <w:tab/>
              <w:t xml:space="preserve">                 2021                      2022</w:t>
            </w:r>
          </w:p>
        </w:tc>
      </w:tr>
      <w:tr w:rsidR="00364DCD" w:rsidRPr="000029BC" w:rsidTr="00560780">
        <w:tc>
          <w:tcPr>
            <w:tcW w:w="675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 w:rsidRPr="000029BC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 w:rsidRPr="000029BC">
              <w:rPr>
                <w:bCs/>
                <w:sz w:val="28"/>
                <w:szCs w:val="28"/>
                <w:lang w:val="uk-UA"/>
              </w:rPr>
              <w:t>Відкриття головної міської ялинки</w:t>
            </w:r>
          </w:p>
        </w:tc>
        <w:tc>
          <w:tcPr>
            <w:tcW w:w="4251" w:type="dxa"/>
            <w:shd w:val="clear" w:color="auto" w:fill="auto"/>
          </w:tcPr>
          <w:p w:rsidR="00364DCD" w:rsidRPr="000029BC" w:rsidRDefault="00364DCD" w:rsidP="00560780">
            <w:pPr>
              <w:tabs>
                <w:tab w:val="left" w:pos="345"/>
                <w:tab w:val="center" w:pos="2017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  <w:t>25</w:t>
            </w:r>
            <w:r>
              <w:rPr>
                <w:bCs/>
                <w:sz w:val="28"/>
                <w:szCs w:val="28"/>
                <w:lang w:val="uk-UA"/>
              </w:rPr>
              <w:tab/>
              <w:t xml:space="preserve">                30                  30</w:t>
            </w:r>
          </w:p>
        </w:tc>
      </w:tr>
      <w:tr w:rsidR="00364DCD" w:rsidRPr="000029BC" w:rsidTr="00560780">
        <w:tc>
          <w:tcPr>
            <w:tcW w:w="675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 w:rsidRPr="000029BC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 w:rsidRPr="000029BC">
              <w:rPr>
                <w:bCs/>
                <w:sz w:val="28"/>
                <w:szCs w:val="28"/>
                <w:lang w:val="uk-UA"/>
              </w:rPr>
              <w:t>«День міста Острога»</w:t>
            </w:r>
          </w:p>
        </w:tc>
        <w:tc>
          <w:tcPr>
            <w:tcW w:w="4251" w:type="dxa"/>
            <w:shd w:val="clear" w:color="auto" w:fill="auto"/>
          </w:tcPr>
          <w:p w:rsidR="00364DCD" w:rsidRPr="000029BC" w:rsidRDefault="00364DCD" w:rsidP="00560780">
            <w:pPr>
              <w:tabs>
                <w:tab w:val="left" w:pos="465"/>
                <w:tab w:val="center" w:pos="2017"/>
                <w:tab w:val="right" w:pos="4035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100</w:t>
            </w:r>
            <w:r>
              <w:rPr>
                <w:bCs/>
                <w:sz w:val="28"/>
                <w:szCs w:val="28"/>
                <w:lang w:val="uk-UA"/>
              </w:rPr>
              <w:tab/>
              <w:t xml:space="preserve">                50                  50</w:t>
            </w:r>
          </w:p>
        </w:tc>
      </w:tr>
      <w:tr w:rsidR="00364DCD" w:rsidRPr="000029BC" w:rsidTr="00560780">
        <w:tc>
          <w:tcPr>
            <w:tcW w:w="675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 w:rsidRPr="000029BC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Регінальний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історико-мистецький фестиваль</w:t>
            </w:r>
            <w:r w:rsidRPr="000029BC">
              <w:rPr>
                <w:bCs/>
                <w:sz w:val="28"/>
                <w:szCs w:val="28"/>
                <w:lang w:val="uk-UA"/>
              </w:rPr>
              <w:t xml:space="preserve"> «Острог - Ренесанс»</w:t>
            </w:r>
          </w:p>
        </w:tc>
        <w:tc>
          <w:tcPr>
            <w:tcW w:w="4251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0029BC">
              <w:rPr>
                <w:bCs/>
                <w:sz w:val="28"/>
                <w:szCs w:val="28"/>
                <w:lang w:val="uk-UA"/>
              </w:rPr>
              <w:t>60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 50                  50</w:t>
            </w:r>
          </w:p>
        </w:tc>
      </w:tr>
      <w:tr w:rsidR="00364DCD" w:rsidRPr="000029BC" w:rsidTr="00560780">
        <w:tc>
          <w:tcPr>
            <w:tcW w:w="675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 w:rsidRPr="000029BC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 w:rsidRPr="000029BC">
              <w:rPr>
                <w:bCs/>
                <w:sz w:val="28"/>
                <w:szCs w:val="28"/>
                <w:lang w:val="uk-UA"/>
              </w:rPr>
              <w:t>«</w:t>
            </w:r>
            <w:proofErr w:type="spellStart"/>
            <w:r w:rsidRPr="000029BC">
              <w:rPr>
                <w:bCs/>
                <w:sz w:val="28"/>
                <w:szCs w:val="28"/>
                <w:lang w:val="uk-UA"/>
              </w:rPr>
              <w:t>Барбакан</w:t>
            </w:r>
            <w:proofErr w:type="spellEnd"/>
            <w:r w:rsidRPr="000029BC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29BC">
              <w:rPr>
                <w:bCs/>
                <w:sz w:val="28"/>
                <w:szCs w:val="28"/>
                <w:lang w:val="uk-UA"/>
              </w:rPr>
              <w:t>скликає</w:t>
            </w:r>
            <w:proofErr w:type="spellEnd"/>
            <w:r w:rsidRPr="000029BC">
              <w:rPr>
                <w:bCs/>
                <w:sz w:val="28"/>
                <w:szCs w:val="28"/>
                <w:lang w:val="uk-UA"/>
              </w:rPr>
              <w:t xml:space="preserve"> друзів»</w:t>
            </w:r>
          </w:p>
        </w:tc>
        <w:tc>
          <w:tcPr>
            <w:tcW w:w="4251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0029BC">
              <w:rPr>
                <w:bCs/>
                <w:sz w:val="28"/>
                <w:szCs w:val="28"/>
                <w:lang w:val="uk-UA"/>
              </w:rPr>
              <w:t>50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 60                  60</w:t>
            </w:r>
          </w:p>
        </w:tc>
      </w:tr>
      <w:tr w:rsidR="00364DCD" w:rsidRPr="000029BC" w:rsidTr="00560780">
        <w:tc>
          <w:tcPr>
            <w:tcW w:w="675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 w:rsidRPr="000029BC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 w:rsidRPr="000029BC">
              <w:rPr>
                <w:bCs/>
                <w:sz w:val="28"/>
                <w:szCs w:val="28"/>
                <w:lang w:val="uk-UA"/>
              </w:rPr>
              <w:t>Свято Івана Купала «У вінку купальському»</w:t>
            </w:r>
          </w:p>
        </w:tc>
        <w:tc>
          <w:tcPr>
            <w:tcW w:w="4251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0029BC">
              <w:rPr>
                <w:bCs/>
                <w:sz w:val="28"/>
                <w:szCs w:val="28"/>
                <w:lang w:val="uk-UA"/>
              </w:rPr>
              <w:t>35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 40                  40</w:t>
            </w:r>
          </w:p>
        </w:tc>
      </w:tr>
      <w:tr w:rsidR="00364DCD" w:rsidRPr="000029BC" w:rsidTr="00560780">
        <w:tc>
          <w:tcPr>
            <w:tcW w:w="675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 w:rsidRPr="000029BC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 w:rsidRPr="000029BC">
              <w:rPr>
                <w:bCs/>
                <w:sz w:val="28"/>
                <w:szCs w:val="28"/>
                <w:lang w:val="uk-UA"/>
              </w:rPr>
              <w:t>День Прапора України, День незалежності України</w:t>
            </w:r>
          </w:p>
        </w:tc>
        <w:tc>
          <w:tcPr>
            <w:tcW w:w="4251" w:type="dxa"/>
            <w:shd w:val="clear" w:color="auto" w:fill="auto"/>
          </w:tcPr>
          <w:p w:rsidR="00364DCD" w:rsidRPr="000029BC" w:rsidRDefault="00364DCD" w:rsidP="00560780">
            <w:pPr>
              <w:tabs>
                <w:tab w:val="left" w:pos="405"/>
                <w:tab w:val="center" w:pos="2017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15                 20                  20</w:t>
            </w:r>
          </w:p>
        </w:tc>
      </w:tr>
      <w:tr w:rsidR="00364DCD" w:rsidRPr="000029BC" w:rsidTr="00560780">
        <w:tc>
          <w:tcPr>
            <w:tcW w:w="675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 w:rsidRPr="000029BC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Свято «Гучні проводи з</w:t>
            </w:r>
            <w:r w:rsidRPr="000029BC">
              <w:rPr>
                <w:bCs/>
                <w:sz w:val="28"/>
                <w:szCs w:val="28"/>
                <w:lang w:val="uk-UA"/>
              </w:rPr>
              <w:t>ими»</w:t>
            </w:r>
          </w:p>
        </w:tc>
        <w:tc>
          <w:tcPr>
            <w:tcW w:w="4251" w:type="dxa"/>
            <w:shd w:val="clear" w:color="auto" w:fill="auto"/>
          </w:tcPr>
          <w:p w:rsidR="00364DCD" w:rsidRPr="000029BC" w:rsidRDefault="00364DCD" w:rsidP="00560780">
            <w:pPr>
              <w:tabs>
                <w:tab w:val="left" w:pos="375"/>
                <w:tab w:val="center" w:pos="2017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ab/>
              <w:t>5                  10                 10</w:t>
            </w:r>
          </w:p>
        </w:tc>
      </w:tr>
      <w:tr w:rsidR="00364DCD" w:rsidRPr="000029BC" w:rsidTr="00560780">
        <w:tc>
          <w:tcPr>
            <w:tcW w:w="675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 w:rsidRPr="000029BC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 w:rsidRPr="000029BC">
              <w:rPr>
                <w:bCs/>
                <w:sz w:val="28"/>
                <w:szCs w:val="28"/>
                <w:lang w:val="uk-UA"/>
              </w:rPr>
              <w:t>День Вуличної Музики</w:t>
            </w:r>
          </w:p>
        </w:tc>
        <w:tc>
          <w:tcPr>
            <w:tcW w:w="4251" w:type="dxa"/>
            <w:shd w:val="clear" w:color="auto" w:fill="auto"/>
          </w:tcPr>
          <w:p w:rsidR="00364DCD" w:rsidRPr="000029BC" w:rsidRDefault="00364DCD" w:rsidP="00560780">
            <w:pPr>
              <w:tabs>
                <w:tab w:val="left" w:pos="630"/>
                <w:tab w:val="center" w:pos="2017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1</w:t>
            </w:r>
            <w:r>
              <w:rPr>
                <w:bCs/>
                <w:sz w:val="28"/>
                <w:szCs w:val="28"/>
                <w:lang w:val="uk-UA"/>
              </w:rPr>
              <w:tab/>
              <w:t xml:space="preserve">                  3                   3</w:t>
            </w:r>
          </w:p>
        </w:tc>
      </w:tr>
      <w:tr w:rsidR="00364DCD" w:rsidRPr="000029BC" w:rsidTr="00560780">
        <w:tc>
          <w:tcPr>
            <w:tcW w:w="675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 w:rsidRPr="000029BC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364DCD" w:rsidRPr="000029BC" w:rsidRDefault="00364DCD" w:rsidP="00560780">
            <w:pPr>
              <w:rPr>
                <w:bCs/>
                <w:sz w:val="28"/>
                <w:szCs w:val="28"/>
                <w:lang w:val="uk-UA"/>
              </w:rPr>
            </w:pPr>
            <w:r w:rsidRPr="000029BC">
              <w:rPr>
                <w:bCs/>
                <w:sz w:val="28"/>
                <w:szCs w:val="28"/>
                <w:lang w:val="uk-UA"/>
              </w:rPr>
              <w:t>День пам’яті жертв голодоморів</w:t>
            </w:r>
          </w:p>
        </w:tc>
        <w:tc>
          <w:tcPr>
            <w:tcW w:w="4251" w:type="dxa"/>
            <w:shd w:val="clear" w:color="auto" w:fill="auto"/>
          </w:tcPr>
          <w:p w:rsidR="00364DCD" w:rsidRPr="000029BC" w:rsidRDefault="00364DCD" w:rsidP="00560780">
            <w:pPr>
              <w:tabs>
                <w:tab w:val="left" w:pos="585"/>
                <w:tab w:val="center" w:pos="2017"/>
              </w:tabs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     </w:t>
            </w:r>
            <w:r w:rsidRPr="000029BC">
              <w:rPr>
                <w:bCs/>
                <w:sz w:val="28"/>
                <w:szCs w:val="28"/>
                <w:lang w:val="uk-UA"/>
              </w:rPr>
              <w:t>1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    3                   3</w:t>
            </w:r>
          </w:p>
        </w:tc>
      </w:tr>
    </w:tbl>
    <w:p w:rsidR="00364DCD" w:rsidRDefault="00364DCD" w:rsidP="00364DCD">
      <w:pPr>
        <w:rPr>
          <w:bCs/>
          <w:sz w:val="28"/>
          <w:szCs w:val="28"/>
          <w:lang w:val="uk-UA"/>
        </w:rPr>
      </w:pPr>
    </w:p>
    <w:p w:rsidR="00364DCD" w:rsidRPr="000C0A3A" w:rsidRDefault="00364DCD" w:rsidP="00364DCD">
      <w:pPr>
        <w:rPr>
          <w:bCs/>
          <w:sz w:val="28"/>
          <w:szCs w:val="28"/>
          <w:lang w:val="uk-UA"/>
        </w:rPr>
      </w:pPr>
    </w:p>
    <w:p w:rsidR="00364DCD" w:rsidRDefault="00364DCD" w:rsidP="00B42E33">
      <w:pPr>
        <w:numPr>
          <w:ilvl w:val="0"/>
          <w:numId w:val="1"/>
        </w:numPr>
        <w:ind w:left="567" w:hanging="28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Змінити  п.5</w:t>
      </w:r>
      <w:r w:rsidRPr="00C4292B">
        <w:rPr>
          <w:bCs/>
          <w:sz w:val="28"/>
          <w:szCs w:val="28"/>
          <w:lang w:val="uk-UA"/>
        </w:rPr>
        <w:t xml:space="preserve">,  додатку 1 рішення міської ради від </w:t>
      </w:r>
      <w:r w:rsidR="00F924B1">
        <w:rPr>
          <w:bCs/>
          <w:sz w:val="28"/>
          <w:szCs w:val="28"/>
          <w:lang w:val="uk-UA"/>
        </w:rPr>
        <w:t>26.01.2018 року №59</w:t>
      </w:r>
      <w:r w:rsidRPr="00970675">
        <w:rPr>
          <w:bCs/>
          <w:sz w:val="28"/>
          <w:szCs w:val="28"/>
          <w:lang w:val="uk-UA"/>
        </w:rPr>
        <w:t>4 «Про програму розвитку культури у місті Острозі на</w:t>
      </w:r>
      <w:r>
        <w:rPr>
          <w:bCs/>
          <w:sz w:val="28"/>
          <w:szCs w:val="28"/>
          <w:lang w:val="uk-UA"/>
        </w:rPr>
        <w:t xml:space="preserve"> період до 2022 року»: у таблиці</w:t>
      </w:r>
      <w:r w:rsidRPr="00970675">
        <w:rPr>
          <w:bCs/>
          <w:sz w:val="28"/>
          <w:szCs w:val="28"/>
          <w:lang w:val="uk-UA"/>
        </w:rPr>
        <w:t xml:space="preserve"> «Заходи з реалізації програми розвитку культури у місті Острозі на період до 2022 року»</w:t>
      </w:r>
      <w:r>
        <w:rPr>
          <w:bCs/>
          <w:sz w:val="28"/>
          <w:szCs w:val="28"/>
          <w:lang w:val="uk-UA"/>
        </w:rPr>
        <w:t xml:space="preserve"> додавши  під</w:t>
      </w:r>
      <w:r w:rsidRPr="00C4292B">
        <w:rPr>
          <w:bCs/>
          <w:sz w:val="28"/>
          <w:szCs w:val="28"/>
          <w:lang w:val="uk-UA"/>
        </w:rPr>
        <w:t>пункт</w:t>
      </w:r>
      <w:r>
        <w:rPr>
          <w:bCs/>
          <w:sz w:val="28"/>
          <w:szCs w:val="28"/>
          <w:lang w:val="uk-UA"/>
        </w:rPr>
        <w:t xml:space="preserve"> 5.3.</w:t>
      </w:r>
      <w:r w:rsidRPr="00C4292B">
        <w:rPr>
          <w:bCs/>
          <w:sz w:val="28"/>
          <w:szCs w:val="28"/>
          <w:lang w:val="uk-UA"/>
        </w:rPr>
        <w:t xml:space="preserve">: </w:t>
      </w:r>
      <w:r>
        <w:rPr>
          <w:bCs/>
          <w:sz w:val="28"/>
          <w:szCs w:val="28"/>
          <w:lang w:val="uk-UA"/>
        </w:rPr>
        <w:t xml:space="preserve">«Оренда аудіоапаратури, </w:t>
      </w:r>
      <w:proofErr w:type="spellStart"/>
      <w:r>
        <w:rPr>
          <w:bCs/>
          <w:sz w:val="28"/>
          <w:szCs w:val="28"/>
          <w:lang w:val="uk-UA"/>
        </w:rPr>
        <w:t>світлоапаратури</w:t>
      </w:r>
      <w:proofErr w:type="spellEnd"/>
      <w:r>
        <w:rPr>
          <w:bCs/>
          <w:sz w:val="28"/>
          <w:szCs w:val="28"/>
          <w:lang w:val="uk-UA"/>
        </w:rPr>
        <w:t>, сцени», передбачивши  у графі «2020», «2021», «2022» -  125</w:t>
      </w:r>
      <w:r w:rsidRPr="00C4292B">
        <w:rPr>
          <w:bCs/>
          <w:sz w:val="28"/>
          <w:szCs w:val="28"/>
          <w:lang w:val="uk-UA"/>
        </w:rPr>
        <w:t xml:space="preserve"> </w:t>
      </w:r>
      <w:proofErr w:type="spellStart"/>
      <w:r w:rsidRPr="00C4292B">
        <w:rPr>
          <w:bCs/>
          <w:sz w:val="28"/>
          <w:szCs w:val="28"/>
          <w:lang w:val="uk-UA"/>
        </w:rPr>
        <w:t>тис.грн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364DCD" w:rsidRPr="00C4292B" w:rsidRDefault="00364DCD" w:rsidP="00B42E33">
      <w:pPr>
        <w:jc w:val="both"/>
        <w:rPr>
          <w:bCs/>
          <w:sz w:val="28"/>
          <w:szCs w:val="28"/>
          <w:lang w:val="uk-UA"/>
        </w:rPr>
      </w:pPr>
    </w:p>
    <w:p w:rsidR="00364DCD" w:rsidRPr="00364DCD" w:rsidRDefault="00364DCD" w:rsidP="00B42E33">
      <w:pPr>
        <w:numPr>
          <w:ilvl w:val="0"/>
          <w:numId w:val="1"/>
        </w:numPr>
        <w:ind w:left="567" w:hanging="283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Внести зміни до п.7</w:t>
      </w:r>
      <w:r w:rsidRPr="00C4292B">
        <w:rPr>
          <w:bCs/>
          <w:sz w:val="28"/>
          <w:szCs w:val="28"/>
          <w:lang w:val="uk-UA"/>
        </w:rPr>
        <w:t xml:space="preserve">, додатку 1 рішення міської ради від 26.01.2018 року </w:t>
      </w:r>
      <w:r w:rsidR="00F924B1">
        <w:rPr>
          <w:bCs/>
          <w:sz w:val="28"/>
          <w:szCs w:val="28"/>
          <w:lang w:val="uk-UA"/>
        </w:rPr>
        <w:t>№59</w:t>
      </w:r>
      <w:r w:rsidRPr="00C4292B">
        <w:rPr>
          <w:bCs/>
          <w:sz w:val="28"/>
          <w:szCs w:val="28"/>
          <w:lang w:val="uk-UA"/>
        </w:rPr>
        <w:t>4 «Про програму розвитку культури у місті Острозі на період до 2022 року»: у таблицю «Заходи з реалізації програми розвитку культури у місті Острозі на період до 2022 року» п</w:t>
      </w:r>
      <w:r>
        <w:rPr>
          <w:bCs/>
          <w:sz w:val="28"/>
          <w:szCs w:val="28"/>
          <w:lang w:val="uk-UA"/>
        </w:rPr>
        <w:t>ередбачивши на 2020, 2021, 2022 роки суму 36</w:t>
      </w:r>
      <w:r w:rsidRPr="00C4292B">
        <w:rPr>
          <w:bCs/>
          <w:sz w:val="28"/>
          <w:szCs w:val="28"/>
          <w:lang w:val="uk-UA"/>
        </w:rPr>
        <w:t xml:space="preserve"> </w:t>
      </w:r>
      <w:proofErr w:type="spellStart"/>
      <w:r w:rsidRPr="00C4292B">
        <w:rPr>
          <w:bCs/>
          <w:sz w:val="28"/>
          <w:szCs w:val="28"/>
          <w:lang w:val="uk-UA"/>
        </w:rPr>
        <w:t>тис.грн</w:t>
      </w:r>
      <w:proofErr w:type="spellEnd"/>
      <w:r w:rsidRPr="00C4292B">
        <w:rPr>
          <w:bCs/>
          <w:sz w:val="28"/>
          <w:szCs w:val="28"/>
          <w:lang w:val="uk-UA"/>
        </w:rPr>
        <w:t>.</w:t>
      </w:r>
    </w:p>
    <w:p w:rsidR="00364DCD" w:rsidRDefault="00364DCD" w:rsidP="00364DCD">
      <w:pPr>
        <w:pStyle w:val="a3"/>
        <w:rPr>
          <w:bCs/>
          <w:sz w:val="28"/>
          <w:szCs w:val="28"/>
          <w:lang w:val="uk-UA"/>
        </w:rPr>
      </w:pPr>
    </w:p>
    <w:p w:rsidR="00364DCD" w:rsidRPr="00C51FFA" w:rsidRDefault="00364DCD" w:rsidP="00364DCD">
      <w:pPr>
        <w:rPr>
          <w:bCs/>
          <w:sz w:val="28"/>
          <w:szCs w:val="28"/>
        </w:rPr>
      </w:pPr>
    </w:p>
    <w:p w:rsidR="00364DCD" w:rsidRPr="00C51FFA" w:rsidRDefault="00364DCD" w:rsidP="00364DCD">
      <w:pPr>
        <w:rPr>
          <w:bCs/>
          <w:sz w:val="28"/>
          <w:szCs w:val="28"/>
        </w:rPr>
      </w:pPr>
    </w:p>
    <w:p w:rsidR="00364DCD" w:rsidRPr="00C51FFA" w:rsidRDefault="00364DCD" w:rsidP="00364DCD">
      <w:pPr>
        <w:rPr>
          <w:bCs/>
          <w:sz w:val="28"/>
          <w:szCs w:val="28"/>
        </w:rPr>
      </w:pPr>
    </w:p>
    <w:p w:rsidR="00364DCD" w:rsidRPr="00C51FFA" w:rsidRDefault="00364DCD" w:rsidP="00364DCD">
      <w:pPr>
        <w:rPr>
          <w:bCs/>
          <w:sz w:val="28"/>
          <w:szCs w:val="28"/>
        </w:rPr>
      </w:pPr>
    </w:p>
    <w:p w:rsidR="00364DCD" w:rsidRPr="00C51FFA" w:rsidRDefault="00364DCD" w:rsidP="00364DCD">
      <w:pPr>
        <w:rPr>
          <w:bCs/>
          <w:sz w:val="28"/>
          <w:szCs w:val="28"/>
        </w:rPr>
      </w:pPr>
    </w:p>
    <w:p w:rsidR="00364DCD" w:rsidRPr="00C51FFA" w:rsidRDefault="00364DCD" w:rsidP="00364DCD">
      <w:pPr>
        <w:rPr>
          <w:bCs/>
          <w:sz w:val="28"/>
          <w:szCs w:val="28"/>
        </w:rPr>
      </w:pPr>
    </w:p>
    <w:p w:rsidR="00364DCD" w:rsidRPr="00C51FFA" w:rsidRDefault="00364DCD" w:rsidP="00364DCD">
      <w:pPr>
        <w:rPr>
          <w:bCs/>
          <w:sz w:val="28"/>
          <w:szCs w:val="28"/>
        </w:rPr>
      </w:pPr>
    </w:p>
    <w:p w:rsidR="00364DCD" w:rsidRPr="00C51FFA" w:rsidRDefault="00364DCD" w:rsidP="00364DCD">
      <w:pPr>
        <w:rPr>
          <w:bCs/>
          <w:sz w:val="28"/>
          <w:szCs w:val="28"/>
        </w:rPr>
      </w:pPr>
    </w:p>
    <w:p w:rsidR="00364DCD" w:rsidRPr="00C51FFA" w:rsidRDefault="00364DCD" w:rsidP="00364DCD">
      <w:pPr>
        <w:rPr>
          <w:bCs/>
          <w:sz w:val="28"/>
          <w:szCs w:val="28"/>
        </w:rPr>
      </w:pPr>
    </w:p>
    <w:p w:rsidR="00364DCD" w:rsidRPr="00C51FFA" w:rsidRDefault="00364DCD" w:rsidP="00364DCD">
      <w:pPr>
        <w:rPr>
          <w:bCs/>
          <w:sz w:val="28"/>
          <w:szCs w:val="28"/>
        </w:rPr>
      </w:pPr>
    </w:p>
    <w:p w:rsidR="00364DCD" w:rsidRPr="00C4292B" w:rsidRDefault="00364DCD" w:rsidP="00364DCD">
      <w:pPr>
        <w:rPr>
          <w:bCs/>
          <w:sz w:val="28"/>
          <w:szCs w:val="28"/>
          <w:lang w:val="uk-UA"/>
        </w:rPr>
      </w:pPr>
    </w:p>
    <w:p w:rsidR="00364DCD" w:rsidRPr="00970675" w:rsidRDefault="00364DCD" w:rsidP="00364DCD">
      <w:pPr>
        <w:ind w:left="567"/>
        <w:jc w:val="both"/>
        <w:rPr>
          <w:bCs/>
          <w:sz w:val="28"/>
          <w:szCs w:val="28"/>
          <w:lang w:val="uk-UA"/>
        </w:rPr>
      </w:pPr>
    </w:p>
    <w:p w:rsidR="00364DCD" w:rsidRDefault="00364DCD" w:rsidP="00364DCD">
      <w:pPr>
        <w:ind w:left="709"/>
        <w:jc w:val="both"/>
        <w:rPr>
          <w:sz w:val="28"/>
          <w:szCs w:val="28"/>
          <w:lang w:val="uk-UA"/>
        </w:rPr>
      </w:pPr>
    </w:p>
    <w:p w:rsidR="00364DCD" w:rsidRDefault="00364DCD" w:rsidP="00364DCD">
      <w:pPr>
        <w:ind w:left="709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702" w:tblpY="6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977"/>
        <w:gridCol w:w="992"/>
        <w:gridCol w:w="851"/>
        <w:gridCol w:w="850"/>
        <w:gridCol w:w="851"/>
        <w:gridCol w:w="850"/>
        <w:gridCol w:w="851"/>
      </w:tblGrid>
      <w:tr w:rsidR="00364DCD" w:rsidRPr="00F445E9" w:rsidTr="00560780">
        <w:trPr>
          <w:trHeight w:val="705"/>
        </w:trPr>
        <w:tc>
          <w:tcPr>
            <w:tcW w:w="534" w:type="dxa"/>
            <w:vMerge w:val="restart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lastRenderedPageBreak/>
              <w:t>№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64DCD" w:rsidRPr="00F445E9" w:rsidRDefault="00364DCD" w:rsidP="00560780">
            <w:pPr>
              <w:shd w:val="clear" w:color="auto" w:fill="FFFFFF"/>
              <w:spacing w:line="250" w:lineRule="exact"/>
              <w:ind w:right="158"/>
              <w:jc w:val="center"/>
              <w:rPr>
                <w:lang w:val="uk-UA"/>
              </w:rPr>
            </w:pPr>
            <w:r w:rsidRPr="00F445E9">
              <w:rPr>
                <w:spacing w:val="-4"/>
                <w:lang w:val="uk-UA"/>
              </w:rPr>
              <w:t xml:space="preserve">Найменування </w:t>
            </w:r>
            <w:r w:rsidRPr="00F445E9">
              <w:rPr>
                <w:lang w:val="uk-UA"/>
              </w:rPr>
              <w:t>завдання</w:t>
            </w:r>
          </w:p>
          <w:p w:rsidR="00364DCD" w:rsidRPr="00F445E9" w:rsidRDefault="00364DCD" w:rsidP="00560780">
            <w:pPr>
              <w:spacing w:line="226" w:lineRule="exact"/>
              <w:ind w:right="14"/>
              <w:rPr>
                <w:lang w:val="uk-UA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64DCD" w:rsidRPr="00F445E9" w:rsidRDefault="00364DCD" w:rsidP="00560780">
            <w:pPr>
              <w:shd w:val="clear" w:color="auto" w:fill="FFFFFF"/>
              <w:ind w:left="318"/>
              <w:jc w:val="center"/>
              <w:rPr>
                <w:lang w:val="uk-UA"/>
              </w:rPr>
            </w:pPr>
            <w:r w:rsidRPr="00F445E9">
              <w:rPr>
                <w:lang w:val="uk-UA"/>
              </w:rPr>
              <w:t>Найменування заходу</w:t>
            </w:r>
          </w:p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</w:p>
        </w:tc>
        <w:tc>
          <w:tcPr>
            <w:tcW w:w="5245" w:type="dxa"/>
            <w:gridSpan w:val="6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  <w:r w:rsidRPr="00F445E9">
              <w:rPr>
                <w:lang w:val="uk-UA"/>
              </w:rPr>
              <w:t xml:space="preserve">Прогнозований </w:t>
            </w:r>
            <w:r w:rsidRPr="00F445E9">
              <w:rPr>
                <w:spacing w:val="-2"/>
                <w:lang w:val="uk-UA"/>
              </w:rPr>
              <w:t>обсяг фінансування з міського бюджету</w:t>
            </w:r>
            <w:r w:rsidRPr="00F445E9">
              <w:rPr>
                <w:lang w:val="uk-UA"/>
              </w:rPr>
              <w:t xml:space="preserve"> для виконання завдань (тис. гривень)</w:t>
            </w:r>
          </w:p>
        </w:tc>
      </w:tr>
      <w:tr w:rsidR="00364DCD" w:rsidRPr="00F445E9" w:rsidTr="00560780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64DCD" w:rsidRPr="00F445E9" w:rsidRDefault="00364DCD" w:rsidP="00560780">
            <w:pPr>
              <w:shd w:val="clear" w:color="auto" w:fill="FFFFFF"/>
              <w:spacing w:line="250" w:lineRule="exact"/>
              <w:ind w:right="158"/>
              <w:jc w:val="center"/>
              <w:rPr>
                <w:spacing w:val="-4"/>
                <w:lang w:val="uk-U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64DCD" w:rsidRPr="00F445E9" w:rsidRDefault="00364DCD" w:rsidP="00560780">
            <w:pPr>
              <w:shd w:val="clear" w:color="auto" w:fill="FFFFFF"/>
              <w:ind w:left="778"/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  <w:r w:rsidRPr="00F445E9">
              <w:rPr>
                <w:lang w:val="uk-UA"/>
              </w:rPr>
              <w:t>Всього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  <w:r w:rsidRPr="00F445E9">
              <w:rPr>
                <w:lang w:val="uk-UA"/>
              </w:rPr>
              <w:t>У тому числі за роками</w:t>
            </w:r>
          </w:p>
        </w:tc>
      </w:tr>
      <w:tr w:rsidR="00364DCD" w:rsidRPr="00F445E9" w:rsidTr="00560780">
        <w:trPr>
          <w:trHeight w:val="360"/>
        </w:trPr>
        <w:tc>
          <w:tcPr>
            <w:tcW w:w="534" w:type="dxa"/>
            <w:vMerge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64DCD" w:rsidRPr="00F445E9" w:rsidRDefault="00364DCD" w:rsidP="00560780">
            <w:pPr>
              <w:shd w:val="clear" w:color="auto" w:fill="FFFFFF"/>
              <w:spacing w:line="250" w:lineRule="exact"/>
              <w:ind w:right="158"/>
              <w:jc w:val="center"/>
              <w:rPr>
                <w:spacing w:val="-4"/>
                <w:lang w:val="uk-U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64DCD" w:rsidRPr="00F445E9" w:rsidRDefault="00364DCD" w:rsidP="00560780">
            <w:pPr>
              <w:shd w:val="clear" w:color="auto" w:fill="FFFFFF"/>
              <w:ind w:left="778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  <w:r w:rsidRPr="00F445E9">
              <w:rPr>
                <w:lang w:val="uk-UA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  <w:r w:rsidRPr="00F445E9">
              <w:rPr>
                <w:lang w:val="uk-UA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  <w:r w:rsidRPr="00F445E9">
              <w:rPr>
                <w:spacing w:val="-1"/>
                <w:lang w:val="uk-UA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  <w:r w:rsidRPr="00F445E9">
              <w:rPr>
                <w:spacing w:val="-1"/>
                <w:lang w:val="uk-UA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  <w:r w:rsidRPr="00F445E9">
              <w:rPr>
                <w:lang w:val="uk-UA"/>
              </w:rPr>
              <w:t>2022</w:t>
            </w:r>
          </w:p>
        </w:tc>
      </w:tr>
      <w:tr w:rsidR="00364DCD" w:rsidRPr="00F445E9" w:rsidTr="00560780">
        <w:trPr>
          <w:trHeight w:val="1406"/>
        </w:trPr>
        <w:tc>
          <w:tcPr>
            <w:tcW w:w="534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 xml:space="preserve">1. </w:t>
            </w:r>
          </w:p>
        </w:tc>
        <w:tc>
          <w:tcPr>
            <w:tcW w:w="1984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rPr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rPr>
                <w:spacing w:val="-3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576579</wp:posOffset>
                      </wp:positionV>
                      <wp:extent cx="5227955" cy="0"/>
                      <wp:effectExtent l="0" t="0" r="1079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27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4B9ED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15pt,45.4pt" to="504.8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">
                      <o:lock v:ext="edit" shapetype="f"/>
                    </v:line>
                  </w:pict>
                </mc:Fallback>
              </mc:AlternateContent>
            </w:r>
            <w:r w:rsidRPr="00F445E9">
              <w:rPr>
                <w:lang w:val="uk-UA"/>
              </w:rPr>
              <w:t>Модернізація матеріально-технічної бази міських закладів культури і мистецтва</w:t>
            </w:r>
          </w:p>
        </w:tc>
        <w:tc>
          <w:tcPr>
            <w:tcW w:w="2977" w:type="dxa"/>
            <w:shd w:val="clear" w:color="auto" w:fill="auto"/>
          </w:tcPr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>Придбання аудіо-, відео-, світлового, проекційного, сценічного та ін.. обладнання</w:t>
            </w:r>
          </w:p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>Прид</w:t>
            </w:r>
            <w:r w:rsidR="00FF0C49">
              <w:rPr>
                <w:spacing w:val="-3"/>
                <w:lang w:val="uk-UA"/>
              </w:rPr>
              <w:t>б</w:t>
            </w:r>
            <w:r w:rsidRPr="00F445E9">
              <w:rPr>
                <w:spacing w:val="-3"/>
                <w:lang w:val="uk-UA"/>
              </w:rPr>
              <w:t>ання/виготовлення сценічних костюмів, декорацій, реквізиту та ін..</w:t>
            </w:r>
          </w:p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>1150</w:t>
            </w: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F445E9">
              <w:rPr>
                <w:lang w:val="uk-U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>50</w:t>
            </w:r>
          </w:p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>10</w:t>
            </w:r>
          </w:p>
          <w:p w:rsidR="00364DCD" w:rsidRPr="00F445E9" w:rsidRDefault="00364DCD" w:rsidP="00560780">
            <w:pPr>
              <w:spacing w:line="226" w:lineRule="exact"/>
              <w:ind w:right="14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 xml:space="preserve"> 500</w:t>
            </w: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 w:rsidRPr="00F445E9">
              <w:rPr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>500</w:t>
            </w: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 w:rsidRPr="00F445E9">
              <w:rPr>
                <w:lang w:val="uk-UA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>50</w:t>
            </w: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>50</w:t>
            </w: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</w:tr>
      <w:tr w:rsidR="00364DCD" w:rsidRPr="00F445E9" w:rsidTr="00560780">
        <w:trPr>
          <w:trHeight w:val="1406"/>
        </w:trPr>
        <w:tc>
          <w:tcPr>
            <w:tcW w:w="534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  <w:r>
              <w:rPr>
                <w:spacing w:val="-3"/>
                <w:lang w:val="uk-UA"/>
              </w:rPr>
              <w:t>5</w:t>
            </w:r>
            <w:r w:rsidRPr="00F445E9">
              <w:rPr>
                <w:spacing w:val="-3"/>
                <w:lang w:val="uk-UA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64DCD" w:rsidRPr="00F445E9" w:rsidRDefault="00364DCD" w:rsidP="00560780">
            <w:pPr>
              <w:shd w:val="clear" w:color="auto" w:fill="FFFFFF"/>
              <w:spacing w:line="216" w:lineRule="exact"/>
            </w:pPr>
            <w:r w:rsidRPr="00F445E9">
              <w:rPr>
                <w:spacing w:val="-2"/>
                <w:lang w:val="uk-UA"/>
              </w:rPr>
              <w:t>Популяризація</w:t>
            </w:r>
          </w:p>
          <w:p w:rsidR="00364DCD" w:rsidRPr="00F445E9" w:rsidRDefault="00364DCD" w:rsidP="00560780">
            <w:pPr>
              <w:shd w:val="clear" w:color="auto" w:fill="FFFFFF"/>
              <w:spacing w:line="216" w:lineRule="exact"/>
            </w:pPr>
            <w:r w:rsidRPr="00F445E9">
              <w:rPr>
                <w:lang w:val="uk-UA"/>
              </w:rPr>
              <w:t>культурних</w:t>
            </w:r>
          </w:p>
          <w:p w:rsidR="00364DCD" w:rsidRPr="00F445E9" w:rsidRDefault="00364DCD" w:rsidP="00560780">
            <w:pPr>
              <w:spacing w:line="226" w:lineRule="exact"/>
              <w:ind w:right="14"/>
              <w:rPr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1791334</wp:posOffset>
                      </wp:positionV>
                      <wp:extent cx="5227955" cy="0"/>
                      <wp:effectExtent l="0" t="0" r="10795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27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05AA08"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15pt,141.05pt" to="504.8pt,1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1115694</wp:posOffset>
                      </wp:positionV>
                      <wp:extent cx="5227955" cy="0"/>
                      <wp:effectExtent l="0" t="0" r="10795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27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6B3FD"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15pt,87.85pt" to="504.8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688339</wp:posOffset>
                      </wp:positionV>
                      <wp:extent cx="5227955" cy="0"/>
                      <wp:effectExtent l="0" t="0" r="10795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27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DD4EA" id="Прямая соединительная линия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15pt,54.2pt" to="504.8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240664</wp:posOffset>
                      </wp:positionV>
                      <wp:extent cx="5227955" cy="0"/>
                      <wp:effectExtent l="0" t="0" r="1079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27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D66D12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15pt,18.95pt" to="504.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">
                      <o:lock v:ext="edit" shapetype="f"/>
                    </v:line>
                  </w:pict>
                </mc:Fallback>
              </mc:AlternateContent>
            </w:r>
            <w:r w:rsidRPr="00F445E9">
              <w:rPr>
                <w:lang w:val="uk-UA"/>
              </w:rPr>
              <w:t>надбань</w:t>
            </w:r>
          </w:p>
        </w:tc>
        <w:tc>
          <w:tcPr>
            <w:tcW w:w="2977" w:type="dxa"/>
            <w:shd w:val="clear" w:color="auto" w:fill="auto"/>
          </w:tcPr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rFonts w:eastAsia="Calibri"/>
                <w:lang w:val="uk-UA" w:eastAsia="en-US"/>
              </w:rPr>
            </w:pPr>
            <w:r w:rsidRPr="00F445E9">
              <w:rPr>
                <w:rFonts w:eastAsia="Calibri"/>
                <w:lang w:val="uk-UA" w:eastAsia="en-US"/>
              </w:rPr>
              <w:t>Здійснення організаційної і творчої роботи з підготовки та проведення:</w:t>
            </w:r>
          </w:p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>Відкриття головної міської ялинки</w:t>
            </w:r>
          </w:p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>«День міста Острога»</w:t>
            </w:r>
          </w:p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  <w:proofErr w:type="spellStart"/>
            <w:r w:rsidRPr="00F445E9">
              <w:rPr>
                <w:rFonts w:eastAsia="Calibri"/>
                <w:spacing w:val="-3"/>
                <w:sz w:val="22"/>
                <w:szCs w:val="22"/>
                <w:lang w:val="uk-UA" w:eastAsia="en-US"/>
              </w:rPr>
              <w:t>Регінального</w:t>
            </w:r>
            <w:proofErr w:type="spellEnd"/>
            <w:r w:rsidRPr="00F445E9">
              <w:rPr>
                <w:rFonts w:eastAsia="Calibri"/>
                <w:spacing w:val="-3"/>
                <w:sz w:val="22"/>
                <w:szCs w:val="22"/>
                <w:lang w:val="uk-UA" w:eastAsia="en-US"/>
              </w:rPr>
              <w:t xml:space="preserve"> історико-мистецького фестивалю «Острог - Ренесанс»</w:t>
            </w:r>
          </w:p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>«</w:t>
            </w:r>
            <w:proofErr w:type="spellStart"/>
            <w:r w:rsidRPr="00F445E9">
              <w:rPr>
                <w:spacing w:val="-3"/>
                <w:lang w:val="uk-UA"/>
              </w:rPr>
              <w:t>Барбакан</w:t>
            </w:r>
            <w:proofErr w:type="spellEnd"/>
            <w:r w:rsidRPr="00F445E9">
              <w:rPr>
                <w:spacing w:val="-3"/>
                <w:lang w:val="uk-UA"/>
              </w:rPr>
              <w:t xml:space="preserve"> </w:t>
            </w:r>
            <w:proofErr w:type="spellStart"/>
            <w:r w:rsidRPr="00F445E9">
              <w:rPr>
                <w:spacing w:val="-3"/>
                <w:lang w:val="uk-UA"/>
              </w:rPr>
              <w:t>скликає</w:t>
            </w:r>
            <w:proofErr w:type="spellEnd"/>
            <w:r w:rsidRPr="00F445E9">
              <w:rPr>
                <w:spacing w:val="-3"/>
                <w:lang w:val="uk-UA"/>
              </w:rPr>
              <w:t xml:space="preserve"> друзів»</w:t>
            </w:r>
          </w:p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220</w:t>
            </w: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 w:rsidRPr="00F445E9">
              <w:rPr>
                <w:lang w:val="uk-UA"/>
              </w:rPr>
              <w:t>260</w:t>
            </w: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851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 w:rsidRPr="00F445E9">
              <w:rPr>
                <w:lang w:val="uk-UA"/>
              </w:rPr>
              <w:t>10</w:t>
            </w: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 w:rsidRPr="00F445E9">
              <w:rPr>
                <w:lang w:val="uk-UA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 w:rsidRPr="00F445E9">
              <w:rPr>
                <w:lang w:val="uk-UA"/>
              </w:rPr>
              <w:t>10</w:t>
            </w: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 w:rsidRPr="00F445E9">
              <w:rPr>
                <w:lang w:val="uk-UA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 w:rsidRPr="00F445E9">
              <w:rPr>
                <w:lang w:val="uk-UA"/>
              </w:rPr>
              <w:t>25</w:t>
            </w: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 w:rsidRPr="00F445E9">
              <w:rPr>
                <w:spacing w:val="-3"/>
                <w:lang w:val="uk-UA"/>
              </w:rPr>
              <w:t>100</w:t>
            </w: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 w:rsidRPr="00F445E9">
              <w:rPr>
                <w:lang w:val="uk-UA"/>
              </w:rPr>
              <w:t>60</w:t>
            </w: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 w:rsidRPr="00F445E9">
              <w:rPr>
                <w:lang w:val="uk-UA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F445E9">
              <w:rPr>
                <w:lang w:val="uk-UA"/>
              </w:rPr>
              <w:t>0</w:t>
            </w: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 w:rsidRPr="00F445E9">
              <w:rPr>
                <w:lang w:val="uk-UA"/>
              </w:rPr>
              <w:t>50</w:t>
            </w:r>
          </w:p>
          <w:p w:rsidR="00364DCD" w:rsidRPr="001D1635" w:rsidRDefault="00364DCD" w:rsidP="0056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F445E9">
              <w:rPr>
                <w:lang w:val="uk-UA"/>
              </w:rPr>
              <w:t>0</w:t>
            </w: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 w:rsidRPr="00F445E9">
              <w:rPr>
                <w:lang w:val="uk-UA"/>
              </w:rPr>
              <w:t>50</w:t>
            </w:r>
          </w:p>
          <w:p w:rsidR="00364DCD" w:rsidRPr="001D1635" w:rsidRDefault="00364DCD" w:rsidP="0056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364DCD" w:rsidRPr="00F445E9" w:rsidTr="00560780">
        <w:trPr>
          <w:trHeight w:val="4674"/>
        </w:trPr>
        <w:tc>
          <w:tcPr>
            <w:tcW w:w="534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rPr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2324734</wp:posOffset>
                      </wp:positionV>
                      <wp:extent cx="5237480" cy="0"/>
                      <wp:effectExtent l="0" t="0" r="20320" b="1905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37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618C7" id="Прямая соединительная линия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15pt,183.05pt" to="505.5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1828164</wp:posOffset>
                      </wp:positionV>
                      <wp:extent cx="5237480" cy="0"/>
                      <wp:effectExtent l="0" t="0" r="20320" b="190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37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5D5F5" id="Прямая соединительная линия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15pt,143.95pt" to="505.55pt,1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1430654</wp:posOffset>
                      </wp:positionV>
                      <wp:extent cx="5237480" cy="0"/>
                      <wp:effectExtent l="0" t="0" r="20320" b="1905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37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6EFF8" id="Прямая соединительная линия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.15pt,112.65pt" to="505.5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784224</wp:posOffset>
                      </wp:positionV>
                      <wp:extent cx="5237480" cy="0"/>
                      <wp:effectExtent l="0" t="0" r="20320" b="190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37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CCCB7" id="Прямая соединительная линия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15pt,61.75pt" to="505.5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337184</wp:posOffset>
                      </wp:positionV>
                      <wp:extent cx="5238115" cy="0"/>
                      <wp:effectExtent l="0" t="0" r="19685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238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23732"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15pt,26.55pt" to="505.6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>Свято Івана Купала «У вінку купальському»</w:t>
            </w:r>
          </w:p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>День Прапора України, День незалежності України</w:t>
            </w: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rPr>
                <w:lang w:val="uk-UA"/>
              </w:rPr>
            </w:pPr>
            <w:r w:rsidRPr="00F445E9">
              <w:rPr>
                <w:lang w:val="uk-UA"/>
              </w:rPr>
              <w:t>Свято «Гучні проводи зими»</w:t>
            </w:r>
          </w:p>
          <w:p w:rsidR="00364DCD" w:rsidRPr="00F445E9" w:rsidRDefault="00364DCD" w:rsidP="00560780">
            <w:pPr>
              <w:rPr>
                <w:lang w:val="uk-UA"/>
              </w:rPr>
            </w:pPr>
          </w:p>
          <w:p w:rsidR="00364DCD" w:rsidRPr="00F445E9" w:rsidRDefault="00364DCD" w:rsidP="00560780">
            <w:pPr>
              <w:rPr>
                <w:lang w:val="uk-UA"/>
              </w:rPr>
            </w:pPr>
            <w:r w:rsidRPr="00F445E9">
              <w:rPr>
                <w:lang w:val="uk-UA"/>
              </w:rPr>
              <w:t>День Вуличної Музики</w:t>
            </w:r>
          </w:p>
          <w:p w:rsidR="00364DCD" w:rsidRPr="00F445E9" w:rsidRDefault="00364DCD" w:rsidP="00560780">
            <w:pPr>
              <w:rPr>
                <w:lang w:val="uk-UA"/>
              </w:rPr>
            </w:pPr>
          </w:p>
          <w:p w:rsidR="00364DCD" w:rsidRPr="00F445E9" w:rsidRDefault="00364DCD" w:rsidP="00560780">
            <w:pPr>
              <w:rPr>
                <w:lang w:val="uk-UA"/>
              </w:rPr>
            </w:pPr>
            <w:r w:rsidRPr="00F445E9">
              <w:rPr>
                <w:lang w:val="uk-UA"/>
              </w:rPr>
              <w:t xml:space="preserve">День </w:t>
            </w:r>
            <w:proofErr w:type="spellStart"/>
            <w:r w:rsidRPr="00F445E9">
              <w:rPr>
                <w:lang w:val="uk-UA"/>
              </w:rPr>
              <w:t>пам</w:t>
            </w:r>
            <w:proofErr w:type="spellEnd"/>
            <w:r w:rsidRPr="00F445E9">
              <w:t>’</w:t>
            </w:r>
            <w:r w:rsidRPr="00F445E9">
              <w:rPr>
                <w:lang w:val="uk-UA"/>
              </w:rPr>
              <w:t>яті жертв голодоморів</w:t>
            </w:r>
          </w:p>
          <w:p w:rsidR="00364DCD" w:rsidRPr="00F445E9" w:rsidRDefault="00364DCD" w:rsidP="00560780">
            <w:pPr>
              <w:rPr>
                <w:lang w:val="uk-UA"/>
              </w:rPr>
            </w:pPr>
          </w:p>
          <w:p w:rsidR="00364DCD" w:rsidRPr="00F445E9" w:rsidRDefault="00364DCD" w:rsidP="00560780">
            <w:pPr>
              <w:rPr>
                <w:lang w:val="uk-UA"/>
              </w:rPr>
            </w:pPr>
            <w:r w:rsidRPr="00F445E9">
              <w:rPr>
                <w:lang w:val="uk-UA"/>
              </w:rPr>
              <w:t xml:space="preserve">Оренда аудіоапаратури, </w:t>
            </w:r>
            <w:proofErr w:type="spellStart"/>
            <w:r w:rsidRPr="00F445E9">
              <w:rPr>
                <w:lang w:val="uk-UA"/>
              </w:rPr>
              <w:t>світлоапаратури</w:t>
            </w:r>
            <w:proofErr w:type="spellEnd"/>
            <w:r w:rsidRPr="00F445E9">
              <w:rPr>
                <w:lang w:val="uk-UA"/>
              </w:rPr>
              <w:t>, сцени</w:t>
            </w:r>
          </w:p>
          <w:p w:rsidR="00364DCD" w:rsidRPr="00F445E9" w:rsidRDefault="00364DCD" w:rsidP="00560780">
            <w:pPr>
              <w:rPr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364DCD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  <w:r>
              <w:rPr>
                <w:spacing w:val="-3"/>
                <w:lang w:val="uk-UA"/>
              </w:rPr>
              <w:t>115</w:t>
            </w:r>
          </w:p>
          <w:p w:rsidR="00364DCD" w:rsidRPr="00F01C31" w:rsidRDefault="00364DCD" w:rsidP="00560780">
            <w:pPr>
              <w:rPr>
                <w:lang w:val="uk-UA"/>
              </w:rPr>
            </w:pPr>
          </w:p>
          <w:p w:rsidR="00364DCD" w:rsidRDefault="00364DCD" w:rsidP="00560780">
            <w:pPr>
              <w:rPr>
                <w:lang w:val="uk-UA"/>
              </w:rPr>
            </w:pPr>
          </w:p>
          <w:p w:rsidR="00364DCD" w:rsidRDefault="00364DCD" w:rsidP="0056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  <w:p w:rsidR="00364DCD" w:rsidRPr="00F01C31" w:rsidRDefault="00364DCD" w:rsidP="00560780">
            <w:pPr>
              <w:rPr>
                <w:lang w:val="uk-UA"/>
              </w:rPr>
            </w:pPr>
          </w:p>
          <w:p w:rsidR="00364DCD" w:rsidRDefault="00364DCD" w:rsidP="00560780">
            <w:pPr>
              <w:rPr>
                <w:lang w:val="uk-UA"/>
              </w:rPr>
            </w:pPr>
          </w:p>
          <w:p w:rsidR="00364DCD" w:rsidRDefault="00364DCD" w:rsidP="0056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  <w:p w:rsidR="00364DCD" w:rsidRPr="00F01C31" w:rsidRDefault="00364DCD" w:rsidP="00560780">
            <w:pPr>
              <w:rPr>
                <w:lang w:val="uk-UA"/>
              </w:rPr>
            </w:pPr>
          </w:p>
          <w:p w:rsidR="00364DCD" w:rsidRDefault="00364DCD" w:rsidP="00560780">
            <w:pPr>
              <w:rPr>
                <w:lang w:val="uk-UA"/>
              </w:rPr>
            </w:pPr>
          </w:p>
          <w:p w:rsidR="00364DCD" w:rsidRDefault="00364DCD" w:rsidP="0056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364DCD" w:rsidRPr="00F01C31" w:rsidRDefault="00364DCD" w:rsidP="00560780">
            <w:pPr>
              <w:rPr>
                <w:lang w:val="uk-UA"/>
              </w:rPr>
            </w:pPr>
          </w:p>
          <w:p w:rsidR="00364DCD" w:rsidRDefault="00364DCD" w:rsidP="00560780">
            <w:pPr>
              <w:rPr>
                <w:lang w:val="uk-UA"/>
              </w:rPr>
            </w:pPr>
          </w:p>
          <w:p w:rsidR="00364DCD" w:rsidRDefault="00364DCD" w:rsidP="0056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364DCD" w:rsidRPr="00F01C31" w:rsidRDefault="00364DCD" w:rsidP="00560780">
            <w:pPr>
              <w:rPr>
                <w:lang w:val="uk-UA"/>
              </w:rPr>
            </w:pPr>
          </w:p>
          <w:p w:rsidR="00364DCD" w:rsidRDefault="00364DCD" w:rsidP="00560780">
            <w:pPr>
              <w:rPr>
                <w:lang w:val="uk-UA"/>
              </w:rPr>
            </w:pPr>
          </w:p>
          <w:p w:rsidR="00364DCD" w:rsidRPr="00F01C31" w:rsidRDefault="00364DCD" w:rsidP="0056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375</w:t>
            </w:r>
          </w:p>
        </w:tc>
        <w:tc>
          <w:tcPr>
            <w:tcW w:w="851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>35</w:t>
            </w:r>
          </w:p>
          <w:p w:rsidR="00364DCD" w:rsidRPr="00F445E9" w:rsidRDefault="00364DCD" w:rsidP="00560780">
            <w:pPr>
              <w:spacing w:after="200" w:line="276" w:lineRule="auto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 w:rsidRPr="00F445E9">
              <w:rPr>
                <w:lang w:val="uk-UA"/>
              </w:rPr>
              <w:t>15</w:t>
            </w: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 w:rsidRPr="00F445E9">
              <w:rPr>
                <w:lang w:val="uk-UA"/>
              </w:rPr>
              <w:t>5</w:t>
            </w: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 w:rsidRPr="00F445E9">
              <w:rPr>
                <w:lang w:val="uk-UA"/>
              </w:rPr>
              <w:t>1</w:t>
            </w: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 w:rsidRPr="00F445E9">
              <w:rPr>
                <w:lang w:val="uk-UA"/>
              </w:rPr>
              <w:t>1</w:t>
            </w: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</w:p>
          <w:p w:rsidR="00364DCD" w:rsidRPr="00F445E9" w:rsidRDefault="00364DCD" w:rsidP="00560780">
            <w:pPr>
              <w:spacing w:after="200" w:line="276" w:lineRule="auto"/>
              <w:jc w:val="center"/>
              <w:rPr>
                <w:lang w:val="uk-UA"/>
              </w:rPr>
            </w:pPr>
            <w:r w:rsidRPr="00F445E9">
              <w:rPr>
                <w:lang w:val="uk-UA"/>
              </w:rPr>
              <w:t>125</w:t>
            </w:r>
          </w:p>
        </w:tc>
        <w:tc>
          <w:tcPr>
            <w:tcW w:w="850" w:type="dxa"/>
            <w:shd w:val="clear" w:color="auto" w:fill="auto"/>
          </w:tcPr>
          <w:p w:rsidR="00364DCD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142618" w:rsidRDefault="00364DCD" w:rsidP="0056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  <w:p w:rsidR="00364DCD" w:rsidRPr="00142618" w:rsidRDefault="00364DCD" w:rsidP="00560780">
            <w:pPr>
              <w:rPr>
                <w:lang w:val="uk-UA"/>
              </w:rPr>
            </w:pPr>
          </w:p>
          <w:p w:rsidR="00364DCD" w:rsidRPr="00142618" w:rsidRDefault="00364DCD" w:rsidP="0056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364DCD" w:rsidRPr="00142618" w:rsidRDefault="00364DCD" w:rsidP="00560780">
            <w:pPr>
              <w:rPr>
                <w:lang w:val="uk-UA"/>
              </w:rPr>
            </w:pPr>
          </w:p>
          <w:p w:rsidR="00364DCD" w:rsidRPr="00142618" w:rsidRDefault="00364DCD" w:rsidP="00560780">
            <w:pPr>
              <w:rPr>
                <w:lang w:val="uk-UA"/>
              </w:rPr>
            </w:pPr>
          </w:p>
          <w:p w:rsidR="00364DCD" w:rsidRPr="00142618" w:rsidRDefault="00364DCD" w:rsidP="0056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364DCD" w:rsidRPr="00142618" w:rsidRDefault="00364DCD" w:rsidP="00560780">
            <w:pPr>
              <w:rPr>
                <w:lang w:val="uk-UA"/>
              </w:rPr>
            </w:pPr>
          </w:p>
          <w:p w:rsidR="00364DCD" w:rsidRPr="00142618" w:rsidRDefault="00364DCD" w:rsidP="00560780">
            <w:pPr>
              <w:rPr>
                <w:lang w:val="uk-UA"/>
              </w:rPr>
            </w:pPr>
          </w:p>
          <w:p w:rsidR="00364DCD" w:rsidRPr="00142618" w:rsidRDefault="00364DCD" w:rsidP="0056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364DCD" w:rsidRPr="00142618" w:rsidRDefault="00364DCD" w:rsidP="00560780">
            <w:pPr>
              <w:rPr>
                <w:lang w:val="uk-UA"/>
              </w:rPr>
            </w:pPr>
          </w:p>
          <w:p w:rsidR="00364DCD" w:rsidRPr="00142618" w:rsidRDefault="00364DCD" w:rsidP="0056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364DCD" w:rsidRPr="00142618" w:rsidRDefault="00364DCD" w:rsidP="00560780">
            <w:pPr>
              <w:rPr>
                <w:lang w:val="uk-UA"/>
              </w:rPr>
            </w:pPr>
          </w:p>
          <w:p w:rsidR="00364DCD" w:rsidRDefault="00364DCD" w:rsidP="00560780">
            <w:pPr>
              <w:rPr>
                <w:lang w:val="uk-UA"/>
              </w:rPr>
            </w:pPr>
          </w:p>
          <w:p w:rsidR="00364DCD" w:rsidRDefault="00364DCD" w:rsidP="00560780">
            <w:pPr>
              <w:rPr>
                <w:lang w:val="uk-UA"/>
              </w:rPr>
            </w:pPr>
          </w:p>
          <w:p w:rsidR="00364DCD" w:rsidRPr="00142618" w:rsidRDefault="00364DCD" w:rsidP="0056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  <w:tc>
          <w:tcPr>
            <w:tcW w:w="851" w:type="dxa"/>
            <w:shd w:val="clear" w:color="auto" w:fill="auto"/>
          </w:tcPr>
          <w:p w:rsidR="00364DCD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142618" w:rsidRDefault="00364DCD" w:rsidP="0056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  <w:p w:rsidR="00364DCD" w:rsidRPr="00142618" w:rsidRDefault="00364DCD" w:rsidP="00560780">
            <w:pPr>
              <w:rPr>
                <w:lang w:val="uk-UA"/>
              </w:rPr>
            </w:pPr>
          </w:p>
          <w:p w:rsidR="00364DCD" w:rsidRPr="00142618" w:rsidRDefault="00364DCD" w:rsidP="0056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  <w:p w:rsidR="00364DCD" w:rsidRPr="00142618" w:rsidRDefault="00364DCD" w:rsidP="00560780">
            <w:pPr>
              <w:rPr>
                <w:lang w:val="uk-UA"/>
              </w:rPr>
            </w:pPr>
          </w:p>
          <w:p w:rsidR="00364DCD" w:rsidRPr="00142618" w:rsidRDefault="00364DCD" w:rsidP="00560780">
            <w:pPr>
              <w:rPr>
                <w:lang w:val="uk-UA"/>
              </w:rPr>
            </w:pPr>
          </w:p>
          <w:p w:rsidR="00364DCD" w:rsidRPr="00142618" w:rsidRDefault="00364DCD" w:rsidP="0056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  <w:p w:rsidR="00364DCD" w:rsidRPr="00142618" w:rsidRDefault="00364DCD" w:rsidP="00560780">
            <w:pPr>
              <w:rPr>
                <w:lang w:val="uk-UA"/>
              </w:rPr>
            </w:pPr>
          </w:p>
          <w:p w:rsidR="00364DCD" w:rsidRPr="00142618" w:rsidRDefault="00364DCD" w:rsidP="00560780">
            <w:pPr>
              <w:rPr>
                <w:lang w:val="uk-UA"/>
              </w:rPr>
            </w:pPr>
          </w:p>
          <w:p w:rsidR="00364DCD" w:rsidRPr="00142618" w:rsidRDefault="00364DCD" w:rsidP="0056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364DCD" w:rsidRPr="00142618" w:rsidRDefault="00364DCD" w:rsidP="00560780">
            <w:pPr>
              <w:rPr>
                <w:lang w:val="uk-UA"/>
              </w:rPr>
            </w:pPr>
          </w:p>
          <w:p w:rsidR="00364DCD" w:rsidRPr="00142618" w:rsidRDefault="00364DCD" w:rsidP="0056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364DCD" w:rsidRPr="00142618" w:rsidRDefault="00364DCD" w:rsidP="00560780">
            <w:pPr>
              <w:rPr>
                <w:lang w:val="uk-UA"/>
              </w:rPr>
            </w:pPr>
          </w:p>
          <w:p w:rsidR="00364DCD" w:rsidRDefault="00364DCD" w:rsidP="00560780">
            <w:pPr>
              <w:rPr>
                <w:lang w:val="uk-UA"/>
              </w:rPr>
            </w:pPr>
          </w:p>
          <w:p w:rsidR="00364DCD" w:rsidRDefault="00364DCD" w:rsidP="00560780">
            <w:pPr>
              <w:rPr>
                <w:lang w:val="uk-UA"/>
              </w:rPr>
            </w:pPr>
          </w:p>
          <w:p w:rsidR="00364DCD" w:rsidRPr="00142618" w:rsidRDefault="00364DCD" w:rsidP="005607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</w:tr>
      <w:tr w:rsidR="00364DCD" w:rsidRPr="00F445E9" w:rsidTr="00560780">
        <w:trPr>
          <w:trHeight w:val="1406"/>
        </w:trPr>
        <w:tc>
          <w:tcPr>
            <w:tcW w:w="534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  <w:r>
              <w:rPr>
                <w:spacing w:val="-3"/>
                <w:lang w:val="uk-UA"/>
              </w:rPr>
              <w:t>7</w:t>
            </w:r>
            <w:r w:rsidRPr="00F445E9">
              <w:rPr>
                <w:spacing w:val="-3"/>
                <w:lang w:val="uk-UA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rPr>
                <w:lang w:val="uk-UA"/>
              </w:rPr>
            </w:pPr>
            <w:r w:rsidRPr="00F445E9">
              <w:rPr>
                <w:lang w:val="uk-UA"/>
              </w:rPr>
              <w:t>Підтримка мистецького аматорства</w:t>
            </w:r>
          </w:p>
        </w:tc>
        <w:tc>
          <w:tcPr>
            <w:tcW w:w="2977" w:type="dxa"/>
            <w:shd w:val="clear" w:color="auto" w:fill="auto"/>
          </w:tcPr>
          <w:p w:rsidR="00364DCD" w:rsidRPr="00F445E9" w:rsidRDefault="00364DCD" w:rsidP="00560780">
            <w:pPr>
              <w:shd w:val="clear" w:color="auto" w:fill="FFFFFF"/>
              <w:spacing w:line="221" w:lineRule="exact"/>
              <w:rPr>
                <w:spacing w:val="-3"/>
                <w:lang w:val="uk-UA"/>
              </w:rPr>
            </w:pPr>
            <w:r w:rsidRPr="00F445E9">
              <w:rPr>
                <w:rFonts w:eastAsia="Calibri"/>
                <w:spacing w:val="-1"/>
                <w:lang w:val="uk-UA" w:eastAsia="en-US"/>
              </w:rPr>
              <w:t xml:space="preserve">Сприяння участі кращих аматорських   </w:t>
            </w:r>
            <w:r w:rsidRPr="00F445E9">
              <w:rPr>
                <w:rFonts w:eastAsia="Calibri"/>
                <w:lang w:val="uk-UA" w:eastAsia="en-US"/>
              </w:rPr>
              <w:t xml:space="preserve">колективів, окремих виконавців у </w:t>
            </w:r>
            <w:r w:rsidRPr="00F445E9">
              <w:rPr>
                <w:rFonts w:eastAsia="Calibri"/>
                <w:spacing w:val="-1"/>
                <w:lang w:val="uk-UA" w:eastAsia="en-US"/>
              </w:rPr>
              <w:t xml:space="preserve">всеукраїнських, обласних фестивалях і </w:t>
            </w:r>
            <w:r w:rsidRPr="00F445E9">
              <w:rPr>
                <w:rFonts w:eastAsia="Calibri"/>
                <w:lang w:val="uk-UA" w:eastAsia="en-US"/>
              </w:rPr>
              <w:t>конкурсах</w:t>
            </w:r>
          </w:p>
        </w:tc>
        <w:tc>
          <w:tcPr>
            <w:tcW w:w="992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  <w:r>
              <w:rPr>
                <w:spacing w:val="-3"/>
                <w:lang w:val="uk-UA"/>
              </w:rPr>
              <w:t>128</w:t>
            </w:r>
          </w:p>
        </w:tc>
        <w:tc>
          <w:tcPr>
            <w:tcW w:w="851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  <w:r w:rsidRPr="00F445E9">
              <w:rPr>
                <w:spacing w:val="-3"/>
                <w:lang w:val="uk-UA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both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  <w:r>
              <w:rPr>
                <w:spacing w:val="-3"/>
                <w:lang w:val="uk-UA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</w:p>
          <w:p w:rsidR="00364DCD" w:rsidRPr="00F445E9" w:rsidRDefault="00364DCD" w:rsidP="00560780">
            <w:pPr>
              <w:spacing w:line="226" w:lineRule="exact"/>
              <w:ind w:right="14"/>
              <w:jc w:val="center"/>
              <w:rPr>
                <w:spacing w:val="-3"/>
                <w:lang w:val="uk-UA"/>
              </w:rPr>
            </w:pPr>
            <w:r>
              <w:rPr>
                <w:spacing w:val="-3"/>
                <w:lang w:val="uk-UA"/>
              </w:rPr>
              <w:t>36</w:t>
            </w:r>
          </w:p>
        </w:tc>
      </w:tr>
    </w:tbl>
    <w:p w:rsidR="00364DCD" w:rsidRPr="00F445E9" w:rsidRDefault="00364DCD" w:rsidP="00364DCD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364DCD" w:rsidRPr="00F445E9" w:rsidRDefault="00364DCD" w:rsidP="00364DCD">
      <w:pPr>
        <w:spacing w:line="276" w:lineRule="auto"/>
        <w:ind w:firstLine="851"/>
        <w:jc w:val="both"/>
        <w:rPr>
          <w:rFonts w:eastAsia="Calibri"/>
          <w:sz w:val="28"/>
          <w:szCs w:val="28"/>
          <w:lang w:val="uk-UA" w:eastAsia="en-US"/>
        </w:rPr>
      </w:pPr>
    </w:p>
    <w:p w:rsidR="00364DCD" w:rsidRPr="00F445E9" w:rsidRDefault="00364DCD" w:rsidP="00364DCD">
      <w:pPr>
        <w:spacing w:line="276" w:lineRule="auto"/>
        <w:ind w:firstLine="851"/>
        <w:jc w:val="both"/>
        <w:rPr>
          <w:rFonts w:eastAsia="Calibri"/>
          <w:sz w:val="28"/>
          <w:szCs w:val="28"/>
          <w:lang w:val="uk-UA" w:eastAsia="en-US"/>
        </w:rPr>
      </w:pPr>
    </w:p>
    <w:p w:rsidR="00364DCD" w:rsidRPr="00364DCD" w:rsidRDefault="00364DCD" w:rsidP="00364DCD">
      <w:pPr>
        <w:pStyle w:val="21"/>
        <w:ind w:left="709" w:firstLine="0"/>
        <w:jc w:val="both"/>
        <w:rPr>
          <w:sz w:val="28"/>
          <w:szCs w:val="28"/>
          <w:lang w:val="en-US"/>
        </w:rPr>
      </w:pPr>
    </w:p>
    <w:p w:rsidR="00364DCD" w:rsidRPr="008F156B" w:rsidRDefault="00364DCD" w:rsidP="00B42E33">
      <w:pPr>
        <w:pStyle w:val="21"/>
        <w:numPr>
          <w:ilvl w:val="0"/>
          <w:numId w:val="1"/>
        </w:numPr>
        <w:ind w:left="709"/>
        <w:jc w:val="both"/>
        <w:rPr>
          <w:sz w:val="28"/>
          <w:szCs w:val="28"/>
        </w:rPr>
      </w:pPr>
      <w:r w:rsidRPr="008F156B">
        <w:rPr>
          <w:sz w:val="28"/>
          <w:szCs w:val="28"/>
        </w:rPr>
        <w:t>Фінансовому управлінню виконкому Острозької міської ради передбачити необхідні видатки коштів для реалізації заходів Програми у межах наявних фінансових ресурсів.</w:t>
      </w:r>
    </w:p>
    <w:p w:rsidR="00364DCD" w:rsidRDefault="00364DCD" w:rsidP="00B42E33">
      <w:pPr>
        <w:pStyle w:val="21"/>
        <w:ind w:left="709" w:firstLine="0"/>
        <w:jc w:val="both"/>
        <w:rPr>
          <w:sz w:val="28"/>
          <w:szCs w:val="28"/>
        </w:rPr>
      </w:pPr>
    </w:p>
    <w:p w:rsidR="00364DCD" w:rsidRPr="00FF1FE0" w:rsidRDefault="00364DCD" w:rsidP="00B42E33">
      <w:pPr>
        <w:pStyle w:val="21"/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321C5">
        <w:rPr>
          <w:sz w:val="28"/>
          <w:szCs w:val="28"/>
        </w:rPr>
        <w:t xml:space="preserve">онтроль  за  виконанням  даного рішення доручити </w:t>
      </w:r>
      <w:r w:rsidRPr="00FF1FE0">
        <w:rPr>
          <w:sz w:val="28"/>
          <w:szCs w:val="28"/>
        </w:rPr>
        <w:t xml:space="preserve">постійній комісії з гуманітарних і соціальних питань, комісії з питань бюджету, фінансів, податкової та регуляторної політики та секретарю міської ради Ткачуку І.І., а організацію його виконання заступнику міського голови </w:t>
      </w:r>
      <w:proofErr w:type="spellStart"/>
      <w:r w:rsidRPr="00FF1FE0">
        <w:rPr>
          <w:sz w:val="28"/>
          <w:szCs w:val="28"/>
        </w:rPr>
        <w:t>Ситницькій</w:t>
      </w:r>
      <w:proofErr w:type="spellEnd"/>
      <w:r w:rsidRPr="00FF1FE0">
        <w:rPr>
          <w:sz w:val="28"/>
          <w:szCs w:val="28"/>
        </w:rPr>
        <w:t xml:space="preserve"> О.А. та начальнику відді</w:t>
      </w:r>
      <w:r>
        <w:rPr>
          <w:sz w:val="28"/>
          <w:szCs w:val="28"/>
        </w:rPr>
        <w:t xml:space="preserve">лу культури і туризму </w:t>
      </w:r>
      <w:proofErr w:type="spellStart"/>
      <w:r>
        <w:rPr>
          <w:sz w:val="28"/>
          <w:szCs w:val="28"/>
        </w:rPr>
        <w:t>Ярмолці</w:t>
      </w:r>
      <w:proofErr w:type="spellEnd"/>
      <w:r>
        <w:rPr>
          <w:sz w:val="28"/>
          <w:szCs w:val="28"/>
        </w:rPr>
        <w:t xml:space="preserve"> Ю.Ю.</w:t>
      </w:r>
    </w:p>
    <w:p w:rsidR="00364DCD" w:rsidRDefault="00364DCD" w:rsidP="00364DCD">
      <w:pPr>
        <w:ind w:left="567" w:firstLine="375"/>
        <w:jc w:val="both"/>
        <w:rPr>
          <w:sz w:val="28"/>
          <w:szCs w:val="28"/>
          <w:lang w:val="uk-UA"/>
        </w:rPr>
      </w:pPr>
    </w:p>
    <w:p w:rsidR="00364DCD" w:rsidRDefault="00364DCD" w:rsidP="00364DCD">
      <w:pPr>
        <w:ind w:left="567" w:firstLine="375"/>
        <w:jc w:val="both"/>
        <w:rPr>
          <w:sz w:val="28"/>
          <w:szCs w:val="28"/>
          <w:lang w:val="uk-UA"/>
        </w:rPr>
      </w:pPr>
    </w:p>
    <w:p w:rsidR="00364DCD" w:rsidRDefault="00364DCD" w:rsidP="00364DCD">
      <w:pPr>
        <w:ind w:left="567" w:firstLine="375"/>
        <w:jc w:val="both"/>
        <w:rPr>
          <w:sz w:val="28"/>
          <w:szCs w:val="28"/>
          <w:lang w:val="uk-UA"/>
        </w:rPr>
      </w:pPr>
    </w:p>
    <w:p w:rsidR="00364DCD" w:rsidRPr="003321C5" w:rsidRDefault="00364DCD" w:rsidP="00364DCD">
      <w:pPr>
        <w:ind w:left="567"/>
        <w:jc w:val="both"/>
        <w:rPr>
          <w:sz w:val="28"/>
          <w:szCs w:val="28"/>
          <w:lang w:val="uk-UA"/>
        </w:rPr>
      </w:pPr>
      <w:r w:rsidRPr="003321C5">
        <w:rPr>
          <w:sz w:val="28"/>
          <w:szCs w:val="28"/>
          <w:lang w:val="uk-UA"/>
        </w:rPr>
        <w:t xml:space="preserve">      </w:t>
      </w:r>
    </w:p>
    <w:p w:rsidR="00364DCD" w:rsidRPr="003321C5" w:rsidRDefault="00364DCD" w:rsidP="00364D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3321C5">
        <w:rPr>
          <w:sz w:val="28"/>
          <w:szCs w:val="28"/>
          <w:lang w:val="uk-UA"/>
        </w:rPr>
        <w:t xml:space="preserve">  Міський голова                                                  </w:t>
      </w:r>
      <w:r>
        <w:rPr>
          <w:sz w:val="28"/>
          <w:szCs w:val="28"/>
          <w:lang w:val="uk-UA"/>
        </w:rPr>
        <w:t xml:space="preserve">                  Олександр ШИКЕР</w:t>
      </w:r>
      <w:r w:rsidRPr="003321C5">
        <w:rPr>
          <w:sz w:val="28"/>
          <w:szCs w:val="28"/>
          <w:lang w:val="uk-UA"/>
        </w:rPr>
        <w:t xml:space="preserve">    </w:t>
      </w:r>
    </w:p>
    <w:p w:rsidR="00364DCD" w:rsidRPr="003321C5" w:rsidRDefault="00364DCD" w:rsidP="00364DCD">
      <w:pPr>
        <w:rPr>
          <w:sz w:val="28"/>
          <w:szCs w:val="28"/>
          <w:lang w:val="uk-UA"/>
        </w:rPr>
      </w:pPr>
    </w:p>
    <w:p w:rsidR="00364DCD" w:rsidRPr="003321C5" w:rsidRDefault="00364DCD" w:rsidP="00364DCD">
      <w:pPr>
        <w:rPr>
          <w:sz w:val="28"/>
          <w:szCs w:val="28"/>
          <w:lang w:val="uk-UA" w:eastAsia="uk-UA"/>
        </w:rPr>
      </w:pPr>
      <w:r w:rsidRPr="003321C5">
        <w:rPr>
          <w:sz w:val="28"/>
          <w:szCs w:val="28"/>
          <w:lang w:val="uk-UA" w:eastAsia="uk-UA"/>
        </w:rPr>
        <w:t xml:space="preserve">                                      </w:t>
      </w:r>
    </w:p>
    <w:p w:rsidR="00364DCD" w:rsidRDefault="00364DCD" w:rsidP="00364DCD">
      <w:pPr>
        <w:ind w:firstLine="709"/>
        <w:rPr>
          <w:sz w:val="28"/>
          <w:szCs w:val="28"/>
          <w:lang w:val="uk-UA" w:eastAsia="uk-UA"/>
        </w:rPr>
      </w:pPr>
    </w:p>
    <w:p w:rsidR="00364DCD" w:rsidRDefault="00364DCD" w:rsidP="00364DCD">
      <w:pPr>
        <w:ind w:firstLine="709"/>
        <w:rPr>
          <w:sz w:val="28"/>
          <w:szCs w:val="28"/>
          <w:lang w:val="uk-UA" w:eastAsia="uk-UA"/>
        </w:rPr>
      </w:pPr>
    </w:p>
    <w:p w:rsidR="00364DCD" w:rsidRDefault="00364DCD" w:rsidP="00364DCD">
      <w:pPr>
        <w:ind w:firstLine="709"/>
        <w:rPr>
          <w:sz w:val="28"/>
          <w:szCs w:val="28"/>
          <w:lang w:val="uk-UA" w:eastAsia="uk-UA"/>
        </w:rPr>
      </w:pPr>
    </w:p>
    <w:p w:rsidR="00364DCD" w:rsidRDefault="00364DC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B702D" w:rsidRDefault="003B702D" w:rsidP="00364DCD">
      <w:pPr>
        <w:ind w:firstLine="709"/>
        <w:rPr>
          <w:sz w:val="28"/>
          <w:szCs w:val="28"/>
          <w:lang w:val="uk-UA" w:eastAsia="uk-UA"/>
        </w:rPr>
      </w:pPr>
    </w:p>
    <w:p w:rsidR="00364DCD" w:rsidRDefault="00364DCD" w:rsidP="00364DCD">
      <w:pPr>
        <w:ind w:firstLine="709"/>
        <w:rPr>
          <w:sz w:val="28"/>
          <w:szCs w:val="28"/>
          <w:lang w:val="uk-UA" w:eastAsia="uk-UA"/>
        </w:rPr>
      </w:pPr>
      <w:bookmarkStart w:id="0" w:name="_GoBack"/>
      <w:bookmarkEnd w:id="0"/>
    </w:p>
    <w:sectPr w:rsidR="00364D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16D4"/>
    <w:multiLevelType w:val="hybridMultilevel"/>
    <w:tmpl w:val="D1F4FEC0"/>
    <w:lvl w:ilvl="0" w:tplc="0419000F">
      <w:start w:val="1"/>
      <w:numFmt w:val="decimal"/>
      <w:lvlText w:val="%1."/>
      <w:lvlJc w:val="left"/>
      <w:pPr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1BA23E72"/>
    <w:multiLevelType w:val="hybridMultilevel"/>
    <w:tmpl w:val="C0C27B34"/>
    <w:lvl w:ilvl="0" w:tplc="08749A9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DCD"/>
    <w:rsid w:val="000657F5"/>
    <w:rsid w:val="000A1E0F"/>
    <w:rsid w:val="00364DCD"/>
    <w:rsid w:val="003B702D"/>
    <w:rsid w:val="00557BD2"/>
    <w:rsid w:val="006A4497"/>
    <w:rsid w:val="0092670A"/>
    <w:rsid w:val="00973677"/>
    <w:rsid w:val="00B42E33"/>
    <w:rsid w:val="00BE4DE6"/>
    <w:rsid w:val="00C51FFA"/>
    <w:rsid w:val="00F924B1"/>
    <w:rsid w:val="00F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FD16"/>
  <w15:docId w15:val="{0AAA7E49-669D-4CDC-BEB8-FECBE735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4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364DCD"/>
    <w:pPr>
      <w:keepNext/>
      <w:tabs>
        <w:tab w:val="left" w:pos="591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4D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364DCD"/>
    <w:pPr>
      <w:ind w:left="560" w:firstLine="708"/>
    </w:pPr>
    <w:rPr>
      <w:lang w:val="uk-UA"/>
    </w:rPr>
  </w:style>
  <w:style w:type="character" w:customStyle="1" w:styleId="22">
    <w:name w:val="Основний текст з відступом 2 Знак"/>
    <w:basedOn w:val="a0"/>
    <w:link w:val="21"/>
    <w:rsid w:val="00364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4D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24B1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924B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3892</Words>
  <Characters>2219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6</cp:revision>
  <cp:lastPrinted>2019-10-31T06:42:00Z</cp:lastPrinted>
  <dcterms:created xsi:type="dcterms:W3CDTF">2019-10-10T06:30:00Z</dcterms:created>
  <dcterms:modified xsi:type="dcterms:W3CDTF">2019-10-31T06:43:00Z</dcterms:modified>
</cp:coreProperties>
</file>