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" w:hanging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90525" cy="485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right="-2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>
      <w:pPr>
        <w:pStyle w:val="Normal"/>
        <w:ind w:right="-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ОСТРОЗЬКА МІСЬКА РАДА РІВНЕНСЬКОЇ ОБЛАСТІ</w:t>
      </w:r>
    </w:p>
    <w:p>
      <w:pPr>
        <w:pStyle w:val="Normal"/>
        <w:numPr>
          <w:ilvl w:val="0"/>
          <w:numId w:val="0"/>
        </w:numPr>
        <w:ind w:right="-2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>
      <w:pPr>
        <w:pStyle w:val="Normal"/>
        <w:numPr>
          <w:ilvl w:val="0"/>
          <w:numId w:val="0"/>
        </w:numPr>
        <w:ind w:right="-2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numPr>
          <w:ilvl w:val="0"/>
          <w:numId w:val="0"/>
        </w:numPr>
        <w:ind w:right="-2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2" w:hanging="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2" w:hanging="0"/>
        <w:rPr>
          <w:b/>
          <w:b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21 квітня </w:t>
      </w:r>
      <w:r>
        <w:rPr>
          <w:iCs/>
          <w:sz w:val="28"/>
          <w:szCs w:val="28"/>
        </w:rPr>
        <w:t>2020 року</w:t>
        <w:tab/>
        <w:tab/>
        <w:tab/>
        <w:tab/>
        <w:t xml:space="preserve">                                 № </w:t>
      </w:r>
      <w:r>
        <w:rPr>
          <w:iCs/>
          <w:sz w:val="28"/>
          <w:szCs w:val="28"/>
        </w:rPr>
        <w:t>58</w:t>
      </w:r>
    </w:p>
    <w:p>
      <w:pPr>
        <w:pStyle w:val="Normal"/>
        <w:ind w:right="-2" w:hanging="0"/>
        <w:rPr/>
      </w:pPr>
      <w:r>
        <w:rPr/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у додаток № 1 до рішення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>виконавчого комітету Острозької міської ради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від  17 липня 2018 року № 116 «Про створення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постійно діючої міжвідомчої комісії з розгляду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питань щодо відключення споживачів від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мережі центрального опалення» </w:t>
      </w:r>
    </w:p>
    <w:p>
      <w:pPr>
        <w:pStyle w:val="TextBody"/>
        <w:shd w:val="clear" w:color="auto" w:fill="FFFFFF"/>
        <w:spacing w:lineRule="atLeast" w:line="270" w:beforeAutospacing="0" w:before="150" w:afterAutospacing="0" w:after="0"/>
        <w:ind w:right="-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TextBody"/>
        <w:shd w:val="clear" w:color="auto" w:fill="FFFFFF"/>
        <w:spacing w:lineRule="atLeast" w:line="270" w:beforeAutospacing="0" w:before="150" w:afterAutospacing="0" w:after="0"/>
        <w:ind w:right="-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кадровими змінами, керуючись частиною першою статті 52  Закону України "Про місцеве самоврядування в Україні", виконавчий комітет міської ради</w:t>
      </w:r>
    </w:p>
    <w:p>
      <w:pPr>
        <w:pStyle w:val="Normal"/>
        <w:ind w:right="-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>Додаток № 1 до рішення виконавчого комітету Острозької міської ради від 17 липня 2018 року № 116 «Про створення постійно діючої міжвідомчої комісії з розгляду питань щодо відключення споживачів від мережі центрального опалення» викласти у новій редакції, що додається.</w:t>
      </w:r>
    </w:p>
    <w:p>
      <w:pPr>
        <w:pStyle w:val="Normal"/>
        <w:tabs>
          <w:tab w:val="clear" w:pos="708"/>
          <w:tab w:val="left" w:pos="1134" w:leader="none"/>
        </w:tabs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tabs>
          <w:tab w:val="clear" w:pos="708"/>
          <w:tab w:val="left" w:pos="1134" w:leader="none"/>
        </w:tabs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Додаток 1 до рішення виконавчого комітету Острозької міської ради від 17 липня 2018 року № 116 «Про створення постійно діючої міжвідомчої комісії з розгляду питань щодо відключення споживачів від мережі центрального опалення» визнати таким, що втратив чинність.   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доручити першому заступнику міського голови Анатолію ЛИСОМУ, а організацію його виконання – начальнику управління містобудування, архітектури, житлово-комунального господарства, благоустрою та землекористування Сергію КИРИЛЮКУ.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_Hlk489368471"/>
      <w:bookmarkStart w:id="1" w:name="_Hlk489368471"/>
      <w:bookmarkEnd w:id="1"/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Міський голова                                                                 Олександр ШИКЕР</w:t>
      </w:r>
    </w:p>
    <w:p>
      <w:pPr>
        <w:pStyle w:val="Normal"/>
        <w:ind w:right="-2" w:hanging="0"/>
        <w:jc w:val="center"/>
        <w:rPr>
          <w:bCs/>
        </w:rPr>
      </w:pPr>
      <w:r>
        <w:rPr>
          <w:bCs/>
        </w:rPr>
        <w:t xml:space="preserve">                                                         </w:t>
      </w:r>
      <w:r>
        <w:br w:type="page"/>
      </w:r>
    </w:p>
    <w:p>
      <w:pPr>
        <w:pStyle w:val="Normal"/>
        <w:widowControl/>
        <w:bidi w:val="0"/>
        <w:spacing w:before="0" w:after="0"/>
        <w:ind w:left="5849" w:right="0" w:hanging="0"/>
        <w:jc w:val="both"/>
        <w:rPr>
          <w:bCs/>
        </w:rPr>
      </w:pPr>
      <w:r>
        <w:rPr>
          <w:bCs/>
        </w:rPr>
        <w:t>Додаток №1</w:t>
      </w:r>
    </w:p>
    <w:p>
      <w:pPr>
        <w:pStyle w:val="Normal"/>
        <w:ind w:right="-2" w:hanging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>
        <w:rPr>
          <w:bCs/>
        </w:rPr>
        <w:t xml:space="preserve">до рішення виконавчого комітету                                    </w:t>
      </w:r>
    </w:p>
    <w:p>
      <w:pPr>
        <w:pStyle w:val="Normal"/>
        <w:ind w:right="-2" w:hanging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>
        <w:rPr>
          <w:bCs/>
        </w:rPr>
        <w:t xml:space="preserve">Острозької міської ради № </w:t>
      </w:r>
      <w:r>
        <w:rPr>
          <w:bCs/>
        </w:rPr>
        <w:t>58</w:t>
      </w:r>
    </w:p>
    <w:p>
      <w:pPr>
        <w:pStyle w:val="Normal"/>
        <w:ind w:right="-2" w:hanging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>
        <w:rPr>
          <w:bCs/>
        </w:rPr>
        <w:t xml:space="preserve">від </w:t>
      </w:r>
      <w:r>
        <w:rPr>
          <w:bCs/>
          <w:sz w:val="24"/>
          <w:szCs w:val="24"/>
          <w:lang w:val="uk-UA"/>
        </w:rPr>
        <w:t xml:space="preserve">21 квітня </w:t>
      </w:r>
      <w:r>
        <w:rPr>
          <w:bCs/>
        </w:rPr>
        <w:t xml:space="preserve">2020 року </w:t>
      </w:r>
    </w:p>
    <w:p>
      <w:pPr>
        <w:pStyle w:val="Normal"/>
        <w:ind w:right="-2" w:hanging="0"/>
        <w:rPr/>
      </w:pPr>
      <w:r>
        <w:rPr/>
      </w:r>
    </w:p>
    <w:p>
      <w:pPr>
        <w:pStyle w:val="Normal"/>
        <w:ind w:right="-2" w:hanging="0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Склад постійно діючої міжвідомчої комісії </w:t>
      </w:r>
    </w:p>
    <w:p>
      <w:pPr>
        <w:pStyle w:val="Normal"/>
        <w:ind w:right="-2" w:hanging="0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розгляду питань щодо відключення споживачів </w:t>
      </w:r>
    </w:p>
    <w:p>
      <w:pPr>
        <w:pStyle w:val="Normal"/>
        <w:ind w:right="-2" w:hanging="0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від мережі центрального опалення </w:t>
      </w:r>
    </w:p>
    <w:p>
      <w:pPr>
        <w:pStyle w:val="Normal"/>
        <w:ind w:right="-2" w:hanging="0"/>
        <w:textAlignment w:val="baseline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765"/>
        <w:gridCol w:w="4804"/>
      </w:tblGrid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jc w:val="center"/>
              <w:textAlignment w:val="baseline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Голова комісії :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Лисий Анатолій Михайлович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textAlignment w:val="baseline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>
        <w:trPr>
          <w:trHeight w:val="438" w:hRule="atLeast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Заступник голови комісії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Кирилюк Сергій Васильович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управління містобудування, архітектури, житлово-комунального господарства, благоустрою та землекористування</w:t>
            </w:r>
          </w:p>
        </w:tc>
      </w:tr>
      <w:tr>
        <w:trPr>
          <w:trHeight w:val="314" w:hRule="atLeast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 комісії: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Коваль Тетяна Миколаївна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з питань житлово-комунального господарства управління містобудування, архітектури, житлово-комунального господарства, благоустрою та землекористування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right="-2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Члени комісії: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50"/>
              <w:ind w:right="-2" w:hanging="0"/>
              <w:textAlignment w:val="baseline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Ткачук Іван Іванович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438" w:leader="none"/>
              </w:tabs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Острозького комунального підприємства «Водоканал»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Жуковський Леонід Володимирович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438" w:leader="none"/>
              </w:tabs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інспектор Острозького МРС ГУ ДСНС України у Рівненській області (за згодою)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Каус Анатолій Юліанович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438" w:leader="none"/>
              </w:tabs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з питань надзвичайних ситуацій, цивільного захисту населення та мобілізаційної роботи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Стецюк Петро Віталійович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438" w:leader="none"/>
              </w:tabs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майстер Острозької газової дільниці Здолбунівського відділення  АТ «Рівнегаз» (за згодою)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Корнійчук Святослав Васильович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Острозького комунального підприємства «Теплоенергія» </w:t>
            </w:r>
          </w:p>
        </w:tc>
      </w:tr>
      <w:tr>
        <w:trPr/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50"/>
              <w:ind w:right="-2" w:hanging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Янчишин Олександр Сергійович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" w:hang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Острозького РЕМ</w:t>
            </w:r>
            <w:r>
              <w:rPr/>
              <w:t xml:space="preserve"> </w:t>
            </w:r>
            <w:r>
              <w:rPr>
                <w:sz w:val="28"/>
                <w:szCs w:val="28"/>
                <w:lang w:eastAsia="en-US"/>
              </w:rPr>
              <w:t>ПрАТ «Рівнеобленерго» (за згодою)</w:t>
            </w:r>
          </w:p>
        </w:tc>
      </w:tr>
    </w:tbl>
    <w:p>
      <w:pPr>
        <w:pStyle w:val="Normal"/>
        <w:ind w:right="-2" w:hanging="0"/>
        <w:rPr/>
      </w:pPr>
      <w:r>
        <w:rPr/>
      </w:r>
    </w:p>
    <w:p>
      <w:pPr>
        <w:pStyle w:val="Normal"/>
        <w:ind w:right="-2" w:hanging="0"/>
        <w:rPr>
          <w:bCs/>
        </w:rPr>
      </w:pPr>
      <w:r>
        <w:rPr>
          <w:sz w:val="28"/>
          <w:szCs w:val="28"/>
        </w:rPr>
        <w:t>Керуючий справами виконкому                                             Леонід СНІЩУК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45e9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45a58"/>
    <w:rPr/>
  </w:style>
  <w:style w:type="character" w:styleId="BalloonTextChar" w:customStyle="1">
    <w:name w:val="Balloon Text Char"/>
    <w:link w:val="BalloonText"/>
    <w:qFormat/>
    <w:rsid w:val="004d7ddc"/>
    <w:rPr>
      <w:rFonts w:ascii="Tahoma" w:hAnsi="Tahoma" w:cs="Tahoma"/>
      <w:sz w:val="16"/>
      <w:szCs w:val="16"/>
      <w:lang w:eastAsia="ru-RU"/>
    </w:rPr>
  </w:style>
  <w:style w:type="character" w:styleId="HTMLPreformattedChar" w:customStyle="1">
    <w:name w:val="HTML Preformatted Char"/>
    <w:link w:val="HTMLPreformatted"/>
    <w:qFormat/>
    <w:rsid w:val="001c25aa"/>
    <w:rPr>
      <w:rFonts w:ascii="Courier New" w:hAnsi="Courier New" w:cs="Courier New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rsid w:val="00045a58"/>
    <w:pPr>
      <w:spacing w:beforeAutospacing="1" w:afterAutospacing="1"/>
    </w:pPr>
    <w:rPr>
      <w:lang w:val="ru-RU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qFormat/>
    <w:rsid w:val="004d7ddc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qFormat/>
    <w:rsid w:val="001c25aa"/>
    <w:pPr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b0a09"/>
    <w:pPr>
      <w:spacing w:beforeAutospacing="1" w:afterAutospacing="1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72400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F337-7661-4EAF-BC82-7CFCF09A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Application>LibreOffice/6.4.3.2$Linux_X86_64 LibreOffice_project/40$Build-2</Application>
  <Pages>2</Pages>
  <Words>340</Words>
  <Characters>2361</Characters>
  <CharactersWithSpaces>3235</CharactersWithSpaces>
  <Paragraphs>51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2017-11-01T15:14:00Z</dcterms:created>
  <dc:creator>Admin</dc:creator>
  <dc:description/>
  <dc:language>en-US</dc:language>
  <cp:lastModifiedBy/>
  <cp:lastPrinted>2020-04-15T06:10:00Z</cp:lastPrinted>
  <dcterms:modified xsi:type="dcterms:W3CDTF">2020-05-18T11:34:45Z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