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C1F42" w14:textId="77777777" w:rsidR="00994B33" w:rsidRPr="005B5548" w:rsidRDefault="003B7C27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en-US"/>
        </w:rPr>
        <w:pict w14:anchorId="4BAA4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5pt;margin-top:15.05pt;width:77.1pt;height:34.35pt;z-index:251658240;mso-wrap-distance-left:9.05pt;mso-wrap-distance-right:9.05pt" filled="t">
            <v:fill color2="black"/>
            <v:imagedata r:id="rId7" o:title=""/>
            <w10:wrap type="square" side="right"/>
          </v:shape>
          <o:OLEObject Type="Embed" ProgID="PBrush" ShapeID="_x0000_s1026" DrawAspect="Content" ObjectID="_1652527488" r:id="rId8"/>
        </w:pict>
      </w:r>
    </w:p>
    <w:p w14:paraId="75C7EE61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1211036A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31BCBCDF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30A675CE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УКРАЇНА</w:t>
      </w:r>
    </w:p>
    <w:p w14:paraId="7D021B8D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ОСТРОЗЬКА МІСЬКА РАДА</w:t>
      </w:r>
    </w:p>
    <w:p w14:paraId="54E7E782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РІВНЕНСЬКОЇ ОБЛАСТІ</w:t>
      </w:r>
    </w:p>
    <w:p w14:paraId="5FA946A8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РІШЕННЯ</w:t>
      </w:r>
    </w:p>
    <w:p w14:paraId="7C089277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(сьоме скликання)</w:t>
      </w:r>
    </w:p>
    <w:p w14:paraId="6FE7CD99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2AC755DA" w14:textId="77777777" w:rsidR="00994B33" w:rsidRPr="005B5548" w:rsidRDefault="00994B33" w:rsidP="00994B3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3C355BFF" w14:textId="2B03A47E" w:rsidR="00994B33" w:rsidRDefault="003B7C27" w:rsidP="00994B3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29 травня </w:t>
      </w:r>
      <w:r w:rsidR="00A00D3E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2020</w:t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року      </w:t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</w:t>
      </w:r>
      <w:r w:rsidR="00995DD3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       </w:t>
      </w:r>
      <w:r w:rsidR="00570B83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 № 1150</w:t>
      </w:r>
    </w:p>
    <w:p w14:paraId="6BDF09FD" w14:textId="77777777" w:rsidR="00570B83" w:rsidRPr="005B5548" w:rsidRDefault="00570B83" w:rsidP="00994B3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57D3FF43" w14:textId="77777777" w:rsidR="00995DD3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Про затвердження порядку </w:t>
      </w:r>
    </w:p>
    <w:p w14:paraId="0668469C" w14:textId="01FBB49D" w:rsidR="00994B33" w:rsidRPr="005B5548" w:rsidRDefault="000F7B62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д</w:t>
      </w:r>
      <w:r w:rsidR="00994B33"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енного</w:t>
      </w:r>
      <w:r w:rsidR="00A00D3E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сімдесят </w:t>
      </w:r>
      <w:r w:rsidR="003B7C27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дев’ятої</w:t>
      </w:r>
    </w:p>
    <w:p w14:paraId="69697F99" w14:textId="7D1C8C4C" w:rsidR="00994B33" w:rsidRPr="005B5548" w:rsidRDefault="00A02034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сесії </w:t>
      </w:r>
      <w:r w:rsidR="00994B33"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Острозької  міської  </w:t>
      </w:r>
    </w:p>
    <w:p w14:paraId="0F5101E0" w14:textId="50F4F913" w:rsidR="00994B33" w:rsidRPr="005B5548" w:rsidRDefault="00A02034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ради </w:t>
      </w:r>
      <w:r w:rsidR="00994B33"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14:paraId="31C1BA6E" w14:textId="77777777" w:rsidR="00994B33" w:rsidRPr="005B5548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7019CF72" w14:textId="5320E705" w:rsidR="00994B33" w:rsidRPr="005B5548" w:rsidRDefault="00994B33" w:rsidP="00994B3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У відповідності до п.1 ст.26 Закону України “Про місцеве самоврядуван</w:t>
      </w:r>
      <w:r w:rsidR="001409E8">
        <w:rPr>
          <w:rFonts w:ascii="Times New Roman" w:hAnsi="Times New Roman" w:cs="Times New Roman"/>
          <w:sz w:val="28"/>
          <w:szCs w:val="28"/>
          <w:lang w:val="uk-UA" w:eastAsia="en-US" w:bidi="en-US"/>
        </w:rPr>
        <w:t>ня в Україні”, Острозька міська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рада </w:t>
      </w:r>
    </w:p>
    <w:p w14:paraId="29383F2D" w14:textId="77777777" w:rsidR="00994B33" w:rsidRPr="005B5548" w:rsidRDefault="00994B33" w:rsidP="00994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6DDC7770" w14:textId="6DC6A495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В И Р І Ш И Л А:</w:t>
      </w:r>
    </w:p>
    <w:p w14:paraId="3DDEF893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2DF30708" w14:textId="46C5CCB9" w:rsidR="00994B33" w:rsidRPr="005B5548" w:rsidRDefault="00994B33" w:rsidP="00994B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Затвердити насту</w:t>
      </w:r>
      <w:r w:rsidR="00995DD3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пний порядок денний </w:t>
      </w:r>
      <w:r w:rsidR="00A00D3E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 xml:space="preserve">сімдесят </w:t>
      </w:r>
      <w:r w:rsidR="003B7C27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дев’ятої</w:t>
      </w:r>
      <w:r w:rsidR="00EF6CA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 xml:space="preserve"> 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сесії Острозької міської ради сьомого скликання:</w:t>
      </w:r>
    </w:p>
    <w:p w14:paraId="5B7DDFF7" w14:textId="2CA0E2AA" w:rsidR="00994B33" w:rsidRPr="0060340C" w:rsidRDefault="00994B33" w:rsidP="005B5548">
      <w:pPr>
        <w:pStyle w:val="a3"/>
        <w:numPr>
          <w:ilvl w:val="0"/>
          <w:numId w:val="2"/>
        </w:numPr>
        <w:spacing w:after="4" w:line="252" w:lineRule="auto"/>
        <w:ind w:left="1418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5B5548">
        <w:rPr>
          <w:rFonts w:ascii="Times New Roman" w:hAnsi="Times New Roman"/>
          <w:sz w:val="28"/>
          <w:szCs w:val="28"/>
        </w:rPr>
        <w:t xml:space="preserve">Про </w:t>
      </w:r>
      <w:r w:rsidR="003B7C27">
        <w:rPr>
          <w:rFonts w:ascii="Times New Roman" w:hAnsi="Times New Roman"/>
          <w:sz w:val="28"/>
          <w:szCs w:val="28"/>
        </w:rPr>
        <w:t>затвердження порядку денного 79</w:t>
      </w:r>
      <w:r w:rsidR="005C3AA2" w:rsidRPr="00CF03B4">
        <w:rPr>
          <w:rFonts w:ascii="Times New Roman" w:hAnsi="Times New Roman"/>
          <w:sz w:val="28"/>
          <w:szCs w:val="28"/>
        </w:rPr>
        <w:t>-ї сесії Острозької міської ради сьомого скликання.</w:t>
      </w:r>
    </w:p>
    <w:p w14:paraId="3DFDA39A" w14:textId="29067974" w:rsidR="009701CA" w:rsidRDefault="003B7C27" w:rsidP="005B3B8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депутатський запит депутатки</w:t>
      </w:r>
      <w:r w:rsidR="009701CA">
        <w:rPr>
          <w:rFonts w:ascii="Times New Roman" w:hAnsi="Times New Roman"/>
          <w:sz w:val="28"/>
          <w:szCs w:val="28"/>
        </w:rPr>
        <w:t xml:space="preserve"> Острозько</w:t>
      </w:r>
      <w:r>
        <w:rPr>
          <w:rFonts w:ascii="Times New Roman" w:hAnsi="Times New Roman"/>
          <w:sz w:val="28"/>
          <w:szCs w:val="28"/>
        </w:rPr>
        <w:t>ї міської ради Ольги ГНАТЮК</w:t>
      </w:r>
      <w:r w:rsidR="009701CA">
        <w:rPr>
          <w:rFonts w:ascii="Times New Roman" w:hAnsi="Times New Roman"/>
          <w:sz w:val="28"/>
          <w:szCs w:val="28"/>
        </w:rPr>
        <w:t>.</w:t>
      </w:r>
    </w:p>
    <w:p w14:paraId="57F5873B" w14:textId="77777777" w:rsidR="003B7C27" w:rsidRDefault="003B7C27" w:rsidP="003B7C2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депутатський запит депутата Острозької міської ради Вадима БОНДАРЧУКА.</w:t>
      </w:r>
    </w:p>
    <w:p w14:paraId="0151B9E1" w14:textId="6559143A" w:rsidR="003B7C27" w:rsidRDefault="003B7C27" w:rsidP="003B7C2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депутатське звернення </w:t>
      </w:r>
      <w:r>
        <w:rPr>
          <w:rFonts w:ascii="Times New Roman" w:hAnsi="Times New Roman"/>
          <w:sz w:val="28"/>
          <w:szCs w:val="28"/>
        </w:rPr>
        <w:t xml:space="preserve"> депутата Острозької міської ради Вадима БОНДАРЧУКА.</w:t>
      </w:r>
    </w:p>
    <w:p w14:paraId="37549F3E" w14:textId="04ECBF3C" w:rsidR="003B7C27" w:rsidRDefault="003B7C27" w:rsidP="003B7C2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депутатське звернення </w:t>
      </w:r>
      <w:r>
        <w:rPr>
          <w:rFonts w:ascii="Times New Roman" w:hAnsi="Times New Roman"/>
          <w:sz w:val="28"/>
          <w:szCs w:val="28"/>
        </w:rPr>
        <w:t>депутата Острозько</w:t>
      </w:r>
      <w:r>
        <w:rPr>
          <w:rFonts w:ascii="Times New Roman" w:hAnsi="Times New Roman"/>
          <w:sz w:val="28"/>
          <w:szCs w:val="28"/>
        </w:rPr>
        <w:t>ї міської ради Володимира СТЕПАНЮКА</w:t>
      </w:r>
      <w:r>
        <w:rPr>
          <w:rFonts w:ascii="Times New Roman" w:hAnsi="Times New Roman"/>
          <w:sz w:val="28"/>
          <w:szCs w:val="28"/>
        </w:rPr>
        <w:t>.</w:t>
      </w:r>
    </w:p>
    <w:p w14:paraId="446DD156" w14:textId="44C87D88" w:rsidR="003B7C27" w:rsidRDefault="003B7C27" w:rsidP="003B7C2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депутатський запит депутата Острозької міської ради Володимира СТЕПАНЮКА</w:t>
      </w:r>
      <w:r>
        <w:rPr>
          <w:rFonts w:ascii="Times New Roman" w:hAnsi="Times New Roman"/>
          <w:sz w:val="28"/>
          <w:szCs w:val="28"/>
        </w:rPr>
        <w:t>.</w:t>
      </w:r>
    </w:p>
    <w:p w14:paraId="44049DF1" w14:textId="7CFE8B93" w:rsidR="003B7C27" w:rsidRDefault="003B7C27" w:rsidP="003B7C2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депутатське звернення </w:t>
      </w:r>
      <w:r>
        <w:rPr>
          <w:rFonts w:ascii="Times New Roman" w:hAnsi="Times New Roman"/>
          <w:sz w:val="28"/>
          <w:szCs w:val="28"/>
        </w:rPr>
        <w:t xml:space="preserve"> депутата Острозько</w:t>
      </w:r>
      <w:r>
        <w:rPr>
          <w:rFonts w:ascii="Times New Roman" w:hAnsi="Times New Roman"/>
          <w:sz w:val="28"/>
          <w:szCs w:val="28"/>
        </w:rPr>
        <w:t>ї міської ради Олександра НОВОСЕЛЕЦЬКОГО</w:t>
      </w:r>
      <w:r>
        <w:rPr>
          <w:rFonts w:ascii="Times New Roman" w:hAnsi="Times New Roman"/>
          <w:sz w:val="28"/>
          <w:szCs w:val="28"/>
        </w:rPr>
        <w:t>.</w:t>
      </w:r>
    </w:p>
    <w:p w14:paraId="002C0E41" w14:textId="7BF26372" w:rsidR="003B7C27" w:rsidRDefault="003B7C27" w:rsidP="003B7C2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депутатський запит депутата Острозько</w:t>
      </w:r>
      <w:r>
        <w:rPr>
          <w:rFonts w:ascii="Times New Roman" w:hAnsi="Times New Roman"/>
          <w:sz w:val="28"/>
          <w:szCs w:val="28"/>
        </w:rPr>
        <w:t>ї міської ради Володимира ЗЕЛЕНЧУКА</w:t>
      </w:r>
      <w:r>
        <w:rPr>
          <w:rFonts w:ascii="Times New Roman" w:hAnsi="Times New Roman"/>
          <w:sz w:val="28"/>
          <w:szCs w:val="28"/>
        </w:rPr>
        <w:t>.</w:t>
      </w:r>
    </w:p>
    <w:p w14:paraId="59FF4726" w14:textId="77777777" w:rsidR="003B7C27" w:rsidRPr="003B7C27" w:rsidRDefault="003B7C27" w:rsidP="003B7C2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C27">
        <w:rPr>
          <w:rFonts w:ascii="Times New Roman" w:hAnsi="Times New Roman" w:cs="Times New Roman"/>
          <w:sz w:val="28"/>
          <w:szCs w:val="28"/>
          <w:lang w:val="uk-UA"/>
        </w:rPr>
        <w:t>Про звіт щодо виконання бюджету Острозької міської об’єднаної територіальної громади.</w:t>
      </w:r>
    </w:p>
    <w:p w14:paraId="332457CB" w14:textId="77777777" w:rsidR="003B7C27" w:rsidRDefault="003B7C27" w:rsidP="003B7C27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14:paraId="54A456B6" w14:textId="77777777" w:rsidR="003B7C27" w:rsidRDefault="003B7C27" w:rsidP="003B7C27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14:paraId="3F9F6885" w14:textId="77777777" w:rsidR="003B7C27" w:rsidRDefault="003B7C27" w:rsidP="003B7C27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14:paraId="53A8A5F9" w14:textId="77777777" w:rsidR="003B7C27" w:rsidRDefault="003B7C27" w:rsidP="003B7C27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14:paraId="284A7E14" w14:textId="77777777" w:rsidR="00C615F9" w:rsidRPr="00C615F9" w:rsidRDefault="00C615F9" w:rsidP="00C615F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615F9">
        <w:rPr>
          <w:rFonts w:ascii="Times New Roman" w:hAnsi="Times New Roman"/>
          <w:sz w:val="28"/>
          <w:szCs w:val="28"/>
        </w:rPr>
        <w:t>Про розгляд заяв громадян, клопотань підприємств, установ, організацій про вилучення та надання земельних ділянок у місті  Острозі.</w:t>
      </w:r>
    </w:p>
    <w:p w14:paraId="4CD39E94" w14:textId="77777777" w:rsidR="00C615F9" w:rsidRDefault="00C615F9" w:rsidP="00C615F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615F9">
        <w:rPr>
          <w:rFonts w:ascii="Times New Roman" w:hAnsi="Times New Roman"/>
          <w:sz w:val="28"/>
          <w:szCs w:val="28"/>
        </w:rPr>
        <w:t>Про розгляд заяв громадян, клопотань підприємств, установ, організацій про вилучення та надання земельних ділянок у селі Розваж.</w:t>
      </w:r>
    </w:p>
    <w:p w14:paraId="0FEA5659" w14:textId="77777777" w:rsidR="003B7C27" w:rsidRPr="003B7C27" w:rsidRDefault="003B7C27" w:rsidP="003B7C2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B7C27">
        <w:rPr>
          <w:rFonts w:ascii="Times New Roman" w:hAnsi="Times New Roman"/>
          <w:sz w:val="28"/>
          <w:szCs w:val="28"/>
        </w:rPr>
        <w:t>Про поновлення нормативної грошової оцінки земель міста Острога.</w:t>
      </w:r>
    </w:p>
    <w:p w14:paraId="1AAF7932" w14:textId="77777777" w:rsidR="003B7C27" w:rsidRPr="003B7C27" w:rsidRDefault="003B7C27" w:rsidP="003B7C2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C27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відділу проєктної та інвестиційної діяльності виконавчого комітету Острозької міської ради.</w:t>
      </w:r>
    </w:p>
    <w:p w14:paraId="58C92F08" w14:textId="77777777" w:rsidR="003B7C27" w:rsidRPr="003B7C27" w:rsidRDefault="003B7C27" w:rsidP="003B7C2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C27">
        <w:rPr>
          <w:rFonts w:ascii="Times New Roman" w:hAnsi="Times New Roman" w:cs="Times New Roman"/>
          <w:sz w:val="28"/>
          <w:szCs w:val="28"/>
          <w:lang w:val="uk-UA"/>
        </w:rPr>
        <w:t>Про звільнення від оплати за навчання учнів груп самоокупності мистецького відділення КЗ «Острозька школа мистецтв» Острозької міської ради.</w:t>
      </w:r>
    </w:p>
    <w:p w14:paraId="391E24C4" w14:textId="77777777" w:rsidR="003B7C27" w:rsidRPr="003B7C27" w:rsidRDefault="003B7C27" w:rsidP="003B7C2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40178126"/>
      <w:r w:rsidRPr="003B7C27">
        <w:rPr>
          <w:rFonts w:ascii="Times New Roman" w:hAnsi="Times New Roman" w:cs="Times New Roman"/>
          <w:sz w:val="28"/>
          <w:szCs w:val="28"/>
          <w:lang w:val="uk-UA"/>
        </w:rPr>
        <w:t>Про внесення змін у рішення Острозької міської ради від 27 березня 2020 року №1122 «Про внесення змін  до рішення Острозької міської ради від 25 грудня 2015 року № 39 «Про програму підтримки молоді в місті на  2016 – 2020 роки».</w:t>
      </w:r>
    </w:p>
    <w:p w14:paraId="54754B65" w14:textId="215D2415" w:rsidR="003B7C27" w:rsidRPr="003B7C27" w:rsidRDefault="003B7C27" w:rsidP="003B7C2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7C27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фінансової допомоги жителям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Острозької </w:t>
      </w:r>
      <w:r w:rsidRPr="003B7C27">
        <w:rPr>
          <w:rFonts w:ascii="Times New Roman" w:hAnsi="Times New Roman" w:cs="Times New Roman"/>
          <w:sz w:val="28"/>
          <w:szCs w:val="28"/>
          <w:lang w:val="uk-UA"/>
        </w:rPr>
        <w:t xml:space="preserve">міської об’єднаної територіальної громади. </w:t>
      </w:r>
    </w:p>
    <w:p w14:paraId="32DA3384" w14:textId="77777777" w:rsidR="003B7C27" w:rsidRPr="003B7C27" w:rsidRDefault="003B7C27" w:rsidP="003B7C27">
      <w:pPr>
        <w:pStyle w:val="a5"/>
        <w:numPr>
          <w:ilvl w:val="0"/>
          <w:numId w:val="2"/>
        </w:numPr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B7C2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внесення змін до рішення Острозької міської ради від 27.03.2020 №1126 «Про затвердження переліку об’єктів нерухомого майна (будівель та споруд) комунальної власності територіальної громади міста Острога».</w:t>
      </w:r>
    </w:p>
    <w:p w14:paraId="5C2A705A" w14:textId="1D648379" w:rsidR="003B7C27" w:rsidRPr="003B7C27" w:rsidRDefault="003B7C27" w:rsidP="003B7C2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B7C27">
        <w:rPr>
          <w:rFonts w:ascii="Times New Roman" w:hAnsi="Times New Roman"/>
          <w:sz w:val="28"/>
          <w:szCs w:val="28"/>
        </w:rPr>
        <w:t>Про внесення змін до рішення Острозької міської ради від 27.03.2020 №1129 «Про внесення змін до рішення Острозької міської ради від 09.08.2016 №213 «Про міську програму створення місцевого та об’єктових резервів для запобігання ліквідацій надзвичайних ситуацій техногенного і природного характеру та їх наслідків на 2016-2020 роки»</w:t>
      </w:r>
      <w:r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1"/>
    </w:p>
    <w:p w14:paraId="63251F8F" w14:textId="0D3DF81F" w:rsidR="003B7C27" w:rsidRPr="003B7C27" w:rsidRDefault="003B7C27" w:rsidP="003B7C2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B7C27">
        <w:rPr>
          <w:rFonts w:ascii="Times New Roman" w:hAnsi="Times New Roman"/>
          <w:sz w:val="28"/>
          <w:szCs w:val="28"/>
        </w:rPr>
        <w:t>Про внесення змін до рішення міської ради № 1062 від 20.12.2019 «Про затвердження  заходів  на 2020 рік до міської Програми  розвитку вулиць і доріг комунальної  власності міста Острога на 2018-2021 роки»</w:t>
      </w:r>
      <w:r>
        <w:rPr>
          <w:rFonts w:ascii="Times New Roman" w:hAnsi="Times New Roman"/>
          <w:sz w:val="28"/>
          <w:szCs w:val="28"/>
        </w:rPr>
        <w:t>.</w:t>
      </w:r>
    </w:p>
    <w:p w14:paraId="22389C40" w14:textId="77777777" w:rsidR="003B7C27" w:rsidRPr="003B7C27" w:rsidRDefault="003B7C27" w:rsidP="003B7C2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B7C27">
        <w:rPr>
          <w:rFonts w:ascii="Times New Roman" w:hAnsi="Times New Roman"/>
          <w:sz w:val="28"/>
          <w:szCs w:val="28"/>
        </w:rPr>
        <w:t>Про внесення змін до бюджету Острозької міської об’єднаної територіальної громади на 2020 рік.</w:t>
      </w:r>
    </w:p>
    <w:p w14:paraId="70CEFAEB" w14:textId="77777777" w:rsidR="003B7C27" w:rsidRPr="003B7C27" w:rsidRDefault="003B7C27" w:rsidP="003B7C2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B7C27">
        <w:rPr>
          <w:rFonts w:ascii="Times New Roman" w:hAnsi="Times New Roman"/>
          <w:sz w:val="28"/>
          <w:szCs w:val="28"/>
        </w:rPr>
        <w:t>Про звернення депутатів Острозької міської ради до Верховної Ради України та Кабінету Міністрів України щодо внесення змін до законодавчих актів з питань адміністративного стягнення у виді суспільно корисних робіт.</w:t>
      </w:r>
    </w:p>
    <w:bookmarkEnd w:id="0"/>
    <w:p w14:paraId="4F7D0800" w14:textId="77777777" w:rsidR="003B7C27" w:rsidRPr="003B7C27" w:rsidRDefault="003B7C27" w:rsidP="003B7C2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B7C27">
        <w:rPr>
          <w:rFonts w:ascii="Times New Roman" w:hAnsi="Times New Roman"/>
          <w:sz w:val="28"/>
          <w:szCs w:val="28"/>
        </w:rPr>
        <w:t>Різне.</w:t>
      </w:r>
    </w:p>
    <w:p w14:paraId="07F435C0" w14:textId="77777777" w:rsidR="003B7C27" w:rsidRPr="00C615F9" w:rsidRDefault="003B7C27" w:rsidP="003B7C27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</w:p>
    <w:p w14:paraId="088DE414" w14:textId="49E2DB7A" w:rsidR="00994B33" w:rsidRPr="005B5548" w:rsidRDefault="00BD7B8B" w:rsidP="000F7B62">
      <w:pPr>
        <w:spacing w:after="0" w:line="240" w:lineRule="auto"/>
        <w:ind w:left="-142" w:firstLine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        </w:t>
      </w:r>
      <w:r w:rsidR="00115766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</w:t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Міський голова</w:t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</w:t>
      </w:r>
      <w:r w:rsidR="00A02034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</w:t>
      </w:r>
      <w:r w:rsidR="00A02034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Олександр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ШИКЕР</w:t>
      </w:r>
    </w:p>
    <w:p w14:paraId="5587CB32" w14:textId="77777777" w:rsidR="00407FAA" w:rsidRPr="005B5548" w:rsidRDefault="00407FAA">
      <w:pPr>
        <w:rPr>
          <w:sz w:val="28"/>
          <w:szCs w:val="28"/>
        </w:rPr>
      </w:pPr>
    </w:p>
    <w:sectPr w:rsidR="00407FAA" w:rsidRPr="005B5548" w:rsidSect="00BD7B8B">
      <w:pgSz w:w="12240" w:h="15840"/>
      <w:pgMar w:top="284" w:right="104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5141A48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</w:lvl>
  </w:abstractNum>
  <w:abstractNum w:abstractNumId="1">
    <w:nsid w:val="07031E98"/>
    <w:multiLevelType w:val="hybridMultilevel"/>
    <w:tmpl w:val="D7C4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F4CF0"/>
    <w:multiLevelType w:val="hybridMultilevel"/>
    <w:tmpl w:val="7F0EB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E6986"/>
    <w:multiLevelType w:val="hybridMultilevel"/>
    <w:tmpl w:val="544C3D42"/>
    <w:lvl w:ilvl="0" w:tplc="89EE0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92B6C"/>
    <w:multiLevelType w:val="hybridMultilevel"/>
    <w:tmpl w:val="182833A4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B70FF7"/>
    <w:multiLevelType w:val="hybridMultilevel"/>
    <w:tmpl w:val="198C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10EB6"/>
    <w:multiLevelType w:val="hybridMultilevel"/>
    <w:tmpl w:val="13BA20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20C05"/>
    <w:multiLevelType w:val="hybridMultilevel"/>
    <w:tmpl w:val="8BB87DA0"/>
    <w:lvl w:ilvl="0" w:tplc="2A36E21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5C3764A1"/>
    <w:multiLevelType w:val="hybridMultilevel"/>
    <w:tmpl w:val="D776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45AED"/>
    <w:multiLevelType w:val="hybridMultilevel"/>
    <w:tmpl w:val="85D4A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B263D"/>
    <w:multiLevelType w:val="hybridMultilevel"/>
    <w:tmpl w:val="45E23EB0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3056A85"/>
    <w:multiLevelType w:val="hybridMultilevel"/>
    <w:tmpl w:val="A33CC450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45"/>
    <w:rsid w:val="000F7B62"/>
    <w:rsid w:val="00115766"/>
    <w:rsid w:val="001253AE"/>
    <w:rsid w:val="001409E8"/>
    <w:rsid w:val="00141BF0"/>
    <w:rsid w:val="002B2DC7"/>
    <w:rsid w:val="003112AC"/>
    <w:rsid w:val="00376F1A"/>
    <w:rsid w:val="003B7C27"/>
    <w:rsid w:val="00407FAA"/>
    <w:rsid w:val="00537F27"/>
    <w:rsid w:val="00570B83"/>
    <w:rsid w:val="005B3B80"/>
    <w:rsid w:val="005B5548"/>
    <w:rsid w:val="005C3AA2"/>
    <w:rsid w:val="005E0AC1"/>
    <w:rsid w:val="0060340C"/>
    <w:rsid w:val="006455E7"/>
    <w:rsid w:val="0071547F"/>
    <w:rsid w:val="008A5645"/>
    <w:rsid w:val="009701CA"/>
    <w:rsid w:val="00990AED"/>
    <w:rsid w:val="00994B33"/>
    <w:rsid w:val="00995DD3"/>
    <w:rsid w:val="009B4E05"/>
    <w:rsid w:val="00A00D3E"/>
    <w:rsid w:val="00A02034"/>
    <w:rsid w:val="00BD4932"/>
    <w:rsid w:val="00BD7B8B"/>
    <w:rsid w:val="00C27323"/>
    <w:rsid w:val="00C615F9"/>
    <w:rsid w:val="00E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052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4B33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994B33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994B33"/>
    <w:pPr>
      <w:ind w:left="720"/>
      <w:contextualSpacing/>
    </w:pPr>
  </w:style>
  <w:style w:type="character" w:customStyle="1" w:styleId="apple-converted-space">
    <w:name w:val="apple-converted-space"/>
    <w:basedOn w:val="a0"/>
    <w:rsid w:val="005E0AC1"/>
  </w:style>
  <w:style w:type="character" w:customStyle="1" w:styleId="2155">
    <w:name w:val="2155"/>
    <w:aliases w:val="baiaagaaboqcaaadngqaaavebaaaaaaaaaaaaaaaaaaaaaaaaaaaaaaaaaaaaaaaaaaaaaaaaaaaaaaaaaaaaaaaaaaaaaaaaaaaaaaaaaaaaaaaaaaaaaaaaaaaaaaaaaaaaaaaaaaaaaaaaaaaaaaaaaaaaaaaaaaaaaaaaaaaaaaaaaaaaaaaaaaaaaaaaaaaaaaaaaaaaaaaaaaaaaaaaaaaaaaaaaaaaaaa"/>
    <w:basedOn w:val="a0"/>
    <w:rsid w:val="003B7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4B33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интервала Знак"/>
    <w:link w:val="a3"/>
    <w:uiPriority w:val="1"/>
    <w:locked/>
    <w:rsid w:val="00994B33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994B33"/>
    <w:pPr>
      <w:ind w:left="720"/>
      <w:contextualSpacing/>
    </w:pPr>
  </w:style>
  <w:style w:type="character" w:customStyle="1" w:styleId="apple-converted-space">
    <w:name w:val="apple-converted-space"/>
    <w:basedOn w:val="a0"/>
    <w:rsid w:val="005E0AC1"/>
  </w:style>
  <w:style w:type="character" w:customStyle="1" w:styleId="2155">
    <w:name w:val="2155"/>
    <w:aliases w:val="baiaagaaboqcaaadngqaaavebaaaaaaaaaaaaaaaaaaaaaaaaaaaaaaaaaaaaaaaaaaaaaaaaaaaaaaaaaaaaaaaaaaaaaaaaaaaaaaaaaaaaaaaaaaaaaaaaaaaaaaaaaaaaaaaaaaaaaaaaaaaaaaaaaaaaaaaaaaaaaaaaaaaaaaaaaaaaaaaaaaaaaaaaaaaaaaaaaaaaaaaaaaaaaaaaaaaaaaaaaaaaaaa"/>
    <w:basedOn w:val="a0"/>
    <w:rsid w:val="003B7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40581-188D-4E95-9C59-629CA965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2020-06-01T11:37:00Z</cp:lastPrinted>
  <dcterms:created xsi:type="dcterms:W3CDTF">2018-07-30T07:31:00Z</dcterms:created>
  <dcterms:modified xsi:type="dcterms:W3CDTF">2020-06-01T11:38:00Z</dcterms:modified>
</cp:coreProperties>
</file>